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0DA05">
      <w:pPr>
        <w:pStyle w:val="3"/>
      </w:pPr>
      <w:bookmarkStart w:id="0" w:name="_GoBack"/>
      <w:bookmarkEnd w:id="0"/>
      <w:r>
        <w:t>校易淘 · 校园二手商城系统 — 技术设计文档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F4C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04A23D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0E99D5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14:paraId="3143B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77A85F4">
            <w:pPr>
              <w:spacing w:after="0" w:line="240" w:lineRule="auto"/>
            </w:pPr>
            <w:r>
              <w:rPr>
                <w:sz w:val="18"/>
              </w:rPr>
              <w:t>系统名称</w:t>
            </w:r>
          </w:p>
        </w:tc>
        <w:tc>
          <w:tcPr>
            <w:tcW w:w="4986" w:type="dxa"/>
          </w:tcPr>
          <w:p w14:paraId="6A87172E">
            <w:pPr>
              <w:spacing w:after="0" w:line="240" w:lineRule="auto"/>
            </w:pPr>
            <w:r>
              <w:rPr>
                <w:sz w:val="18"/>
              </w:rPr>
              <w:t>校易淘 · CampusTrade</w:t>
            </w:r>
          </w:p>
        </w:tc>
      </w:tr>
      <w:tr w14:paraId="621F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286158D9">
            <w:pPr>
              <w:spacing w:after="0" w:line="240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4986" w:type="dxa"/>
            <w:shd w:val="clear" w:color="auto" w:fill="D9E2F3"/>
          </w:tcPr>
          <w:p w14:paraId="1AFF15E1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</w:tr>
      <w:tr w14:paraId="0C81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B9E016E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986" w:type="dxa"/>
          </w:tcPr>
          <w:p w14:paraId="7C8FEA4C">
            <w:pPr>
              <w:spacing w:after="0" w:line="240" w:lineRule="auto"/>
            </w:pPr>
            <w:r>
              <w:rPr>
                <w:sz w:val="18"/>
              </w:rPr>
              <w:t>2026-10-12</w:t>
            </w:r>
          </w:p>
        </w:tc>
      </w:tr>
      <w:tr w14:paraId="02B2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58BB3180">
            <w:pPr>
              <w:spacing w:after="0" w:line="240" w:lineRule="auto"/>
            </w:pPr>
            <w:r>
              <w:rPr>
                <w:sz w:val="18"/>
              </w:rPr>
              <w:t>技术栈</w:t>
            </w:r>
          </w:p>
        </w:tc>
        <w:tc>
          <w:tcPr>
            <w:tcW w:w="4986" w:type="dxa"/>
            <w:shd w:val="clear" w:color="auto" w:fill="D9E2F3"/>
          </w:tcPr>
          <w:p w14:paraId="20EE12D9">
            <w:pPr>
              <w:spacing w:after="0" w:line="240" w:lineRule="auto"/>
            </w:pPr>
            <w:r>
              <w:rPr>
                <w:sz w:val="18"/>
              </w:rPr>
              <w:t>Spring Boot + Vue.js + MySQL + Redis</w:t>
            </w:r>
          </w:p>
        </w:tc>
      </w:tr>
    </w:tbl>
    <w:p w14:paraId="6230BD9C"/>
    <w:p w14:paraId="6D740B55">
      <w:r>
        <w:t>---</w:t>
      </w:r>
    </w:p>
    <w:p w14:paraId="2D555C61">
      <w:pPr>
        <w:pStyle w:val="4"/>
      </w:pPr>
      <w:r>
        <w:t>目录</w:t>
      </w:r>
    </w:p>
    <w:p w14:paraId="633A0A37">
      <w:pPr>
        <w:ind w:left="425" w:hanging="425"/>
      </w:pPr>
      <w:r>
        <w:rPr>
          <w:b/>
        </w:rPr>
        <w:t xml:space="preserve">1. </w:t>
      </w:r>
      <w:r>
        <w:t>[系统架构设计](#1-系统架构设计)</w:t>
      </w:r>
    </w:p>
    <w:p w14:paraId="0CBD9D19">
      <w:pPr>
        <w:ind w:left="425" w:hanging="425"/>
      </w:pPr>
      <w:r>
        <w:rPr>
          <w:b/>
        </w:rPr>
        <w:t xml:space="preserve">2. </w:t>
      </w:r>
      <w:r>
        <w:t>[数据库设计](#2-数据库设计)</w:t>
      </w:r>
    </w:p>
    <w:p w14:paraId="03B5E8DB">
      <w:pPr>
        <w:ind w:left="425" w:hanging="425"/>
      </w:pPr>
      <w:r>
        <w:rPr>
          <w:b/>
        </w:rPr>
        <w:t xml:space="preserve">3. </w:t>
      </w:r>
      <w:r>
        <w:t>[接口设计](#3-接口设计)</w:t>
      </w:r>
    </w:p>
    <w:p w14:paraId="032EF12A">
      <w:pPr>
        <w:ind w:left="425" w:hanging="425"/>
      </w:pPr>
      <w:r>
        <w:rPr>
          <w:b/>
        </w:rPr>
        <w:t xml:space="preserve">4. </w:t>
      </w:r>
      <w:r>
        <w:t>[核心模块设计](#4-核心模块设计)</w:t>
      </w:r>
    </w:p>
    <w:p w14:paraId="7F6588BE">
      <w:pPr>
        <w:ind w:left="425" w:hanging="425"/>
      </w:pPr>
      <w:r>
        <w:rPr>
          <w:b/>
        </w:rPr>
        <w:t xml:space="preserve">5. </w:t>
      </w:r>
      <w:r>
        <w:t>[关键技术方案](#5-关键技术方案)</w:t>
      </w:r>
    </w:p>
    <w:p w14:paraId="70CC2174">
      <w:pPr>
        <w:ind w:left="425" w:hanging="425"/>
      </w:pPr>
      <w:r>
        <w:rPr>
          <w:b/>
        </w:rPr>
        <w:t xml:space="preserve">6. </w:t>
      </w:r>
      <w:r>
        <w:t>[部署架构设计](#6-部署架构设计)</w:t>
      </w:r>
    </w:p>
    <w:p w14:paraId="4893B275">
      <w:pPr>
        <w:ind w:left="425" w:hanging="425"/>
      </w:pPr>
      <w:r>
        <w:rPr>
          <w:b/>
        </w:rPr>
        <w:t xml:space="preserve">7. </w:t>
      </w:r>
      <w:r>
        <w:t>[安全设计](#7-安全设计)</w:t>
      </w:r>
    </w:p>
    <w:p w14:paraId="3284EA0B">
      <w:r>
        <w:t>---</w:t>
      </w:r>
    </w:p>
    <w:p w14:paraId="3A16165D">
      <w:pPr>
        <w:pStyle w:val="4"/>
      </w:pPr>
      <w:r>
        <w:t>1. 系统架构设计</w:t>
      </w:r>
    </w:p>
    <w:p w14:paraId="025E7160">
      <w:pPr>
        <w:pStyle w:val="5"/>
      </w:pPr>
      <w:r>
        <w:t>1.1 整体架构</w:t>
      </w:r>
    </w:p>
    <w:p w14:paraId="4774DB02">
      <w:r>
        <w:t>采用</w:t>
      </w:r>
      <w:r>
        <w:rPr>
          <w:b/>
        </w:rPr>
        <w:t>分层架构 + 模块化单体</w:t>
      </w:r>
      <w:r>
        <w:t>设计，后续可平滑拆分为微服务。</w:t>
      </w:r>
    </w:p>
    <w:p w14:paraId="76D90903"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                   前端层 (Vue.js)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买家端 H5  |  商家后台  |  配送员端  |  运营管理后台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└───────────────────────────┬─────────────────────────────┘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 │ HTTPS / RESTful API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┌───────────────────────────▼─────────────────────────────┐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                 网关层 (Nginx)   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           负载均衡 / 静态资源 / SSL 终结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└───────────────────────────┬─────────────────────────────┘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┌───────────────────────────▼─────────────────────────────┐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               应用层 (Spring Boot)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┌────────┐┌────────┐┌────────┐┌────────┐┌────────┐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│ 用户模块││ 商品模块││ 订单模块││ 支付模块││ 配送模块│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└────────┘└────────┘└────────┘└────────┘└────────┘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┌────────┐┌────────┐┌────────┐┌────────┐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│ 售后模块││ 评价模块││ 结算模块││ 运营模块│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└────────┘└────────┘└────────┘└────────┘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└───────────────────────────┬─────────────────────────────┘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┌───────────────────┼───────────────────┐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│                   │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┌───────▼───────┐   ┌───────▼───────┐   ┌───────▼───────┐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MySQL 8.0   │   │    Redis      │   │   OSS/MinIO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(主从复制)   │   │  (缓存/锁/队列) │   │  (图片存储)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└───────────────┘   └───────────────┘   └───────────────┘</w:t>
      </w:r>
      <w:r>
        <w:rPr>
          <w:rFonts w:ascii="Consolas" w:hAnsi="Consolas"/>
          <w:color w:val="333333"/>
          <w:sz w:val="16"/>
        </w:rPr>
        <w:br w:type="textWrapping"/>
      </w:r>
    </w:p>
    <w:p w14:paraId="1CEC8480">
      <w:pPr>
        <w:pStyle w:val="5"/>
      </w:pPr>
      <w:r>
        <w:t>1.2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A29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12751F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w="2493" w:type="dxa"/>
            <w:shd w:val="clear" w:color="auto" w:fill="4472C4"/>
          </w:tcPr>
          <w:p w14:paraId="0013A2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w="2493" w:type="dxa"/>
            <w:shd w:val="clear" w:color="auto" w:fill="4472C4"/>
          </w:tcPr>
          <w:p w14:paraId="3DBEE8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2493" w:type="dxa"/>
            <w:shd w:val="clear" w:color="auto" w:fill="4472C4"/>
          </w:tcPr>
          <w:p w14:paraId="121FADA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3EF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2AB2DA3">
            <w:pPr>
              <w:spacing w:after="0" w:line="240" w:lineRule="auto"/>
            </w:pPr>
            <w:r>
              <w:rPr>
                <w:sz w:val="18"/>
              </w:rPr>
              <w:t>前端框架</w:t>
            </w:r>
          </w:p>
        </w:tc>
        <w:tc>
          <w:tcPr>
            <w:tcW w:w="2493" w:type="dxa"/>
          </w:tcPr>
          <w:p w14:paraId="4DFB3067">
            <w:pPr>
              <w:spacing w:after="0" w:line="240" w:lineRule="auto"/>
            </w:pPr>
            <w:r>
              <w:rPr>
                <w:sz w:val="18"/>
              </w:rPr>
              <w:t>Vue.js</w:t>
            </w:r>
          </w:p>
        </w:tc>
        <w:tc>
          <w:tcPr>
            <w:tcW w:w="2493" w:type="dxa"/>
          </w:tcPr>
          <w:p w14:paraId="5EC2CC43">
            <w:pPr>
              <w:spacing w:after="0" w:line="240" w:lineRule="auto"/>
            </w:pPr>
            <w:r>
              <w:rPr>
                <w:sz w:val="18"/>
              </w:rPr>
              <w:t>3.x</w:t>
            </w:r>
          </w:p>
        </w:tc>
        <w:tc>
          <w:tcPr>
            <w:tcW w:w="2493" w:type="dxa"/>
          </w:tcPr>
          <w:p w14:paraId="4B971F43">
            <w:pPr>
              <w:spacing w:after="0" w:line="240" w:lineRule="auto"/>
            </w:pPr>
            <w:r>
              <w:rPr>
                <w:sz w:val="18"/>
              </w:rPr>
              <w:t>渐进式框架</w:t>
            </w:r>
          </w:p>
        </w:tc>
      </w:tr>
      <w:tr w14:paraId="5B9F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FAD68D5">
            <w:pPr>
              <w:spacing w:after="0" w:line="240" w:lineRule="auto"/>
            </w:pPr>
            <w:r>
              <w:rPr>
                <w:sz w:val="18"/>
              </w:rPr>
              <w:t>UI 组件库</w:t>
            </w:r>
          </w:p>
        </w:tc>
        <w:tc>
          <w:tcPr>
            <w:tcW w:w="2493" w:type="dxa"/>
            <w:shd w:val="clear" w:color="auto" w:fill="D9E2F3"/>
          </w:tcPr>
          <w:p w14:paraId="0871FBB5">
            <w:pPr>
              <w:spacing w:after="0" w:line="240" w:lineRule="auto"/>
            </w:pPr>
            <w:r>
              <w:rPr>
                <w:sz w:val="18"/>
              </w:rPr>
              <w:t>Element Plus</w:t>
            </w:r>
          </w:p>
        </w:tc>
        <w:tc>
          <w:tcPr>
            <w:tcW w:w="2493" w:type="dxa"/>
            <w:shd w:val="clear" w:color="auto" w:fill="D9E2F3"/>
          </w:tcPr>
          <w:p w14:paraId="40242E24">
            <w:pPr>
              <w:spacing w:after="0" w:line="240" w:lineRule="auto"/>
            </w:pPr>
            <w:r>
              <w:rPr>
                <w:sz w:val="18"/>
              </w:rPr>
              <w:t>3.x</w:t>
            </w:r>
          </w:p>
        </w:tc>
        <w:tc>
          <w:tcPr>
            <w:tcW w:w="2493" w:type="dxa"/>
            <w:shd w:val="clear" w:color="auto" w:fill="D9E2F3"/>
          </w:tcPr>
          <w:p w14:paraId="3CD64093">
            <w:pPr>
              <w:spacing w:after="0" w:line="240" w:lineRule="auto"/>
            </w:pPr>
            <w:r>
              <w:rPr>
                <w:sz w:val="18"/>
              </w:rPr>
              <w:t>企业级 UI 组件</w:t>
            </w:r>
          </w:p>
        </w:tc>
      </w:tr>
      <w:tr w14:paraId="7E71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0E3806D">
            <w:pPr>
              <w:spacing w:after="0" w:line="240" w:lineRule="auto"/>
            </w:pPr>
            <w:r>
              <w:rPr>
                <w:sz w:val="18"/>
              </w:rPr>
              <w:t>后端框架</w:t>
            </w:r>
          </w:p>
        </w:tc>
        <w:tc>
          <w:tcPr>
            <w:tcW w:w="2493" w:type="dxa"/>
          </w:tcPr>
          <w:p w14:paraId="61CCD92F">
            <w:pPr>
              <w:spacing w:after="0"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2493" w:type="dxa"/>
          </w:tcPr>
          <w:p w14:paraId="2E920129">
            <w:pPr>
              <w:spacing w:after="0" w:line="240" w:lineRule="auto"/>
            </w:pPr>
            <w:r>
              <w:rPr>
                <w:sz w:val="18"/>
              </w:rPr>
              <w:t>2.7.x</w:t>
            </w:r>
          </w:p>
        </w:tc>
        <w:tc>
          <w:tcPr>
            <w:tcW w:w="2493" w:type="dxa"/>
          </w:tcPr>
          <w:p w14:paraId="766DCF8D">
            <w:pPr>
              <w:spacing w:after="0" w:line="240" w:lineRule="auto"/>
            </w:pPr>
            <w:r>
              <w:rPr>
                <w:sz w:val="18"/>
              </w:rPr>
              <w:t>稳定版，生态成熟</w:t>
            </w:r>
          </w:p>
        </w:tc>
      </w:tr>
      <w:tr w14:paraId="636C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74E8726">
            <w:pPr>
              <w:spacing w:after="0" w:line="240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2493" w:type="dxa"/>
            <w:shd w:val="clear" w:color="auto" w:fill="D9E2F3"/>
          </w:tcPr>
          <w:p w14:paraId="1756F166">
            <w:pPr>
              <w:spacing w:after="0" w:line="240" w:lineRule="auto"/>
            </w:pPr>
            <w:r>
              <w:rPr>
                <w:sz w:val="18"/>
              </w:rPr>
              <w:t>MyBatis-Plus</w:t>
            </w:r>
          </w:p>
        </w:tc>
        <w:tc>
          <w:tcPr>
            <w:tcW w:w="2493" w:type="dxa"/>
            <w:shd w:val="clear" w:color="auto" w:fill="D9E2F3"/>
          </w:tcPr>
          <w:p w14:paraId="672770C6">
            <w:pPr>
              <w:spacing w:after="0" w:line="240" w:lineRule="auto"/>
            </w:pPr>
            <w:r>
              <w:rPr>
                <w:sz w:val="18"/>
              </w:rPr>
              <w:t>3.5.x</w:t>
            </w:r>
          </w:p>
        </w:tc>
        <w:tc>
          <w:tcPr>
            <w:tcW w:w="2493" w:type="dxa"/>
            <w:shd w:val="clear" w:color="auto" w:fill="D9E2F3"/>
          </w:tcPr>
          <w:p w14:paraId="78158CB7">
            <w:pPr>
              <w:spacing w:after="0" w:line="240" w:lineRule="auto"/>
            </w:pPr>
            <w:r>
              <w:rPr>
                <w:sz w:val="18"/>
              </w:rPr>
              <w:t>简化 CRUD</w:t>
            </w:r>
          </w:p>
        </w:tc>
      </w:tr>
      <w:tr w14:paraId="1740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3388EC4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2493" w:type="dxa"/>
          </w:tcPr>
          <w:p w14:paraId="1F857A47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2493" w:type="dxa"/>
          </w:tcPr>
          <w:p w14:paraId="481AF13C">
            <w:pPr>
              <w:spacing w:after="0" w:line="240" w:lineRule="auto"/>
            </w:pPr>
            <w:r>
              <w:rPr>
                <w:sz w:val="18"/>
              </w:rPr>
              <w:t>8.0</w:t>
            </w:r>
          </w:p>
        </w:tc>
        <w:tc>
          <w:tcPr>
            <w:tcW w:w="2493" w:type="dxa"/>
          </w:tcPr>
          <w:p w14:paraId="4AE1F198">
            <w:pPr>
              <w:spacing w:after="0" w:line="240" w:lineRule="auto"/>
            </w:pPr>
            <w:r>
              <w:rPr>
                <w:sz w:val="18"/>
              </w:rPr>
              <w:t>InnoDB 引擎</w:t>
            </w:r>
          </w:p>
        </w:tc>
      </w:tr>
      <w:tr w14:paraId="298F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99E6FAD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2493" w:type="dxa"/>
            <w:shd w:val="clear" w:color="auto" w:fill="D9E2F3"/>
          </w:tcPr>
          <w:p w14:paraId="4B02F6B9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2493" w:type="dxa"/>
            <w:shd w:val="clear" w:color="auto" w:fill="D9E2F3"/>
          </w:tcPr>
          <w:p w14:paraId="05E02EF3">
            <w:pPr>
              <w:spacing w:after="0" w:line="240" w:lineRule="auto"/>
            </w:pPr>
            <w:r>
              <w:rPr>
                <w:sz w:val="18"/>
              </w:rPr>
              <w:t>7.x</w:t>
            </w:r>
          </w:p>
        </w:tc>
        <w:tc>
          <w:tcPr>
            <w:tcW w:w="2493" w:type="dxa"/>
            <w:shd w:val="clear" w:color="auto" w:fill="D9E2F3"/>
          </w:tcPr>
          <w:p w14:paraId="7FA7FD72">
            <w:pPr>
              <w:spacing w:after="0" w:line="240" w:lineRule="auto"/>
            </w:pPr>
            <w:r>
              <w:rPr>
                <w:sz w:val="18"/>
              </w:rPr>
              <w:t>缓存/分布式锁/消息</w:t>
            </w:r>
          </w:p>
        </w:tc>
      </w:tr>
      <w:tr w14:paraId="4702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158C0F7">
            <w:pPr>
              <w:spacing w:after="0" w:line="240" w:lineRule="auto"/>
            </w:pPr>
            <w:r>
              <w:rPr>
                <w:sz w:val="18"/>
              </w:rPr>
              <w:t>搜索引擎</w:t>
            </w:r>
          </w:p>
        </w:tc>
        <w:tc>
          <w:tcPr>
            <w:tcW w:w="2493" w:type="dxa"/>
          </w:tcPr>
          <w:p w14:paraId="7D2B59E3">
            <w:pPr>
              <w:spacing w:after="0" w:line="240" w:lineRule="auto"/>
            </w:pPr>
            <w:r>
              <w:rPr>
                <w:sz w:val="18"/>
              </w:rPr>
              <w:t>Elasticsearch</w:t>
            </w:r>
          </w:p>
        </w:tc>
        <w:tc>
          <w:tcPr>
            <w:tcW w:w="2493" w:type="dxa"/>
          </w:tcPr>
          <w:p w14:paraId="34F91719">
            <w:pPr>
              <w:spacing w:after="0" w:line="240" w:lineRule="auto"/>
            </w:pPr>
            <w:r>
              <w:rPr>
                <w:sz w:val="18"/>
              </w:rPr>
              <w:t>8.x</w:t>
            </w:r>
          </w:p>
        </w:tc>
        <w:tc>
          <w:tcPr>
            <w:tcW w:w="2493" w:type="dxa"/>
          </w:tcPr>
          <w:p w14:paraId="0CCF60CC">
            <w:pPr>
              <w:spacing w:after="0" w:line="240" w:lineRule="auto"/>
            </w:pPr>
            <w:r>
              <w:rPr>
                <w:sz w:val="18"/>
              </w:rPr>
              <w:t>商品全文搜索（可选）</w:t>
            </w:r>
          </w:p>
        </w:tc>
      </w:tr>
      <w:tr w14:paraId="767D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F52CBB8">
            <w:pPr>
              <w:spacing w:after="0" w:line="240" w:lineRule="auto"/>
            </w:pPr>
            <w:r>
              <w:rPr>
                <w:sz w:val="18"/>
              </w:rPr>
              <w:t>文件存储</w:t>
            </w:r>
          </w:p>
        </w:tc>
        <w:tc>
          <w:tcPr>
            <w:tcW w:w="2493" w:type="dxa"/>
            <w:shd w:val="clear" w:color="auto" w:fill="D9E2F3"/>
          </w:tcPr>
          <w:p w14:paraId="332F5D44">
            <w:pPr>
              <w:spacing w:after="0" w:line="240" w:lineRule="auto"/>
            </w:pPr>
            <w:r>
              <w:rPr>
                <w:sz w:val="18"/>
              </w:rPr>
              <w:t>MinIO / 阿里云 OSS</w:t>
            </w:r>
          </w:p>
        </w:tc>
        <w:tc>
          <w:tcPr>
            <w:tcW w:w="2493" w:type="dxa"/>
            <w:shd w:val="clear" w:color="auto" w:fill="D9E2F3"/>
          </w:tcPr>
          <w:p w14:paraId="2E6C85F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493" w:type="dxa"/>
            <w:shd w:val="clear" w:color="auto" w:fill="D9E2F3"/>
          </w:tcPr>
          <w:p w14:paraId="1143FC21">
            <w:pPr>
              <w:spacing w:after="0" w:line="240" w:lineRule="auto"/>
            </w:pPr>
            <w:r>
              <w:rPr>
                <w:sz w:val="18"/>
              </w:rPr>
              <w:t>图片/文件存储</w:t>
            </w:r>
          </w:p>
        </w:tc>
      </w:tr>
      <w:tr w14:paraId="4E6F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0F1C863">
            <w:pPr>
              <w:spacing w:after="0" w:line="240" w:lineRule="auto"/>
            </w:pPr>
            <w:r>
              <w:rPr>
                <w:sz w:val="18"/>
              </w:rPr>
              <w:t>接口文档</w:t>
            </w:r>
          </w:p>
        </w:tc>
        <w:tc>
          <w:tcPr>
            <w:tcW w:w="2493" w:type="dxa"/>
          </w:tcPr>
          <w:p w14:paraId="1C657570">
            <w:pPr>
              <w:spacing w:after="0" w:line="240" w:lineRule="auto"/>
            </w:pPr>
            <w:r>
              <w:rPr>
                <w:sz w:val="18"/>
              </w:rPr>
              <w:t>Knife4j</w:t>
            </w:r>
          </w:p>
        </w:tc>
        <w:tc>
          <w:tcPr>
            <w:tcW w:w="2493" w:type="dxa"/>
          </w:tcPr>
          <w:p w14:paraId="0A6D20E3">
            <w:pPr>
              <w:spacing w:after="0" w:line="240" w:lineRule="auto"/>
            </w:pPr>
            <w:r>
              <w:rPr>
                <w:sz w:val="18"/>
              </w:rPr>
              <w:t>4.x</w:t>
            </w:r>
          </w:p>
        </w:tc>
        <w:tc>
          <w:tcPr>
            <w:tcW w:w="2493" w:type="dxa"/>
          </w:tcPr>
          <w:p w14:paraId="3E9E94D0">
            <w:pPr>
              <w:spacing w:after="0" w:line="240" w:lineRule="auto"/>
            </w:pPr>
            <w:r>
              <w:rPr>
                <w:sz w:val="18"/>
              </w:rPr>
              <w:t>Swagger 增强</w:t>
            </w:r>
          </w:p>
        </w:tc>
      </w:tr>
      <w:tr w14:paraId="54C7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1C2CBF25">
            <w:pPr>
              <w:spacing w:after="0" w:line="240" w:lineRule="auto"/>
            </w:pPr>
            <w:r>
              <w:rPr>
                <w:sz w:val="18"/>
              </w:rPr>
              <w:t>认证</w:t>
            </w:r>
          </w:p>
        </w:tc>
        <w:tc>
          <w:tcPr>
            <w:tcW w:w="2493" w:type="dxa"/>
            <w:shd w:val="clear" w:color="auto" w:fill="D9E2F3"/>
          </w:tcPr>
          <w:p w14:paraId="0D567F33">
            <w:pPr>
              <w:spacing w:after="0" w:line="240" w:lineRule="auto"/>
            </w:pPr>
            <w:r>
              <w:rPr>
                <w:sz w:val="18"/>
              </w:rPr>
              <w:t>JWT + Redis</w:t>
            </w:r>
          </w:p>
        </w:tc>
        <w:tc>
          <w:tcPr>
            <w:tcW w:w="2493" w:type="dxa"/>
            <w:shd w:val="clear" w:color="auto" w:fill="D9E2F3"/>
          </w:tcPr>
          <w:p w14:paraId="421DC7C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493" w:type="dxa"/>
            <w:shd w:val="clear" w:color="auto" w:fill="D9E2F3"/>
          </w:tcPr>
          <w:p w14:paraId="784FFBE4">
            <w:pPr>
              <w:spacing w:after="0" w:line="240" w:lineRule="auto"/>
            </w:pPr>
            <w:r>
              <w:rPr>
                <w:sz w:val="18"/>
              </w:rPr>
              <w:t>无状态 Token</w:t>
            </w:r>
          </w:p>
        </w:tc>
      </w:tr>
      <w:tr w14:paraId="32F3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DD5EF7E">
            <w:pPr>
              <w:spacing w:after="0" w:line="240" w:lineRule="auto"/>
            </w:pPr>
            <w:r>
              <w:rPr>
                <w:sz w:val="18"/>
              </w:rPr>
              <w:t>构建工具</w:t>
            </w:r>
          </w:p>
        </w:tc>
        <w:tc>
          <w:tcPr>
            <w:tcW w:w="2493" w:type="dxa"/>
          </w:tcPr>
          <w:p w14:paraId="6D8E49FC">
            <w:pPr>
              <w:spacing w:after="0" w:line="240" w:lineRule="auto"/>
            </w:pPr>
            <w:r>
              <w:rPr>
                <w:sz w:val="18"/>
              </w:rPr>
              <w:t>Maven</w:t>
            </w:r>
          </w:p>
        </w:tc>
        <w:tc>
          <w:tcPr>
            <w:tcW w:w="2493" w:type="dxa"/>
          </w:tcPr>
          <w:p w14:paraId="6DC350FD">
            <w:pPr>
              <w:spacing w:after="0" w:line="240" w:lineRule="auto"/>
            </w:pPr>
            <w:r>
              <w:rPr>
                <w:sz w:val="18"/>
              </w:rPr>
              <w:t>3.8.x</w:t>
            </w:r>
          </w:p>
        </w:tc>
        <w:tc>
          <w:tcPr>
            <w:tcW w:w="2493" w:type="dxa"/>
          </w:tcPr>
          <w:p w14:paraId="389C162A">
            <w:pPr>
              <w:spacing w:after="0" w:line="240" w:lineRule="auto"/>
            </w:pPr>
            <w:r>
              <w:rPr>
                <w:sz w:val="18"/>
              </w:rPr>
              <w:t>依赖管理</w:t>
            </w:r>
          </w:p>
        </w:tc>
      </w:tr>
      <w:tr w14:paraId="40C3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6FC16ED3">
            <w:pPr>
              <w:spacing w:after="0" w:line="240" w:lineRule="auto"/>
            </w:pPr>
            <w:r>
              <w:rPr>
                <w:sz w:val="18"/>
              </w:rPr>
              <w:t>容器化</w:t>
            </w:r>
          </w:p>
        </w:tc>
        <w:tc>
          <w:tcPr>
            <w:tcW w:w="2493" w:type="dxa"/>
            <w:shd w:val="clear" w:color="auto" w:fill="D9E2F3"/>
          </w:tcPr>
          <w:p w14:paraId="4E887122">
            <w:pPr>
              <w:spacing w:after="0" w:line="240" w:lineRule="auto"/>
            </w:pPr>
            <w:r>
              <w:rPr>
                <w:sz w:val="18"/>
              </w:rPr>
              <w:t>Docker</w:t>
            </w:r>
          </w:p>
        </w:tc>
        <w:tc>
          <w:tcPr>
            <w:tcW w:w="2493" w:type="dxa"/>
            <w:shd w:val="clear" w:color="auto" w:fill="D9E2F3"/>
          </w:tcPr>
          <w:p w14:paraId="777037E4">
            <w:pPr>
              <w:spacing w:after="0" w:line="240" w:lineRule="auto"/>
            </w:pPr>
            <w:r>
              <w:rPr>
                <w:sz w:val="18"/>
              </w:rPr>
              <w:t>24.x</w:t>
            </w:r>
          </w:p>
        </w:tc>
        <w:tc>
          <w:tcPr>
            <w:tcW w:w="2493" w:type="dxa"/>
            <w:shd w:val="clear" w:color="auto" w:fill="D9E2F3"/>
          </w:tcPr>
          <w:p w14:paraId="761DCD7B">
            <w:pPr>
              <w:spacing w:after="0" w:line="240" w:lineRule="auto"/>
            </w:pPr>
            <w:r>
              <w:rPr>
                <w:sz w:val="18"/>
              </w:rPr>
              <w:t>应用容器化</w:t>
            </w:r>
          </w:p>
        </w:tc>
      </w:tr>
    </w:tbl>
    <w:p w14:paraId="74F94E7B"/>
    <w:p w14:paraId="76B23754">
      <w:pPr>
        <w:pStyle w:val="5"/>
      </w:pPr>
      <w:r>
        <w:t>1.3 模块划分</w:t>
      </w:r>
    </w:p>
    <w:p w14:paraId="4078371C">
      <w:pPr>
        <w:jc w:val="center"/>
      </w:pPr>
      <w:r>
        <w:drawing>
          <wp:inline distT="0" distB="0" distL="114300" distR="114300">
            <wp:extent cx="5760720" cy="33839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5A0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028EB16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3324" w:type="dxa"/>
            <w:shd w:val="clear" w:color="auto" w:fill="4472C4"/>
          </w:tcPr>
          <w:p w14:paraId="52255B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3324" w:type="dxa"/>
            <w:shd w:val="clear" w:color="auto" w:fill="4472C4"/>
          </w:tcPr>
          <w:p w14:paraId="07C18B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核心实体</w:t>
            </w:r>
          </w:p>
        </w:tc>
      </w:tr>
      <w:tr w14:paraId="7F7D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6AB9973">
            <w:pPr>
              <w:spacing w:after="0" w:line="240" w:lineRule="auto"/>
            </w:pPr>
            <w:r>
              <w:rPr>
                <w:sz w:val="18"/>
              </w:rPr>
              <w:t>用户模块</w:t>
            </w:r>
          </w:p>
        </w:tc>
        <w:tc>
          <w:tcPr>
            <w:tcW w:w="3324" w:type="dxa"/>
          </w:tcPr>
          <w:p w14:paraId="7969802B">
            <w:pPr>
              <w:spacing w:after="0" w:line="240" w:lineRule="auto"/>
            </w:pPr>
            <w:r>
              <w:rPr>
                <w:sz w:val="18"/>
              </w:rPr>
              <w:t>注册/登录/认证/角色</w:t>
            </w:r>
          </w:p>
        </w:tc>
        <w:tc>
          <w:tcPr>
            <w:tcW w:w="3324" w:type="dxa"/>
          </w:tcPr>
          <w:p w14:paraId="015FA722">
            <w:pPr>
              <w:spacing w:after="0" w:line="240" w:lineRule="auto"/>
            </w:pPr>
            <w:r>
              <w:rPr>
                <w:sz w:val="18"/>
              </w:rPr>
              <w:t>User, Student, Merchant, Deliverer</w:t>
            </w:r>
          </w:p>
        </w:tc>
      </w:tr>
      <w:tr w14:paraId="5BE9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144F5A6">
            <w:pPr>
              <w:spacing w:after="0" w:line="240" w:lineRule="auto"/>
            </w:pPr>
            <w:r>
              <w:rPr>
                <w:sz w:val="18"/>
              </w:rPr>
              <w:t>商品模块</w:t>
            </w:r>
          </w:p>
        </w:tc>
        <w:tc>
          <w:tcPr>
            <w:tcW w:w="3324" w:type="dxa"/>
            <w:shd w:val="clear" w:color="auto" w:fill="D9E2F3"/>
          </w:tcPr>
          <w:p w14:paraId="48A5A335">
            <w:pPr>
              <w:spacing w:after="0" w:line="240" w:lineRule="auto"/>
            </w:pPr>
            <w:r>
              <w:rPr>
                <w:sz w:val="18"/>
              </w:rPr>
              <w:t>商品 CRUD/类目/审核</w:t>
            </w:r>
          </w:p>
        </w:tc>
        <w:tc>
          <w:tcPr>
            <w:tcW w:w="3324" w:type="dxa"/>
            <w:shd w:val="clear" w:color="auto" w:fill="D9E2F3"/>
          </w:tcPr>
          <w:p w14:paraId="5BEBB7F0">
            <w:pPr>
              <w:spacing w:after="0" w:line="240" w:lineRule="auto"/>
            </w:pPr>
            <w:r>
              <w:rPr>
                <w:sz w:val="18"/>
              </w:rPr>
              <w:t>Product, Category</w:t>
            </w:r>
          </w:p>
        </w:tc>
      </w:tr>
      <w:tr w14:paraId="5676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F9AEFDA">
            <w:pPr>
              <w:spacing w:after="0" w:line="240" w:lineRule="auto"/>
            </w:pPr>
            <w:r>
              <w:rPr>
                <w:sz w:val="18"/>
              </w:rPr>
              <w:t>订单模块</w:t>
            </w:r>
          </w:p>
        </w:tc>
        <w:tc>
          <w:tcPr>
            <w:tcW w:w="3324" w:type="dxa"/>
          </w:tcPr>
          <w:p w14:paraId="7316AE80">
            <w:pPr>
              <w:spacing w:after="0" w:line="240" w:lineRule="auto"/>
            </w:pPr>
            <w:r>
              <w:rPr>
                <w:sz w:val="18"/>
              </w:rPr>
              <w:t>购物车/下单/订单状态机</w:t>
            </w:r>
          </w:p>
        </w:tc>
        <w:tc>
          <w:tcPr>
            <w:tcW w:w="3324" w:type="dxa"/>
          </w:tcPr>
          <w:p w14:paraId="0B327A0C">
            <w:pPr>
              <w:spacing w:after="0" w:line="240" w:lineRule="auto"/>
            </w:pPr>
            <w:r>
              <w:rPr>
                <w:sz w:val="18"/>
              </w:rPr>
              <w:t>Cart, Order, OrderItem</w:t>
            </w:r>
          </w:p>
        </w:tc>
      </w:tr>
      <w:tr w14:paraId="2484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EF7538A">
            <w:pPr>
              <w:spacing w:after="0" w:line="240" w:lineRule="auto"/>
            </w:pPr>
            <w:r>
              <w:rPr>
                <w:sz w:val="18"/>
              </w:rPr>
              <w:t>支付模块</w:t>
            </w:r>
          </w:p>
        </w:tc>
        <w:tc>
          <w:tcPr>
            <w:tcW w:w="3324" w:type="dxa"/>
            <w:shd w:val="clear" w:color="auto" w:fill="D9E2F3"/>
          </w:tcPr>
          <w:p w14:paraId="1612EDF5">
            <w:pPr>
              <w:spacing w:after="0" w:line="240" w:lineRule="auto"/>
            </w:pPr>
            <w:r>
              <w:rPr>
                <w:sz w:val="18"/>
              </w:rPr>
              <w:t>支付单/沙箱对接/回调</w:t>
            </w:r>
          </w:p>
        </w:tc>
        <w:tc>
          <w:tcPr>
            <w:tcW w:w="3324" w:type="dxa"/>
            <w:shd w:val="clear" w:color="auto" w:fill="D9E2F3"/>
          </w:tcPr>
          <w:p w14:paraId="6CD768C8">
            <w:pPr>
              <w:spacing w:after="0" w:line="240" w:lineRule="auto"/>
            </w:pPr>
            <w:r>
              <w:rPr>
                <w:sz w:val="18"/>
              </w:rPr>
              <w:t>Payment</w:t>
            </w:r>
          </w:p>
        </w:tc>
      </w:tr>
      <w:tr w14:paraId="4A96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527EB9D">
            <w:pPr>
              <w:spacing w:after="0" w:line="240" w:lineRule="auto"/>
            </w:pPr>
            <w:r>
              <w:rPr>
                <w:sz w:val="18"/>
              </w:rPr>
              <w:t>配送模块</w:t>
            </w:r>
          </w:p>
        </w:tc>
        <w:tc>
          <w:tcPr>
            <w:tcW w:w="3324" w:type="dxa"/>
          </w:tcPr>
          <w:p w14:paraId="2C6622B7">
            <w:pPr>
              <w:spacing w:after="0" w:line="240" w:lineRule="auto"/>
            </w:pPr>
            <w:r>
              <w:rPr>
                <w:sz w:val="18"/>
              </w:rPr>
              <w:t>配送单/派单/取送</w:t>
            </w:r>
          </w:p>
        </w:tc>
        <w:tc>
          <w:tcPr>
            <w:tcW w:w="3324" w:type="dxa"/>
          </w:tcPr>
          <w:p w14:paraId="1AB1E332"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</w:tr>
      <w:tr w14:paraId="6322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49B6639">
            <w:pPr>
              <w:spacing w:after="0" w:line="240" w:lineRule="auto"/>
            </w:pPr>
            <w:r>
              <w:rPr>
                <w:sz w:val="18"/>
              </w:rPr>
              <w:t>售后模块</w:t>
            </w:r>
          </w:p>
        </w:tc>
        <w:tc>
          <w:tcPr>
            <w:tcW w:w="3324" w:type="dxa"/>
            <w:shd w:val="clear" w:color="auto" w:fill="D9E2F3"/>
          </w:tcPr>
          <w:p w14:paraId="39832CC5">
            <w:pPr>
              <w:spacing w:after="0" w:line="240" w:lineRule="auto"/>
            </w:pPr>
            <w:r>
              <w:rPr>
                <w:sz w:val="18"/>
              </w:rPr>
              <w:t>售后申请/仲裁/退款</w:t>
            </w:r>
          </w:p>
        </w:tc>
        <w:tc>
          <w:tcPr>
            <w:tcW w:w="3324" w:type="dxa"/>
            <w:shd w:val="clear" w:color="auto" w:fill="D9E2F3"/>
          </w:tcPr>
          <w:p w14:paraId="16F3B8BB">
            <w:pPr>
              <w:spacing w:after="0" w:line="240" w:lineRule="auto"/>
            </w:pPr>
            <w:r>
              <w:rPr>
                <w:sz w:val="18"/>
              </w:rPr>
              <w:t>AfterSale</w:t>
            </w:r>
          </w:p>
        </w:tc>
      </w:tr>
      <w:tr w14:paraId="2542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793DC66">
            <w:pPr>
              <w:spacing w:after="0" w:line="240" w:lineRule="auto"/>
            </w:pPr>
            <w:r>
              <w:rPr>
                <w:sz w:val="18"/>
              </w:rPr>
              <w:t>评价模块</w:t>
            </w:r>
          </w:p>
        </w:tc>
        <w:tc>
          <w:tcPr>
            <w:tcW w:w="3324" w:type="dxa"/>
          </w:tcPr>
          <w:p w14:paraId="3FE90C3E">
            <w:pPr>
              <w:spacing w:after="0" w:line="240" w:lineRule="auto"/>
            </w:pPr>
            <w:r>
              <w:rPr>
                <w:sz w:val="18"/>
              </w:rPr>
              <w:t>评价/追评</w:t>
            </w:r>
          </w:p>
        </w:tc>
        <w:tc>
          <w:tcPr>
            <w:tcW w:w="3324" w:type="dxa"/>
          </w:tcPr>
          <w:p w14:paraId="29D86AE3">
            <w:pPr>
              <w:spacing w:after="0" w:line="240" w:lineRule="auto"/>
            </w:pPr>
            <w:r>
              <w:rPr>
                <w:sz w:val="18"/>
              </w:rPr>
              <w:t>Review</w:t>
            </w:r>
          </w:p>
        </w:tc>
      </w:tr>
      <w:tr w14:paraId="5040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2D5ACC7">
            <w:pPr>
              <w:spacing w:after="0" w:line="240" w:lineRule="auto"/>
            </w:pPr>
            <w:r>
              <w:rPr>
                <w:sz w:val="18"/>
              </w:rPr>
              <w:t>结算模块</w:t>
            </w:r>
          </w:p>
        </w:tc>
        <w:tc>
          <w:tcPr>
            <w:tcW w:w="3324" w:type="dxa"/>
            <w:shd w:val="clear" w:color="auto" w:fill="D9E2F3"/>
          </w:tcPr>
          <w:p w14:paraId="7827C201">
            <w:pPr>
              <w:spacing w:after="0" w:line="240" w:lineRule="auto"/>
            </w:pPr>
            <w:r>
              <w:rPr>
                <w:sz w:val="18"/>
              </w:rPr>
              <w:t>佣金/结算/提现/钱包</w:t>
            </w:r>
          </w:p>
        </w:tc>
        <w:tc>
          <w:tcPr>
            <w:tcW w:w="3324" w:type="dxa"/>
            <w:shd w:val="clear" w:color="auto" w:fill="D9E2F3"/>
          </w:tcPr>
          <w:p w14:paraId="440C1E16">
            <w:pPr>
              <w:spacing w:after="0" w:line="240" w:lineRule="auto"/>
            </w:pPr>
            <w:r>
              <w:rPr>
                <w:sz w:val="18"/>
              </w:rPr>
              <w:t>Settlement, Wallet, Transaction</w:t>
            </w:r>
          </w:p>
        </w:tc>
      </w:tr>
      <w:tr w14:paraId="20FC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3674FB4">
            <w:pPr>
              <w:spacing w:after="0" w:line="240" w:lineRule="auto"/>
            </w:pPr>
            <w:r>
              <w:rPr>
                <w:sz w:val="18"/>
              </w:rPr>
              <w:t>运营模块</w:t>
            </w:r>
          </w:p>
        </w:tc>
        <w:tc>
          <w:tcPr>
            <w:tcW w:w="3324" w:type="dxa"/>
          </w:tcPr>
          <w:p w14:paraId="7D801FDC">
            <w:pPr>
              <w:spacing w:after="0" w:line="240" w:lineRule="auto"/>
            </w:pPr>
            <w:r>
              <w:rPr>
                <w:sz w:val="18"/>
              </w:rPr>
              <w:t>审核/活动/公告/配置</w:t>
            </w:r>
          </w:p>
        </w:tc>
        <w:tc>
          <w:tcPr>
            <w:tcW w:w="3324" w:type="dxa"/>
          </w:tcPr>
          <w:p w14:paraId="08F1FD62">
            <w:pPr>
              <w:spacing w:after="0" w:line="240" w:lineRule="auto"/>
            </w:pPr>
            <w:r>
              <w:rPr>
                <w:sz w:val="18"/>
              </w:rPr>
              <w:t>Activity, Notice, Config</w:t>
            </w:r>
          </w:p>
        </w:tc>
      </w:tr>
    </w:tbl>
    <w:p w14:paraId="5713EA69"/>
    <w:p w14:paraId="7E18FE9D">
      <w:pPr>
        <w:pStyle w:val="5"/>
      </w:pPr>
      <w:r>
        <w:t>1.4 项目结构</w:t>
      </w:r>
    </w:p>
    <w:p w14:paraId="19BC5FF5">
      <w:r>
        <w:rPr>
          <w:rFonts w:ascii="Consolas" w:hAnsi="Consolas"/>
          <w:color w:val="333333"/>
          <w:sz w:val="16"/>
        </w:rPr>
        <w:t>campus-trade/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campus-trade-common/          # 公共模块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├── common-util/              # 工具类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├── common-web/               # Web 通用（异常、拦截器）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│   └── common-redis/             # Redis 封装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campus-trade-user/            # 用户模块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campus-trade-product/         # 商品模块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campus-trade-order/           # 订单模块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campus-trade-pay/             # 支付模块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campus-trade-delivery/        # 配送模块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campus-trade-aftersale/       # 售后模块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campus-trade-review/          # 评价模块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campus-trade-settlement/      # 结算模块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├── campus-trade-admin/           # 运营管理模块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└── campus-trade-gateway/         # 网关（预留）</w:t>
      </w:r>
      <w:r>
        <w:rPr>
          <w:rFonts w:ascii="Consolas" w:hAnsi="Consolas"/>
          <w:color w:val="333333"/>
          <w:sz w:val="16"/>
        </w:rPr>
        <w:br w:type="textWrapping"/>
      </w:r>
    </w:p>
    <w:p w14:paraId="26153F76">
      <w:r>
        <w:t>---</w:t>
      </w:r>
    </w:p>
    <w:p w14:paraId="6F56305D">
      <w:pPr>
        <w:pStyle w:val="4"/>
      </w:pPr>
      <w:r>
        <w:t>2. 数据库设计</w:t>
      </w:r>
    </w:p>
    <w:p w14:paraId="2F007E4A">
      <w:pPr>
        <w:pStyle w:val="5"/>
      </w:pPr>
      <w:r>
        <w:t>2.1 数据库概览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C9F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103B11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46883F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 w14:paraId="1EDA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6F80B0C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4986" w:type="dxa"/>
          </w:tcPr>
          <w:p w14:paraId="1A8CEB17">
            <w:pPr>
              <w:spacing w:after="0" w:line="240" w:lineRule="auto"/>
            </w:pPr>
            <w:r>
              <w:rPr>
                <w:sz w:val="18"/>
              </w:rPr>
              <w:t>MySQL 8.0</w:t>
            </w:r>
          </w:p>
        </w:tc>
      </w:tr>
      <w:tr w14:paraId="3833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A557565">
            <w:pPr>
              <w:spacing w:after="0" w:line="240" w:lineRule="auto"/>
            </w:pPr>
            <w:r>
              <w:rPr>
                <w:sz w:val="18"/>
              </w:rPr>
              <w:t>字符集</w:t>
            </w:r>
          </w:p>
        </w:tc>
        <w:tc>
          <w:tcPr>
            <w:tcW w:w="4986" w:type="dxa"/>
            <w:shd w:val="clear" w:color="auto" w:fill="D9E2F3"/>
          </w:tcPr>
          <w:p w14:paraId="527952E8">
            <w:pPr>
              <w:spacing w:after="0" w:line="240" w:lineRule="auto"/>
            </w:pPr>
            <w:r>
              <w:rPr>
                <w:sz w:val="18"/>
              </w:rPr>
              <w:t>utf8mb4</w:t>
            </w:r>
          </w:p>
        </w:tc>
      </w:tr>
      <w:tr w14:paraId="33DB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0AFEE7B">
            <w:pPr>
              <w:spacing w:after="0" w:line="240" w:lineRule="auto"/>
            </w:pPr>
            <w:r>
              <w:rPr>
                <w:sz w:val="18"/>
              </w:rPr>
              <w:t>引擎</w:t>
            </w:r>
          </w:p>
        </w:tc>
        <w:tc>
          <w:tcPr>
            <w:tcW w:w="4986" w:type="dxa"/>
          </w:tcPr>
          <w:p w14:paraId="4257F50D">
            <w:pPr>
              <w:spacing w:after="0" w:line="240" w:lineRule="auto"/>
            </w:pPr>
            <w:r>
              <w:rPr>
                <w:sz w:val="18"/>
              </w:rPr>
              <w:t>InnoDB</w:t>
            </w:r>
          </w:p>
        </w:tc>
      </w:tr>
      <w:tr w14:paraId="3D42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7C747095">
            <w:pPr>
              <w:spacing w:after="0" w:line="240" w:lineRule="auto"/>
            </w:pPr>
            <w:r>
              <w:rPr>
                <w:sz w:val="18"/>
              </w:rPr>
              <w:t>表数量</w:t>
            </w:r>
          </w:p>
        </w:tc>
        <w:tc>
          <w:tcPr>
            <w:tcW w:w="4986" w:type="dxa"/>
            <w:shd w:val="clear" w:color="auto" w:fill="D9E2F3"/>
          </w:tcPr>
          <w:p w14:paraId="16F7DF2E">
            <w:pPr>
              <w:spacing w:after="0" w:line="240" w:lineRule="auto"/>
            </w:pPr>
            <w:r>
              <w:rPr>
                <w:sz w:val="18"/>
              </w:rPr>
              <w:t>20 张核心表</w:t>
            </w:r>
          </w:p>
        </w:tc>
      </w:tr>
      <w:tr w14:paraId="18E8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0B46173">
            <w:pPr>
              <w:spacing w:after="0" w:line="240" w:lineRule="auto"/>
            </w:pPr>
            <w:r>
              <w:rPr>
                <w:sz w:val="18"/>
              </w:rPr>
              <w:t>分库分表</w:t>
            </w:r>
          </w:p>
        </w:tc>
        <w:tc>
          <w:tcPr>
            <w:tcW w:w="4986" w:type="dxa"/>
          </w:tcPr>
          <w:p w14:paraId="54BE3D3A">
            <w:pPr>
              <w:spacing w:after="0" w:line="240" w:lineRule="auto"/>
            </w:pPr>
            <w:r>
              <w:rPr>
                <w:sz w:val="18"/>
              </w:rPr>
              <w:t>按 user_id 水平分表（预留）</w:t>
            </w:r>
          </w:p>
        </w:tc>
      </w:tr>
    </w:tbl>
    <w:p w14:paraId="0B992C7A"/>
    <w:p w14:paraId="3A240E23">
      <w:pPr>
        <w:pStyle w:val="5"/>
      </w:pPr>
      <w:r>
        <w:t>2.2 核心表设计</w:t>
      </w:r>
    </w:p>
    <w:p w14:paraId="38CC6113">
      <w:pPr>
        <w:pStyle w:val="6"/>
      </w:pPr>
      <w:r>
        <w:t>2.2.1 用户表 user</w:t>
      </w:r>
    </w:p>
    <w:p w14:paraId="28854357">
      <w:r>
        <w:rPr>
          <w:rFonts w:ascii="Consolas" w:hAnsi="Consolas"/>
          <w:color w:val="333333"/>
          <w:sz w:val="16"/>
        </w:rPr>
        <w:t>CREATE TABLE `user`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 COMMENT '主键',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`phone` varchar(20) NOT NULL COMMENT '手机号',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`password` varchar(100) NOT NULL COMMENT 'BCrypt加密密码',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`nickname` varchar(50) DEFAULT NULL COMMENT '昵称',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`avatar` varchar(255) DEFAULT NULL COMMENT '头像URL',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`role` tinyint NOT NULL COMMENT '1学生 2商家 3配送员 4运营 5客服 6财务 7仓库 8管理员',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'1' COMMENT '0禁用 1正常',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`update_time` datetime NOT NULL DEFAULT CURRENT_TIMESTAMP ON UPDATE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`uk_phone` (`phone`),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`idx_role_status` (`role`,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COMMENT='用户表';</w:t>
      </w:r>
      <w:r>
        <w:rPr>
          <w:rFonts w:ascii="Consolas" w:hAnsi="Consolas"/>
          <w:color w:val="333333"/>
          <w:sz w:val="16"/>
        </w:rPr>
        <w:br w:type="textWrapping"/>
      </w:r>
    </w:p>
    <w:p w14:paraId="07F7B29C">
      <w:pPr>
        <w:pStyle w:val="6"/>
      </w:pPr>
      <w:r>
        <w:t>2.2.2 学生认证表 student</w:t>
      </w:r>
    </w:p>
    <w:p w14:paraId="5C972955">
      <w:r>
        <w:rPr>
          <w:rFonts w:ascii="Consolas" w:hAnsi="Consolas"/>
          <w:color w:val="333333"/>
          <w:sz w:val="16"/>
        </w:rPr>
        <w:t>CREATE TABLE `student`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`user_id` bigint NOT NULL COMMENT '用户ID',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`student_no` varchar(50) NOT NULL COMMENT '学号',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`school` varchar(100) NOT NULL COMMENT '学校',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`real_name` varchar(50) NOT NULL COMMENT '真实姓名',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`auth_status` tinyint NOT NULL DEFAULT '0' COMMENT '0未认证 1认证中 2已认证 3认证失败',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`student_card_image` varchar(500) DEFAULT NULL COMMENT '学生证图片',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`auth_time` datetime DEFAULT NULL COMMENT '认证时间',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(`user_id`),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`uk_student_no_school` (`student_no`, `school`)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COMMENT='学生认证表';</w:t>
      </w:r>
      <w:r>
        <w:rPr>
          <w:rFonts w:ascii="Consolas" w:hAnsi="Consolas"/>
          <w:color w:val="333333"/>
          <w:sz w:val="16"/>
        </w:rPr>
        <w:br w:type="textWrapping"/>
      </w:r>
    </w:p>
    <w:p w14:paraId="56D6A1C1">
      <w:pPr>
        <w:pStyle w:val="6"/>
      </w:pPr>
      <w:r>
        <w:t>2.2.3 商家表 merchant</w:t>
      </w:r>
    </w:p>
    <w:p w14:paraId="4EDA33E8">
      <w:r>
        <w:rPr>
          <w:rFonts w:ascii="Consolas" w:hAnsi="Consolas"/>
          <w:color w:val="333333"/>
          <w:sz w:val="16"/>
        </w:rPr>
        <w:t>CREATE TABLE `merchant`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`user_id` bigint NOT NULL COMMENT '用户ID',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`shop_name` varchar(100) NOT NULL COMMENT '店铺名称',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`business_license` varchar(255) NOT NULL COMMENT '营业执照URL',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`shop_desc` varchar(500) DEFAULT NULL COMMENT '店铺描述',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`shop_logo` varchar(255) DEFAULT NULL COMMENT '店铺Logo',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`level` tinyint NOT NULL DEFAULT '2' COMMENT '1金牌 2银牌 3普通',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'0待审核 1正常 2禁用 3审核驳回',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(`user_id`)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COMMENT='商家表';</w:t>
      </w:r>
      <w:r>
        <w:rPr>
          <w:rFonts w:ascii="Consolas" w:hAnsi="Consolas"/>
          <w:color w:val="333333"/>
          <w:sz w:val="16"/>
        </w:rPr>
        <w:br w:type="textWrapping"/>
      </w:r>
    </w:p>
    <w:p w14:paraId="33158506">
      <w:pPr>
        <w:pStyle w:val="6"/>
      </w:pPr>
      <w:r>
        <w:t>2.2.4 商品表 product</w:t>
      </w:r>
    </w:p>
    <w:p w14:paraId="739561C8">
      <w:r>
        <w:rPr>
          <w:rFonts w:ascii="Consolas" w:hAnsi="Consolas"/>
          <w:color w:val="333333"/>
          <w:sz w:val="16"/>
        </w:rPr>
        <w:t>CREATE TABLE `product`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 COMMENT '主键',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`title` varchar(100) NOT NULL COMMENT '商品标题',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`category_id` bigint NOT NULL COMMENT '类目ID',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`seller_id` bigint NOT NULL COMMENT '卖家ID',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`seller_type` tinyint NOT NULL COMMENT '1个人 2商家 3自营',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`price` decimal(10,2) NOT NULL COMMENT '售价',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`original_price` decimal(10,2) DEFAULT NULL COMMENT '原价',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`stock` int NOT NULL DEFAULT '0' COMMENT '库存',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`condition` varchar(20) DEFAULT NULL COMMENT '成色',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`description` text COMMENT '商品描述',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`images` varchar(2000) DEFAULT NULL COMMENT '图片URL，逗号分隔',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`school` varchar(100) DEFAULT NULL COMMENT '卖家学校（冗余）',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'0待审核 1已上架 2已下架 3审核驳回',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`view_count` int NOT NULL DEFAULT '0' COMMENT '浏览量',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`sales_count` int NOT NULL DEFAULT '0' COMMENT '销量',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`update_time` datetime NOT NULL DEFAULT CURRENT_TIMESTAMP ON UPDATE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`idx_seller` (`seller_id`, `seller_type`),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`idx_category_status` (`category_id`, `status`),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`idx_create_time` (`create_time`),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`idx_school_status` (`school`,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COMMENT='商品表';</w:t>
      </w:r>
      <w:r>
        <w:rPr>
          <w:rFonts w:ascii="Consolas" w:hAnsi="Consolas"/>
          <w:color w:val="333333"/>
          <w:sz w:val="16"/>
        </w:rPr>
        <w:br w:type="textWrapping"/>
      </w:r>
    </w:p>
    <w:p w14:paraId="40E8CC07">
      <w:pPr>
        <w:pStyle w:val="6"/>
      </w:pPr>
      <w:r>
        <w:t>2.2.5 类目表 category</w:t>
      </w:r>
    </w:p>
    <w:p w14:paraId="03CD1AC2">
      <w:r>
        <w:rPr>
          <w:rFonts w:ascii="Consolas" w:hAnsi="Consolas"/>
          <w:color w:val="333333"/>
          <w:sz w:val="16"/>
        </w:rPr>
        <w:t>CREATE TABLE `category`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`name` varchar(50) NOT NULL COMMENT '类目名称',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`parent_id` bigint NOT NULL DEFAULT '0' COMMENT '父类目ID，0为顶级',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`icon` varchar(255) DEFAULT NULL COMMENT '图标',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`sort` int NOT NULL DEFAULT '0' COMMENT '排序',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'1' COMMENT '0禁用 1启用',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`idx_parent` (`parent_id`)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COMMENT='商品类目表';</w:t>
      </w:r>
      <w:r>
        <w:rPr>
          <w:rFonts w:ascii="Consolas" w:hAnsi="Consolas"/>
          <w:color w:val="333333"/>
          <w:sz w:val="16"/>
        </w:rPr>
        <w:br w:type="textWrapping"/>
      </w:r>
    </w:p>
    <w:p w14:paraId="31897B35">
      <w:pPr>
        <w:pStyle w:val="6"/>
      </w:pPr>
      <w:r>
        <w:t>2.2.6 购物车表 cart / cart_item</w:t>
      </w:r>
    </w:p>
    <w:p w14:paraId="7CF925C6">
      <w:r>
        <w:rPr>
          <w:rFonts w:ascii="Consolas" w:hAnsi="Consolas"/>
          <w:color w:val="333333"/>
          <w:sz w:val="16"/>
        </w:rPr>
        <w:t>CREATE TABLE `cart`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`user_id` bigint NOT NULL COMMENT '用户ID',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`uk_user` (`user_id`)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COMMENT='购物车表';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CREATE TABLE `cart_item`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`cart_id` bigint NOT NULL COMMENT '购物车ID',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`product_id` bigint NOT NULL COMMENT '商品ID',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`quantity` int NOT NULL DEFAULT '1' COMMENT '数量',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`selected` tinyint NOT NULL DEFAULT '1' COMMENT '0未选中 1已选中',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`uk_cart_product` (`cart_id`, `product_id`),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`idx_product` (`product_id`)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COMMENT='购物车明细表';</w:t>
      </w:r>
      <w:r>
        <w:rPr>
          <w:rFonts w:ascii="Consolas" w:hAnsi="Consolas"/>
          <w:color w:val="333333"/>
          <w:sz w:val="16"/>
        </w:rPr>
        <w:br w:type="textWrapping"/>
      </w:r>
    </w:p>
    <w:p w14:paraId="35B8626E">
      <w:pPr>
        <w:pStyle w:val="6"/>
      </w:pPr>
      <w:r>
        <w:t>2.2.7 订单表 order</w:t>
      </w:r>
    </w:p>
    <w:p w14:paraId="515EF860">
      <w:r>
        <w:rPr>
          <w:rFonts w:ascii="Consolas" w:hAnsi="Consolas"/>
          <w:color w:val="333333"/>
          <w:sz w:val="16"/>
        </w:rPr>
        <w:t>CREATE TABLE `order`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`order_no` varchar(32) NOT NULL COMMENT '订单号',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`buyer_id` bigint NOT NULL COMMENT '买家ID',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`seller_id` bigint NOT NULL COMMENT '卖家ID',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`seller_type` tinyint NOT NULL COMMENT '1个人 2商家 3自营',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`total_amount` decimal(10,2) NOT NULL COMMENT '订单总金额',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`commission` decimal(10,2) NOT NULL DEFAULT '0.00' COMMENT '平台佣金',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`delivery_fee` decimal(10,2) NOT NULL DEFAULT '0.00' COMMENT '配送费（卖家承担）',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COMMENT '0待支付 1已支付 2待发货 3配送中 4待收货 5已完成 6售后中 7已退款 8已取消',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`delivery_type` tinyint NOT NULL COMMENT '1配送 2自提',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`receiver_name` varchar(50) DEFAULT NULL COMMENT '收货人',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`receiver_phone` varchar(20) DEFAULT NULL COMMENT '收货电话',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`address` varchar(255) DEFAULT NULL COMMENT '收货地址',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`pickup_code` varchar(10) DEFAULT NULL COMMENT '取货码（自提）',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`remark` varchar(255) DEFAULT NULL COMMENT '买家备注',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`pay_time` datetime DEFAULT NULL COMMENT '支付时间',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`ship_time` datetime DEFAULT NULL COMMENT '发货时间',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`finish_time` datetime DEFAULT NULL COMMENT '完成时间',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`update_time` datetime NOT NULL DEFAULT CURRENT_TIMESTAMP ON UPDATE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`uk_order_no` (`order_no`),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`idx_buyer_status` (`buyer_id`, `status`),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`idx_seller_status` (`seller_id`, `status`),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`idx_create_time` (`create_time`)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COMMENT='订单表';</w:t>
      </w:r>
      <w:r>
        <w:rPr>
          <w:rFonts w:ascii="Consolas" w:hAnsi="Consolas"/>
          <w:color w:val="333333"/>
          <w:sz w:val="16"/>
        </w:rPr>
        <w:br w:type="textWrapping"/>
      </w:r>
    </w:p>
    <w:p w14:paraId="3F3F53EA">
      <w:pPr>
        <w:pStyle w:val="6"/>
      </w:pPr>
      <w:r>
        <w:t>2.2.8 订单明细表 order_item</w:t>
      </w:r>
    </w:p>
    <w:p w14:paraId="428CFB2B">
      <w:r>
        <w:rPr>
          <w:rFonts w:ascii="Consolas" w:hAnsi="Consolas"/>
          <w:color w:val="333333"/>
          <w:sz w:val="16"/>
        </w:rPr>
        <w:t>CREATE TABLE `order_item`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`product_id` bigint NOT NULL COMMENT '商品ID',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`product_title` varchar(100) NOT NULL COMMENT '商品标题快照',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`product_image` varchar(255) DEFAULT NULL COMMENT '商品图片快照',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`price` decimal(10,2) NOT NULL COMMENT '单价',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`quantity` int NOT NULL COMMENT '数量',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`idx_order_id` (`order_id`)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COMMENT='订单明细表';</w:t>
      </w:r>
      <w:r>
        <w:rPr>
          <w:rFonts w:ascii="Consolas" w:hAnsi="Consolas"/>
          <w:color w:val="333333"/>
          <w:sz w:val="16"/>
        </w:rPr>
        <w:br w:type="textWrapping"/>
      </w:r>
    </w:p>
    <w:p w14:paraId="21AA9D34">
      <w:pPr>
        <w:pStyle w:val="6"/>
      </w:pPr>
      <w:r>
        <w:t>2.2.9 支付表 payment</w:t>
      </w:r>
    </w:p>
    <w:p w14:paraId="6819BE96">
      <w:r>
        <w:rPr>
          <w:rFonts w:ascii="Consolas" w:hAnsi="Consolas"/>
          <w:color w:val="333333"/>
          <w:sz w:val="16"/>
        </w:rPr>
        <w:t>CREATE TABLE `payment`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`pay_no` varchar(32) NOT NULL COMMENT '支付单号',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`order_no` varchar(32) NOT NULL COMMENT '订单号（冗余）',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`pay_method` tinyint NOT NULL COMMENT '1微信 2支付宝',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`amount` decimal(10,2) NOT NULL COMMENT '支付金额',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'0待支付 1成功 2失败 3已关闭 4已退款',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`transaction_id` varchar(64) DEFAULT NULL COMMENT '第三方交易号',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`pay_time` datetime DEFAULT NULL COMMENT '支付时间',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`uk_pay_no` (`pay_no`),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`idx_order_id` (`order_id`),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`idx_transaction_id` (`transaction_id`)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COMMENT='支付表';</w:t>
      </w:r>
      <w:r>
        <w:rPr>
          <w:rFonts w:ascii="Consolas" w:hAnsi="Consolas"/>
          <w:color w:val="333333"/>
          <w:sz w:val="16"/>
        </w:rPr>
        <w:br w:type="textWrapping"/>
      </w:r>
    </w:p>
    <w:p w14:paraId="09E0F70B">
      <w:pPr>
        <w:pStyle w:val="6"/>
      </w:pPr>
      <w:r>
        <w:t>2.2.10 配送表 delivery</w:t>
      </w:r>
    </w:p>
    <w:p w14:paraId="0B822671">
      <w:r>
        <w:rPr>
          <w:rFonts w:ascii="Consolas" w:hAnsi="Consolas"/>
          <w:color w:val="333333"/>
          <w:sz w:val="16"/>
        </w:rPr>
        <w:t>CREATE TABLE `delivery`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`delivery_no` varchar(32) NOT NULL COMMENT '配送单号',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`order_no` varchar(32) NOT NULL COMMENT '订单号',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`deliverer_id` bigint DEFAULT NULL COMMENT '配送员ID',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'0待接单 1已接单 2已取货 3已送达 4已取消',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`pickup_address` varchar(255) DEFAULT NULL COMMENT '取货地址',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`delivery_address` varchar(255) DEFAULT NULL COMMENT '送达地址',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`pickup_code` varchar(10) DEFAULT NULL COMMENT '取货码',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`delivery_fee` decimal(10,2) NOT NULL DEFAULT '0.00' COMMENT '配送费',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`pickup_time` datetime DEFAULT NULL COMMENT '取货时间',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`delivery_time` datetime DEFAULT NULL COMMENT '送达时间',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`uk_delivery_no` (`delivery_no`),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`idx_order_id` (`order_id`),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`idx_deliverer_status` (`deliverer_id`,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COMMENT='配送表';</w:t>
      </w:r>
      <w:r>
        <w:rPr>
          <w:rFonts w:ascii="Consolas" w:hAnsi="Consolas"/>
          <w:color w:val="333333"/>
          <w:sz w:val="16"/>
        </w:rPr>
        <w:br w:type="textWrapping"/>
      </w:r>
    </w:p>
    <w:p w14:paraId="04F906C9">
      <w:pPr>
        <w:pStyle w:val="6"/>
      </w:pPr>
      <w:r>
        <w:t>2.2.11 售后表 after_sale</w:t>
      </w:r>
    </w:p>
    <w:p w14:paraId="66D9F164">
      <w:r>
        <w:rPr>
          <w:rFonts w:ascii="Consolas" w:hAnsi="Consolas"/>
          <w:color w:val="333333"/>
          <w:sz w:val="16"/>
        </w:rPr>
        <w:t>CREATE TABLE `after_sale`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`after_sale_no` varchar(32) NOT NULL COMMENT '售后单号',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`order_no` varchar(32) NOT NULL COMMENT '订单号',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`buyer_id` bigint NOT NULL COMMENT '买家ID',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`seller_id` bigint NOT NULL COMMENT '卖家ID',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`type` tinyint NOT NULL COMMENT '1仅退款 2退货退款',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`refund_amount` decimal(10,2) NOT NULL COMMENT '退款金额',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'0待处理 1已同意 2已拒绝 3仲裁中 4退款中 5已完成 6已关闭',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`reason` varchar(255) DEFAULT NULL COMMENT '售后原因',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`evidence` varchar(2000) DEFAULT NULL COMMENT '凭证图片URL',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`arbitrator_id` bigint DEFAULT NULL COMMENT '仲裁客服ID',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`arbitration_result` varchar(255) DEFAULT NULL COMMENT '仲裁结果',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`update_time` datetime NOT NULL DEFAULT CURRENT_TIMESTAMP ON UPDATE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`uk_after_sale_no` (`after_sale_no`),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`idx_order_id` (`order_id`),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`idx_buyer_status` (`buyer_id`, `status`),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`idx_seller_status` (`seller_id`,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COMMENT='售后表';</w:t>
      </w:r>
      <w:r>
        <w:rPr>
          <w:rFonts w:ascii="Consolas" w:hAnsi="Consolas"/>
          <w:color w:val="333333"/>
          <w:sz w:val="16"/>
        </w:rPr>
        <w:br w:type="textWrapping"/>
      </w:r>
    </w:p>
    <w:p w14:paraId="2094FA40">
      <w:pPr>
        <w:pStyle w:val="6"/>
      </w:pPr>
      <w:r>
        <w:t>2.2.12 评价表 review</w:t>
      </w:r>
    </w:p>
    <w:p w14:paraId="1AAEE855">
      <w:r>
        <w:rPr>
          <w:rFonts w:ascii="Consolas" w:hAnsi="Consolas"/>
          <w:color w:val="333333"/>
          <w:sz w:val="16"/>
        </w:rPr>
        <w:t>CREATE TABLE `review`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`product_id` bigint NOT NULL COMMENT '商品ID',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`buyer_id` bigint NOT NULL COMMENT '买家ID',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`seller_id` bigint NOT NULL COMMENT '卖家ID',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`rating` int NOT NULL COMMENT '星级1-5',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`content` varchar(500) DEFAULT NULL COMMENT '评价内容',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`images` varchar(2000) DEFAULT NULL COMMENT '评价图片',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`reply` varchar(500) DEFAULT NULL COMMENT '卖家回复',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`reply_time` datetime DEFAULT NULL COMMENT '回复时间',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`idx_product` (`product_id`),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`idx_seller` (`seller_id`)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COMMENT='评价表';</w:t>
      </w:r>
      <w:r>
        <w:rPr>
          <w:rFonts w:ascii="Consolas" w:hAnsi="Consolas"/>
          <w:color w:val="333333"/>
          <w:sz w:val="16"/>
        </w:rPr>
        <w:br w:type="textWrapping"/>
      </w:r>
    </w:p>
    <w:p w14:paraId="224D6CA2">
      <w:pPr>
        <w:pStyle w:val="6"/>
      </w:pPr>
      <w:r>
        <w:t>2.2.13 钱包与流水</w:t>
      </w:r>
    </w:p>
    <w:p w14:paraId="5B2B4BE6">
      <w:r>
        <w:rPr>
          <w:rFonts w:ascii="Consolas" w:hAnsi="Consolas"/>
          <w:color w:val="333333"/>
          <w:sz w:val="16"/>
        </w:rPr>
        <w:t>CREATE TABLE `wallet`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`user_id` bigint NOT NULL COMMENT '用户ID',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`balance` decimal(12,2) NOT NULL DEFAULT '0.00' COMMENT '可用余额',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`frozen_amount` decimal(12,2) NOT NULL DEFAULT '0.00' COMMENT '冻结金额',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`update_time` datetime NOT NULL DEFAULT CURRENT_TIMESTAMP ON UPDATE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`uk_user` (`user_id`)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COMMENT='钱包表';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CREATE TABLE `transaction`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`wallet_id` bigint NOT NULL COMMENT '钱包ID',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`type` tinyint NOT NULL COMMENT '1收入 2支出 3冻结 4解冻 5提现',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`amount` decimal(12,2) NOT NULL COMMENT '金额（正收入负支出）',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`balance_after` decimal(12,2) NOT NULL COMMENT '变动后余额',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`biz_no` varchar(32) DEFAULT NULL COMMENT '业务单号',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`remark` varchar(255) DEFAULT NULL COMMENT '备注',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`idx_wallet` (`wallet_id`),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`idx_biz_no` (`biz_no`)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COMMENT='资金流水表';</w:t>
      </w:r>
      <w:r>
        <w:rPr>
          <w:rFonts w:ascii="Consolas" w:hAnsi="Consolas"/>
          <w:color w:val="333333"/>
          <w:sz w:val="16"/>
        </w:rPr>
        <w:br w:type="textWrapping"/>
      </w:r>
    </w:p>
    <w:p w14:paraId="4A6DB5D1">
      <w:pPr>
        <w:pStyle w:val="6"/>
      </w:pPr>
      <w:r>
        <w:t>2.2.14 结算表 settlement</w:t>
      </w:r>
    </w:p>
    <w:p w14:paraId="11BC161E">
      <w:r>
        <w:rPr>
          <w:rFonts w:ascii="Consolas" w:hAnsi="Consolas"/>
          <w:color w:val="333333"/>
          <w:sz w:val="16"/>
        </w:rPr>
        <w:t>CREATE TABLE `settlement`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`settle_no` varchar(32) NOT NULL COMMENT '结算单号',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`order_id` bigint NOT NULL COMMENT '订单ID',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`order_no` varchar(32) NOT NULL COMMENT '订单号',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`seller_id` bigint NOT NULL COMMENT '卖家ID',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`seller_type` tinyint NOT NULL COMMENT '1个人 2商家 3自营',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`order_amount` decimal(10,2) NOT NULL COMMENT '订单金额',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`commission` decimal(10,2) NOT NULL COMMENT '佣金',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`delivery_fee` decimal(10,2) NOT NULL COMMENT '配送费',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`settle_amount` decimal(10,2) NOT NULL COMMENT '实结金额',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'0待结算 1已结算',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`settle_time` datetime DEFAULT NULL COMMENT '结算时间',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`uk_settle_no` (`settle_no`),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`idx_order_id` (`order_id`),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`idx_seller_status` (`seller_id`,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COMMENT='结算表';</w:t>
      </w:r>
      <w:r>
        <w:rPr>
          <w:rFonts w:ascii="Consolas" w:hAnsi="Consolas"/>
          <w:color w:val="333333"/>
          <w:sz w:val="16"/>
        </w:rPr>
        <w:br w:type="textWrapping"/>
      </w:r>
    </w:p>
    <w:p w14:paraId="6F12D957">
      <w:pPr>
        <w:pStyle w:val="6"/>
      </w:pPr>
      <w:r>
        <w:t>2.2.15 提现表 withdraw</w:t>
      </w:r>
    </w:p>
    <w:p w14:paraId="53B1013D">
      <w:r>
        <w:rPr>
          <w:rFonts w:ascii="Consolas" w:hAnsi="Consolas"/>
          <w:color w:val="333333"/>
          <w:sz w:val="16"/>
        </w:rPr>
        <w:t>CREATE TABLE `withdraw`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`id` bigint NOT NULL AUTO_INCREMENT,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`withdraw_no` varchar(32) NOT NULL COMMENT '提现单号',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`user_id` bigint NOT NULL COMMENT '用户ID',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`amount` decimal(12,2) NOT NULL COMMENT '提现金额',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`bank_card_no` varchar(50) NOT NULL COMMENT '银行卡号（加密）',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`bank_name` varchar(50) NOT NULL COMMENT '银行名称',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`status` tinyint NOT NULL DEFAULT '0' COMMENT '0待审核 1审核通过 2审核驳回 3打款中 4已完成 5打款失败',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`auditor_id` bigint DEFAULT NULL COMMENT '审核人ID',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`audit_remark` varchar(255) DEFAULT NULL COMMENT '审核备注',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`audit_time` datetime DEFAULT NULL COMMENT '审核时间',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`create_time` datetime NOT NULL DEFAULT CURRENT_TIMESTAMP,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PRIMARY KEY (`id`),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UNIQUE KEY `uk_withdraw_no` (`withdraw_no`),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KEY `idx_user_status` (`user_id`, `status`)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 COMMENT='提现表';</w:t>
      </w:r>
      <w:r>
        <w:rPr>
          <w:rFonts w:ascii="Consolas" w:hAnsi="Consolas"/>
          <w:color w:val="333333"/>
          <w:sz w:val="16"/>
        </w:rPr>
        <w:br w:type="textWrapping"/>
      </w:r>
    </w:p>
    <w:p w14:paraId="0075BA96">
      <w:pPr>
        <w:pStyle w:val="5"/>
      </w:pPr>
      <w:r>
        <w:t>2.3 索引策略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B5D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14E832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w="3324" w:type="dxa"/>
            <w:shd w:val="clear" w:color="auto" w:fill="4472C4"/>
          </w:tcPr>
          <w:p w14:paraId="679E6D6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索引</w:t>
            </w:r>
          </w:p>
        </w:tc>
        <w:tc>
          <w:tcPr>
            <w:tcW w:w="3324" w:type="dxa"/>
            <w:shd w:val="clear" w:color="auto" w:fill="4472C4"/>
          </w:tcPr>
          <w:p w14:paraId="24768F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14:paraId="22E1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7B911EE">
            <w:pPr>
              <w:spacing w:after="0" w:line="240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3324" w:type="dxa"/>
          </w:tcPr>
          <w:p w14:paraId="1D8EEE95">
            <w:pPr>
              <w:spacing w:after="0" w:line="240" w:lineRule="auto"/>
            </w:pPr>
            <w:r>
              <w:rPr>
                <w:sz w:val="18"/>
              </w:rPr>
              <w:t>uk_phone</w:t>
            </w:r>
          </w:p>
        </w:tc>
        <w:tc>
          <w:tcPr>
            <w:tcW w:w="3324" w:type="dxa"/>
          </w:tcPr>
          <w:p w14:paraId="470D6B8D">
            <w:pPr>
              <w:spacing w:after="0" w:line="240" w:lineRule="auto"/>
            </w:pPr>
            <w:r>
              <w:rPr>
                <w:sz w:val="18"/>
              </w:rPr>
              <w:t>手机号唯一</w:t>
            </w:r>
          </w:p>
        </w:tc>
      </w:tr>
      <w:tr w14:paraId="60B0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7587C01">
            <w:pPr>
              <w:spacing w:after="0" w:line="240" w:lineRule="auto"/>
            </w:pPr>
            <w:r>
              <w:rPr>
                <w:sz w:val="18"/>
              </w:rPr>
              <w:t>student</w:t>
            </w:r>
          </w:p>
        </w:tc>
        <w:tc>
          <w:tcPr>
            <w:tcW w:w="3324" w:type="dxa"/>
            <w:shd w:val="clear" w:color="auto" w:fill="D9E2F3"/>
          </w:tcPr>
          <w:p w14:paraId="70EBADD0">
            <w:pPr>
              <w:spacing w:after="0" w:line="240" w:lineRule="auto"/>
            </w:pPr>
            <w:r>
              <w:rPr>
                <w:sz w:val="18"/>
              </w:rPr>
              <w:t>uk_student_no_school</w:t>
            </w:r>
          </w:p>
        </w:tc>
        <w:tc>
          <w:tcPr>
            <w:tcW w:w="3324" w:type="dxa"/>
            <w:shd w:val="clear" w:color="auto" w:fill="D9E2F3"/>
          </w:tcPr>
          <w:p w14:paraId="3E41C8D2">
            <w:pPr>
              <w:spacing w:after="0" w:line="240" w:lineRule="auto"/>
            </w:pPr>
            <w:r>
              <w:rPr>
                <w:sz w:val="18"/>
              </w:rPr>
              <w:t>学号+学校唯一</w:t>
            </w:r>
          </w:p>
        </w:tc>
      </w:tr>
      <w:tr w14:paraId="35DF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E7ECAC3">
            <w:pPr>
              <w:spacing w:after="0" w:line="240" w:lineRule="auto"/>
            </w:pPr>
            <w:r>
              <w:rPr>
                <w:sz w:val="18"/>
              </w:rPr>
              <w:t>product</w:t>
            </w:r>
          </w:p>
        </w:tc>
        <w:tc>
          <w:tcPr>
            <w:tcW w:w="3324" w:type="dxa"/>
          </w:tcPr>
          <w:p w14:paraId="40BFE0BF">
            <w:pPr>
              <w:spacing w:after="0" w:line="240" w:lineRule="auto"/>
            </w:pPr>
            <w:r>
              <w:rPr>
                <w:sz w:val="18"/>
              </w:rPr>
              <w:t>idx_seller, idx_category_status, idx_school_status</w:t>
            </w:r>
          </w:p>
        </w:tc>
        <w:tc>
          <w:tcPr>
            <w:tcW w:w="3324" w:type="dxa"/>
          </w:tcPr>
          <w:p w14:paraId="527A0EA2">
            <w:pPr>
              <w:spacing w:after="0" w:line="240" w:lineRule="auto"/>
            </w:pPr>
            <w:r>
              <w:rPr>
                <w:sz w:val="18"/>
              </w:rPr>
              <w:t>商品查询</w:t>
            </w:r>
          </w:p>
        </w:tc>
      </w:tr>
      <w:tr w14:paraId="52E4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7AA3590">
            <w:pPr>
              <w:spacing w:after="0" w:line="240" w:lineRule="auto"/>
            </w:pPr>
            <w:r>
              <w:rPr>
                <w:sz w:val="18"/>
              </w:rPr>
              <w:t>order</w:t>
            </w:r>
          </w:p>
        </w:tc>
        <w:tc>
          <w:tcPr>
            <w:tcW w:w="3324" w:type="dxa"/>
            <w:shd w:val="clear" w:color="auto" w:fill="D9E2F3"/>
          </w:tcPr>
          <w:p w14:paraId="744BFA5F">
            <w:pPr>
              <w:spacing w:after="0" w:line="240" w:lineRule="auto"/>
            </w:pPr>
            <w:r>
              <w:rPr>
                <w:sz w:val="18"/>
              </w:rPr>
              <w:t>idx_buyer_status, idx_seller_status, idx_create_time</w:t>
            </w:r>
          </w:p>
        </w:tc>
        <w:tc>
          <w:tcPr>
            <w:tcW w:w="3324" w:type="dxa"/>
            <w:shd w:val="clear" w:color="auto" w:fill="D9E2F3"/>
          </w:tcPr>
          <w:p w14:paraId="7F62A214">
            <w:pPr>
              <w:spacing w:after="0" w:line="240" w:lineRule="auto"/>
            </w:pPr>
            <w:r>
              <w:rPr>
                <w:sz w:val="18"/>
              </w:rPr>
              <w:t>订单查询</w:t>
            </w:r>
          </w:p>
        </w:tc>
      </w:tr>
      <w:tr w14:paraId="423E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BADB08B">
            <w:pPr>
              <w:spacing w:after="0" w:line="240" w:lineRule="auto"/>
            </w:pPr>
            <w:r>
              <w:rPr>
                <w:sz w:val="18"/>
              </w:rPr>
              <w:t>payment</w:t>
            </w:r>
          </w:p>
        </w:tc>
        <w:tc>
          <w:tcPr>
            <w:tcW w:w="3324" w:type="dxa"/>
          </w:tcPr>
          <w:p w14:paraId="085DF07B">
            <w:pPr>
              <w:spacing w:after="0" w:line="240" w:lineRule="auto"/>
            </w:pPr>
            <w:r>
              <w:rPr>
                <w:sz w:val="18"/>
              </w:rPr>
              <w:t>idx_order_id, idx_transaction_id</w:t>
            </w:r>
          </w:p>
        </w:tc>
        <w:tc>
          <w:tcPr>
            <w:tcW w:w="3324" w:type="dxa"/>
          </w:tcPr>
          <w:p w14:paraId="6086D938">
            <w:pPr>
              <w:spacing w:after="0" w:line="240" w:lineRule="auto"/>
            </w:pPr>
            <w:r>
              <w:rPr>
                <w:sz w:val="18"/>
              </w:rPr>
              <w:t>支付查询/回调</w:t>
            </w:r>
          </w:p>
        </w:tc>
      </w:tr>
      <w:tr w14:paraId="2B380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B9708D1"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w="3324" w:type="dxa"/>
            <w:shd w:val="clear" w:color="auto" w:fill="D9E2F3"/>
          </w:tcPr>
          <w:p w14:paraId="52E6B9FA">
            <w:pPr>
              <w:spacing w:after="0" w:line="240" w:lineRule="auto"/>
            </w:pPr>
            <w:r>
              <w:rPr>
                <w:sz w:val="18"/>
              </w:rPr>
              <w:t>idx_order_id, idx_deliverer_status</w:t>
            </w:r>
          </w:p>
        </w:tc>
        <w:tc>
          <w:tcPr>
            <w:tcW w:w="3324" w:type="dxa"/>
            <w:shd w:val="clear" w:color="auto" w:fill="D9E2F3"/>
          </w:tcPr>
          <w:p w14:paraId="535F143C">
            <w:pPr>
              <w:spacing w:after="0" w:line="240" w:lineRule="auto"/>
            </w:pPr>
            <w:r>
              <w:rPr>
                <w:sz w:val="18"/>
              </w:rPr>
              <w:t>配送查询</w:t>
            </w:r>
          </w:p>
        </w:tc>
      </w:tr>
      <w:tr w14:paraId="36D1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9548689">
            <w:pPr>
              <w:spacing w:after="0" w:line="240" w:lineRule="auto"/>
            </w:pPr>
            <w:r>
              <w:rPr>
                <w:sz w:val="18"/>
              </w:rPr>
              <w:t>after_sale</w:t>
            </w:r>
          </w:p>
        </w:tc>
        <w:tc>
          <w:tcPr>
            <w:tcW w:w="3324" w:type="dxa"/>
          </w:tcPr>
          <w:p w14:paraId="7035CE1A">
            <w:pPr>
              <w:spacing w:after="0" w:line="240" w:lineRule="auto"/>
            </w:pPr>
            <w:r>
              <w:rPr>
                <w:sz w:val="18"/>
              </w:rPr>
              <w:t>idx_order_id, idx_buyer_status, idx_seller_status</w:t>
            </w:r>
          </w:p>
        </w:tc>
        <w:tc>
          <w:tcPr>
            <w:tcW w:w="3324" w:type="dxa"/>
          </w:tcPr>
          <w:p w14:paraId="31D023A7">
            <w:pPr>
              <w:spacing w:after="0" w:line="240" w:lineRule="auto"/>
            </w:pPr>
            <w:r>
              <w:rPr>
                <w:sz w:val="18"/>
              </w:rPr>
              <w:t>售后查询</w:t>
            </w:r>
          </w:p>
        </w:tc>
      </w:tr>
      <w:tr w14:paraId="543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444A299">
            <w:pPr>
              <w:spacing w:after="0" w:line="240" w:lineRule="auto"/>
            </w:pPr>
            <w:r>
              <w:rPr>
                <w:sz w:val="18"/>
              </w:rPr>
              <w:t>transaction</w:t>
            </w:r>
          </w:p>
        </w:tc>
        <w:tc>
          <w:tcPr>
            <w:tcW w:w="3324" w:type="dxa"/>
            <w:shd w:val="clear" w:color="auto" w:fill="D9E2F3"/>
          </w:tcPr>
          <w:p w14:paraId="79965C86">
            <w:pPr>
              <w:spacing w:after="0" w:line="240" w:lineRule="auto"/>
            </w:pPr>
            <w:r>
              <w:rPr>
                <w:sz w:val="18"/>
              </w:rPr>
              <w:t>idx_wallet, idx_biz_no</w:t>
            </w:r>
          </w:p>
        </w:tc>
        <w:tc>
          <w:tcPr>
            <w:tcW w:w="3324" w:type="dxa"/>
            <w:shd w:val="clear" w:color="auto" w:fill="D9E2F3"/>
          </w:tcPr>
          <w:p w14:paraId="66236F9E">
            <w:pPr>
              <w:spacing w:after="0" w:line="240" w:lineRule="auto"/>
            </w:pPr>
            <w:r>
              <w:rPr>
                <w:sz w:val="18"/>
              </w:rPr>
              <w:t>流水查询</w:t>
            </w:r>
          </w:p>
        </w:tc>
      </w:tr>
    </w:tbl>
    <w:p w14:paraId="22C777A6"/>
    <w:p w14:paraId="41AFEFF7">
      <w:r>
        <w:t>---</w:t>
      </w:r>
    </w:p>
    <w:p w14:paraId="6D54E708">
      <w:pPr>
        <w:pStyle w:val="4"/>
      </w:pPr>
      <w:r>
        <w:t>3. 接口设计</w:t>
      </w:r>
    </w:p>
    <w:p w14:paraId="1AC64699">
      <w:pPr>
        <w:pStyle w:val="5"/>
      </w:pPr>
      <w:r>
        <w:t>3.1 接口规范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661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13CF0A5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105495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规范</w:t>
            </w:r>
          </w:p>
        </w:tc>
      </w:tr>
      <w:tr w14:paraId="33D0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798C470">
            <w:pPr>
              <w:spacing w:after="0" w:line="240" w:lineRule="auto"/>
            </w:pPr>
            <w:r>
              <w:rPr>
                <w:sz w:val="18"/>
              </w:rPr>
              <w:t>协议</w:t>
            </w:r>
          </w:p>
        </w:tc>
        <w:tc>
          <w:tcPr>
            <w:tcW w:w="4986" w:type="dxa"/>
          </w:tcPr>
          <w:p w14:paraId="531E1DA4">
            <w:pPr>
              <w:spacing w:after="0" w:line="240" w:lineRule="auto"/>
            </w:pPr>
            <w:r>
              <w:rPr>
                <w:sz w:val="18"/>
              </w:rPr>
              <w:t>HTTPS</w:t>
            </w:r>
          </w:p>
        </w:tc>
      </w:tr>
      <w:tr w14:paraId="070B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2B87348C">
            <w:pPr>
              <w:spacing w:after="0" w:line="240" w:lineRule="auto"/>
            </w:pPr>
            <w:r>
              <w:rPr>
                <w:sz w:val="18"/>
              </w:rPr>
              <w:t>风格</w:t>
            </w:r>
          </w:p>
        </w:tc>
        <w:tc>
          <w:tcPr>
            <w:tcW w:w="4986" w:type="dxa"/>
            <w:shd w:val="clear" w:color="auto" w:fill="D9E2F3"/>
          </w:tcPr>
          <w:p w14:paraId="58F45CAC">
            <w:pPr>
              <w:spacing w:after="0" w:line="240" w:lineRule="auto"/>
            </w:pPr>
            <w:r>
              <w:rPr>
                <w:sz w:val="18"/>
              </w:rPr>
              <w:t>RESTful</w:t>
            </w:r>
          </w:p>
        </w:tc>
      </w:tr>
      <w:tr w14:paraId="1E0B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6CF274D">
            <w:pPr>
              <w:spacing w:after="0" w:line="240" w:lineRule="auto"/>
            </w:pPr>
            <w:r>
              <w:rPr>
                <w:sz w:val="18"/>
              </w:rPr>
              <w:t>数据格式</w:t>
            </w:r>
          </w:p>
        </w:tc>
        <w:tc>
          <w:tcPr>
            <w:tcW w:w="4986" w:type="dxa"/>
          </w:tcPr>
          <w:p w14:paraId="63052077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</w:tr>
      <w:tr w14:paraId="0DF9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335B1A30">
            <w:pPr>
              <w:spacing w:after="0" w:line="240" w:lineRule="auto"/>
            </w:pPr>
            <w:r>
              <w:rPr>
                <w:sz w:val="18"/>
              </w:rPr>
              <w:t>字符编码</w:t>
            </w:r>
          </w:p>
        </w:tc>
        <w:tc>
          <w:tcPr>
            <w:tcW w:w="4986" w:type="dxa"/>
            <w:shd w:val="clear" w:color="auto" w:fill="D9E2F3"/>
          </w:tcPr>
          <w:p w14:paraId="2B2C99CA">
            <w:pPr>
              <w:spacing w:after="0" w:line="240" w:lineRule="auto"/>
            </w:pPr>
            <w:r>
              <w:rPr>
                <w:sz w:val="18"/>
              </w:rPr>
              <w:t>UTF-8</w:t>
            </w:r>
          </w:p>
        </w:tc>
      </w:tr>
      <w:tr w14:paraId="0E5C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9386E4F">
            <w:pPr>
              <w:spacing w:after="0" w:line="240" w:lineRule="auto"/>
            </w:pPr>
            <w:r>
              <w:rPr>
                <w:sz w:val="18"/>
              </w:rPr>
              <w:t>认证方式</w:t>
            </w:r>
          </w:p>
        </w:tc>
        <w:tc>
          <w:tcPr>
            <w:tcW w:w="4986" w:type="dxa"/>
          </w:tcPr>
          <w:p w14:paraId="02F846A6">
            <w:pPr>
              <w:spacing w:after="0" w:line="240" w:lineRule="auto"/>
            </w:pPr>
            <w:r>
              <w:rPr>
                <w:sz w:val="18"/>
              </w:rPr>
              <w:t>Bearer Token (JWT)</w:t>
            </w:r>
          </w:p>
        </w:tc>
      </w:tr>
      <w:tr w14:paraId="0B19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3414AA5F">
            <w:pPr>
              <w:spacing w:after="0" w:line="240" w:lineRule="auto"/>
            </w:pPr>
            <w:r>
              <w:rPr>
                <w:sz w:val="18"/>
              </w:rPr>
              <w:t>版本管理</w:t>
            </w:r>
          </w:p>
        </w:tc>
        <w:tc>
          <w:tcPr>
            <w:tcW w:w="4986" w:type="dxa"/>
            <w:shd w:val="clear" w:color="auto" w:fill="D9E2F3"/>
          </w:tcPr>
          <w:p w14:paraId="01EAA203">
            <w:pPr>
              <w:spacing w:after="0" w:line="240" w:lineRule="auto"/>
            </w:pPr>
            <w:r>
              <w:rPr>
                <w:sz w:val="18"/>
              </w:rPr>
              <w:t>URL 路径 /api/v1</w:t>
            </w:r>
          </w:p>
        </w:tc>
      </w:tr>
    </w:tbl>
    <w:p w14:paraId="4F4B5983"/>
    <w:p w14:paraId="1BA657F6">
      <w:pPr>
        <w:pStyle w:val="5"/>
      </w:pPr>
      <w:r>
        <w:t>3.2 统一响应格式</w:t>
      </w:r>
    </w:p>
    <w:p w14:paraId="6A872D1E"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"code": 200,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"message": "success",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"data": {}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36840F12">
      <w:pPr>
        <w:pStyle w:val="5"/>
      </w:pPr>
      <w:r>
        <w:t>3.3 分页响应格式</w:t>
      </w:r>
    </w:p>
    <w:p w14:paraId="2742E120"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"code": 200,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"data":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"total": 100,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"page": 1,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"size": 10,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"list": []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28E8B2C9">
      <w:pPr>
        <w:pStyle w:val="5"/>
      </w:pPr>
      <w:r>
        <w:t>3.4 关键接口设计</w:t>
      </w:r>
    </w:p>
    <w:p w14:paraId="58A922E7">
      <w:pPr>
        <w:pStyle w:val="6"/>
      </w:pPr>
      <w:r>
        <w:t>3.4.1 下单接口</w:t>
      </w:r>
    </w:p>
    <w:p w14:paraId="49CE4399">
      <w:r>
        <w:rPr>
          <w:b/>
        </w:rPr>
        <w:t>POST</w:t>
      </w:r>
      <w:r>
        <w:t xml:space="preserve"> </w:t>
      </w:r>
      <w:r>
        <w:rPr>
          <w:rFonts w:ascii="Consolas" w:hAnsi="Consolas"/>
          <w:color w:val="C7254E"/>
        </w:rPr>
        <w:t>/api/v1/orders</w:t>
      </w:r>
    </w:p>
    <w:p w14:paraId="1E131B05">
      <w:r>
        <w:rPr>
          <w:b/>
        </w:rPr>
        <w:t>请求：</w:t>
      </w:r>
    </w:p>
    <w:p w14:paraId="6AD14EB0"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"cartItemIds": [30001, 30002],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"addressId": 40001,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"deliveryType": 1,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"remark": "请下午送达"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61440C69">
      <w:r>
        <w:rPr>
          <w:b/>
        </w:rPr>
        <w:t>响应：</w:t>
      </w:r>
    </w:p>
    <w:p w14:paraId="32F04983"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"code": 200,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"data":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"orders": [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"orderNo": "CT20261012000001",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"sellerId": 10001,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"totalAmount": 25.00,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"status": 0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],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"totalAmount": 25.00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5FE987ED">
      <w:r>
        <w:rPr>
          <w:b/>
        </w:rPr>
        <w:t>流程：</w:t>
      </w:r>
    </w:p>
    <w:p w14:paraId="07804BF7">
      <w:pPr>
        <w:ind w:left="425" w:hanging="425"/>
      </w:pPr>
      <w:r>
        <w:rPr>
          <w:b/>
        </w:rPr>
        <w:t xml:space="preserve">1. </w:t>
      </w:r>
      <w:r>
        <w:t>校验用户登录态、商品状态、库存</w:t>
      </w:r>
    </w:p>
    <w:p w14:paraId="4BCFCB17">
      <w:pPr>
        <w:ind w:left="425" w:hanging="425"/>
      </w:pPr>
      <w:r>
        <w:rPr>
          <w:b/>
        </w:rPr>
        <w:t xml:space="preserve">2. </w:t>
      </w:r>
      <w:r>
        <w:t>按卖家拆单</w:t>
      </w:r>
    </w:p>
    <w:p w14:paraId="33786597">
      <w:pPr>
        <w:ind w:left="425" w:hanging="425"/>
      </w:pPr>
      <w:r>
        <w:rPr>
          <w:b/>
        </w:rPr>
        <w:t xml:space="preserve">3. </w:t>
      </w:r>
      <w:r>
        <w:t>Redis 预占库存（分布式锁）</w:t>
      </w:r>
    </w:p>
    <w:p w14:paraId="106F6164">
      <w:pPr>
        <w:ind w:left="425" w:hanging="425"/>
      </w:pPr>
      <w:r>
        <w:rPr>
          <w:b/>
        </w:rPr>
        <w:t xml:space="preserve">4. </w:t>
      </w:r>
      <w:r>
        <w:t>生成订单号、创建订单（待支付）</w:t>
      </w:r>
    </w:p>
    <w:p w14:paraId="5DAA2503">
      <w:pPr>
        <w:ind w:left="425" w:hanging="425"/>
      </w:pPr>
      <w:r>
        <w:rPr>
          <w:b/>
        </w:rPr>
        <w:t xml:space="preserve">5. </w:t>
      </w:r>
      <w:r>
        <w:t>清空购物车对应项</w:t>
      </w:r>
    </w:p>
    <w:p w14:paraId="74E3756E">
      <w:pPr>
        <w:ind w:left="425" w:hanging="425"/>
      </w:pPr>
      <w:r>
        <w:rPr>
          <w:b/>
        </w:rPr>
        <w:t xml:space="preserve">6. </w:t>
      </w:r>
      <w:r>
        <w:t>返回订单信息</w:t>
      </w:r>
    </w:p>
    <w:p w14:paraId="09E386E5">
      <w:pPr>
        <w:pStyle w:val="6"/>
      </w:pPr>
      <w:r>
        <w:t>3.4.2 支付回调接口</w:t>
      </w:r>
    </w:p>
    <w:p w14:paraId="7F1824A4">
      <w:r>
        <w:rPr>
          <w:b/>
        </w:rPr>
        <w:t>POST</w:t>
      </w:r>
      <w:r>
        <w:t xml:space="preserve"> </w:t>
      </w:r>
      <w:r>
        <w:rPr>
          <w:rFonts w:ascii="Consolas" w:hAnsi="Consolas"/>
          <w:color w:val="C7254E"/>
        </w:rPr>
        <w:t>/api/v1/pay/wechat/notify</w:t>
      </w:r>
    </w:p>
    <w:p w14:paraId="313F2D42">
      <w:r>
        <w:rPr>
          <w:b/>
        </w:rPr>
        <w:t>请求：</w:t>
      </w:r>
      <w:r>
        <w:t xml:space="preserve"> 微信支付回调原始 XML 报文</w:t>
      </w:r>
    </w:p>
    <w:p w14:paraId="31A904F3">
      <w:r>
        <w:rPr>
          <w:b/>
        </w:rPr>
        <w:t>流程：</w:t>
      </w:r>
    </w:p>
    <w:p w14:paraId="55DB51E0">
      <w:pPr>
        <w:ind w:left="425" w:hanging="425"/>
      </w:pPr>
      <w:r>
        <w:rPr>
          <w:b/>
        </w:rPr>
        <w:t xml:space="preserve">1. </w:t>
      </w:r>
      <w:r>
        <w:t>接收原始报文（不用 @RequestParam）</w:t>
      </w:r>
    </w:p>
    <w:p w14:paraId="45E31C37">
      <w:pPr>
        <w:ind w:left="425" w:hanging="425"/>
      </w:pPr>
      <w:r>
        <w:rPr>
          <w:b/>
        </w:rPr>
        <w:t xml:space="preserve">2. </w:t>
      </w:r>
      <w:r>
        <w:t>调用微信 SDK 验签</w:t>
      </w:r>
    </w:p>
    <w:p w14:paraId="501FA7A6">
      <w:pPr>
        <w:ind w:left="425" w:hanging="425"/>
      </w:pPr>
      <w:r>
        <w:rPr>
          <w:b/>
        </w:rPr>
        <w:t xml:space="preserve">3. </w:t>
      </w:r>
      <w:r>
        <w:t>解析 out_trade_no（业务订单号）</w:t>
      </w:r>
    </w:p>
    <w:p w14:paraId="58402BDE">
      <w:pPr>
        <w:ind w:left="425" w:hanging="425"/>
      </w:pPr>
      <w:r>
        <w:rPr>
          <w:b/>
        </w:rPr>
        <w:t xml:space="preserve">4. </w:t>
      </w:r>
      <w:r>
        <w:t>按订单号查询支付单</w:t>
      </w:r>
    </w:p>
    <w:p w14:paraId="20759E76">
      <w:pPr>
        <w:ind w:left="425" w:hanging="425"/>
      </w:pPr>
      <w:r>
        <w:rPr>
          <w:b/>
        </w:rPr>
        <w:t xml:space="preserve">5. </w:t>
      </w:r>
      <w:r>
        <w:t>校验金额是否一致</w:t>
      </w:r>
    </w:p>
    <w:p w14:paraId="56225754">
      <w:pPr>
        <w:ind w:left="425" w:hanging="425"/>
      </w:pPr>
      <w:r>
        <w:rPr>
          <w:b/>
        </w:rPr>
        <w:t xml:space="preserve">6. </w:t>
      </w:r>
      <w:r>
        <w:t>幂等判断（支付状态已是成功则直接返回）</w:t>
      </w:r>
    </w:p>
    <w:p w14:paraId="6E986189">
      <w:pPr>
        <w:ind w:left="425" w:hanging="425"/>
      </w:pPr>
      <w:r>
        <w:rPr>
          <w:b/>
        </w:rPr>
        <w:t xml:space="preserve">7. </w:t>
      </w:r>
      <w:r>
        <w:t>更新支付状态为成功</w:t>
      </w:r>
    </w:p>
    <w:p w14:paraId="4A8C7EDB">
      <w:pPr>
        <w:ind w:left="425" w:hanging="425"/>
      </w:pPr>
      <w:r>
        <w:rPr>
          <w:b/>
        </w:rPr>
        <w:t xml:space="preserve">8. </w:t>
      </w:r>
      <w:r>
        <w:t>更新订单状态为已支付</w:t>
      </w:r>
    </w:p>
    <w:p w14:paraId="5364B544">
      <w:pPr>
        <w:ind w:left="425" w:hanging="425"/>
      </w:pPr>
      <w:r>
        <w:rPr>
          <w:b/>
        </w:rPr>
        <w:t xml:space="preserve">9. </w:t>
      </w:r>
      <w:r>
        <w:t>正式扣减 DB 库存</w:t>
      </w:r>
    </w:p>
    <w:p w14:paraId="0ACABC95">
      <w:pPr>
        <w:ind w:left="425" w:hanging="425"/>
      </w:pPr>
      <w:r>
        <w:rPr>
          <w:b/>
        </w:rPr>
        <w:t xml:space="preserve">10. </w:t>
      </w:r>
      <w:r>
        <w:t>生成配送单</w:t>
      </w:r>
    </w:p>
    <w:p w14:paraId="4B014C67">
      <w:pPr>
        <w:ind w:left="425" w:hanging="425"/>
      </w:pPr>
      <w:r>
        <w:rPr>
          <w:b/>
        </w:rPr>
        <w:t xml:space="preserve">11. </w:t>
      </w:r>
      <w:r>
        <w:t>返回成功响应</w:t>
      </w:r>
    </w:p>
    <w:p w14:paraId="7E26C198">
      <w:pPr>
        <w:pStyle w:val="6"/>
      </w:pPr>
      <w:r>
        <w:t>3.4.3 确认收货接口</w:t>
      </w:r>
    </w:p>
    <w:p w14:paraId="27DE3FFA">
      <w:r>
        <w:rPr>
          <w:b/>
        </w:rPr>
        <w:t>PUT</w:t>
      </w:r>
      <w:r>
        <w:t xml:space="preserve"> </w:t>
      </w:r>
      <w:r>
        <w:rPr>
          <w:rFonts w:ascii="Consolas" w:hAnsi="Consolas"/>
          <w:color w:val="C7254E"/>
        </w:rPr>
        <w:t>/api/v1/orders/{orderNo}/confirm</w:t>
      </w:r>
    </w:p>
    <w:p w14:paraId="11364FD8">
      <w:r>
        <w:rPr>
          <w:b/>
        </w:rPr>
        <w:t>流程：</w:t>
      </w:r>
    </w:p>
    <w:p w14:paraId="42949DEA">
      <w:pPr>
        <w:ind w:left="425" w:hanging="425"/>
      </w:pPr>
      <w:r>
        <w:rPr>
          <w:b/>
        </w:rPr>
        <w:t xml:space="preserve">1. </w:t>
      </w:r>
      <w:r>
        <w:t>校验订单状态（待收货）</w:t>
      </w:r>
    </w:p>
    <w:p w14:paraId="61C250EF">
      <w:pPr>
        <w:ind w:left="425" w:hanging="425"/>
      </w:pPr>
      <w:r>
        <w:rPr>
          <w:b/>
        </w:rPr>
        <w:t xml:space="preserve">2. </w:t>
      </w:r>
      <w:r>
        <w:t>更新订单状态为已完成</w:t>
      </w:r>
    </w:p>
    <w:p w14:paraId="6F56685C">
      <w:pPr>
        <w:ind w:left="425" w:hanging="425"/>
      </w:pPr>
      <w:r>
        <w:rPr>
          <w:b/>
        </w:rPr>
        <w:t xml:space="preserve">3. </w:t>
      </w:r>
      <w:r>
        <w:t>触发结算（T+1）</w:t>
      </w:r>
    </w:p>
    <w:p w14:paraId="5AA28CFA">
      <w:pPr>
        <w:ind w:left="425" w:hanging="425"/>
      </w:pPr>
      <w:r>
        <w:rPr>
          <w:b/>
        </w:rPr>
        <w:t xml:space="preserve">4. </w:t>
      </w:r>
      <w:r>
        <w:t>记录结算单</w:t>
      </w:r>
    </w:p>
    <w:p w14:paraId="6A2CE84F">
      <w:pPr>
        <w:ind w:left="425" w:hanging="425"/>
      </w:pPr>
      <w:r>
        <w:rPr>
          <w:b/>
        </w:rPr>
        <w:t xml:space="preserve">5. </w:t>
      </w:r>
      <w:r>
        <w:t>通知卖家</w:t>
      </w:r>
    </w:p>
    <w:p w14:paraId="78C8C110">
      <w:r>
        <w:t>---</w:t>
      </w:r>
    </w:p>
    <w:p w14:paraId="1AED2D49">
      <w:pPr>
        <w:pStyle w:val="4"/>
      </w:pPr>
      <w:r>
        <w:t>4. 核心模块设计</w:t>
      </w:r>
    </w:p>
    <w:p w14:paraId="4A1B6AC0">
      <w:pPr>
        <w:pStyle w:val="5"/>
      </w:pPr>
      <w:r>
        <w:t>4.1 用户模块</w:t>
      </w:r>
    </w:p>
    <w:p w14:paraId="75060179">
      <w:pPr>
        <w:pStyle w:val="6"/>
      </w:pPr>
      <w:r>
        <w:t>4.1.1 认证流程</w:t>
      </w:r>
    </w:p>
    <w:p w14:paraId="118C4629">
      <w:pPr>
        <w:jc w:val="center"/>
      </w:pPr>
      <w:r>
        <w:drawing>
          <wp:inline distT="0" distB="0" distL="114300" distR="114300">
            <wp:extent cx="3749040" cy="7771765"/>
            <wp:effectExtent l="0" t="0" r="1016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499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E563">
      <w:pPr>
        <w:pStyle w:val="6"/>
      </w:pPr>
      <w:r>
        <w:t>4.1.2 学号认证流程</w:t>
      </w:r>
    </w:p>
    <w:p w14:paraId="02C51517">
      <w:pPr>
        <w:ind w:left="425" w:hanging="425"/>
      </w:pPr>
      <w:r>
        <w:rPr>
          <w:b/>
        </w:rPr>
        <w:t xml:space="preserve">1. </w:t>
      </w:r>
      <w:r>
        <w:t>学生上传学号、学校、真实姓名、学生证图片</w:t>
      </w:r>
    </w:p>
    <w:p w14:paraId="106D3293">
      <w:pPr>
        <w:ind w:left="425" w:hanging="425"/>
      </w:pPr>
      <w:r>
        <w:rPr>
          <w:b/>
        </w:rPr>
        <w:t xml:space="preserve">2. </w:t>
      </w:r>
      <w:r>
        <w:t>调用第三方学号验证 API（或人工审核）</w:t>
      </w:r>
    </w:p>
    <w:p w14:paraId="1F1F61BC">
      <w:pPr>
        <w:ind w:left="425" w:hanging="425"/>
      </w:pPr>
      <w:r>
        <w:rPr>
          <w:b/>
        </w:rPr>
        <w:t xml:space="preserve">3. </w:t>
      </w:r>
      <w:r>
        <w:t>验证通过后更新 student 表 auth_status = 2</w:t>
      </w:r>
    </w:p>
    <w:p w14:paraId="12BCAC42">
      <w:pPr>
        <w:ind w:left="425" w:hanging="425"/>
      </w:pPr>
      <w:r>
        <w:rPr>
          <w:b/>
        </w:rPr>
        <w:t xml:space="preserve">4. </w:t>
      </w:r>
      <w:r>
        <w:t>学号+学校联合唯一，防止重复认证</w:t>
      </w:r>
    </w:p>
    <w:p w14:paraId="079F2874">
      <w:pPr>
        <w:pStyle w:val="5"/>
      </w:pPr>
      <w:r>
        <w:t>4.2 商品模块</w:t>
      </w:r>
    </w:p>
    <w:p w14:paraId="61E0193A">
      <w:pPr>
        <w:pStyle w:val="6"/>
      </w:pPr>
      <w:r>
        <w:t>4.2.1 商品发布流程</w:t>
      </w:r>
    </w:p>
    <w:p w14:paraId="0C1424A7">
      <w:pPr>
        <w:ind w:left="425" w:hanging="425"/>
      </w:pPr>
      <w:r>
        <w:rPr>
          <w:b/>
        </w:rPr>
        <w:t xml:space="preserve">1. </w:t>
      </w:r>
      <w:r>
        <w:t>卖家填写商品信息（标题、类目、价格、库存、图片、描述）</w:t>
      </w:r>
    </w:p>
    <w:p w14:paraId="203A51F9">
      <w:pPr>
        <w:ind w:left="425" w:hanging="425"/>
      </w:pPr>
      <w:r>
        <w:rPr>
          <w:b/>
        </w:rPr>
        <w:t xml:space="preserve">2. </w:t>
      </w:r>
      <w:r>
        <w:t>图片上传到 OSS</w:t>
      </w:r>
    </w:p>
    <w:p w14:paraId="077D9147">
      <w:pPr>
        <w:ind w:left="425" w:hanging="425"/>
      </w:pPr>
      <w:r>
        <w:rPr>
          <w:b/>
        </w:rPr>
        <w:t xml:space="preserve">3. </w:t>
      </w:r>
      <w:r>
        <w:t>商品状态设为待审核（status=0）</w:t>
      </w:r>
    </w:p>
    <w:p w14:paraId="7BA93C3E">
      <w:pPr>
        <w:ind w:left="425" w:hanging="425"/>
      </w:pPr>
      <w:r>
        <w:rPr>
          <w:b/>
        </w:rPr>
        <w:t xml:space="preserve">4. </w:t>
      </w:r>
      <w:r>
        <w:t>运营审核通过后上架（status=1）</w:t>
      </w:r>
    </w:p>
    <w:p w14:paraId="47FD9E1E">
      <w:pPr>
        <w:ind w:left="425" w:hanging="425"/>
      </w:pPr>
      <w:r>
        <w:rPr>
          <w:b/>
        </w:rPr>
        <w:t xml:space="preserve">5. </w:t>
      </w:r>
      <w:r>
        <w:t>审核驳回返回修改意见</w:t>
      </w:r>
    </w:p>
    <w:p w14:paraId="1980FB77">
      <w:pPr>
        <w:pStyle w:val="6"/>
      </w:pPr>
      <w:r>
        <w:t>4.2.2 商品搜索</w:t>
      </w:r>
    </w:p>
    <w:p w14:paraId="19D2A2FE">
      <w:pPr>
        <w:pStyle w:val="16"/>
      </w:pPr>
      <w:r>
        <w:rPr>
          <w:b/>
        </w:rPr>
        <w:t>简单搜索</w:t>
      </w:r>
      <w:r>
        <w:t>：MySQL LIKE 模糊查询（标题、描述）</w:t>
      </w:r>
    </w:p>
    <w:p w14:paraId="12A847B1">
      <w:pPr>
        <w:pStyle w:val="16"/>
      </w:pPr>
      <w:r>
        <w:rPr>
          <w:b/>
        </w:rPr>
        <w:t>高级搜索</w:t>
      </w:r>
      <w:r>
        <w:t>：Elasticsearch 全文检索（标题、描述、标签）</w:t>
      </w:r>
    </w:p>
    <w:p w14:paraId="49D4BA7A">
      <w:pPr>
        <w:pStyle w:val="16"/>
      </w:pPr>
      <w:r>
        <w:rPr>
          <w:b/>
        </w:rPr>
        <w:t>筛选条件</w:t>
      </w:r>
      <w:r>
        <w:t>：学校、类目、价格区间、成色、卖家类型</w:t>
      </w:r>
    </w:p>
    <w:p w14:paraId="09645F36">
      <w:pPr>
        <w:pStyle w:val="16"/>
      </w:pPr>
      <w:r>
        <w:rPr>
          <w:b/>
        </w:rPr>
        <w:t>排序</w:t>
      </w:r>
      <w:r>
        <w:t>：综合（销量+评分+时间）、价格、销量、最新</w:t>
      </w:r>
    </w:p>
    <w:p w14:paraId="0EBAAF95">
      <w:pPr>
        <w:pStyle w:val="5"/>
      </w:pPr>
      <w:r>
        <w:t>4.3 订单模块</w:t>
      </w:r>
    </w:p>
    <w:p w14:paraId="4EA47E8B">
      <w:pPr>
        <w:pStyle w:val="6"/>
      </w:pPr>
      <w:r>
        <w:t>4.3.1 下单拆单逻辑</w:t>
      </w:r>
    </w:p>
    <w:p w14:paraId="0EF063EF">
      <w:r>
        <w:rPr>
          <w:rFonts w:ascii="Consolas" w:hAnsi="Consolas"/>
          <w:color w:val="333333"/>
          <w:sz w:val="16"/>
        </w:rPr>
        <w:t>购物车商品 → 按 seller_id 分组 → 每组生成一个子订单</w:t>
      </w:r>
      <w:r>
        <w:rPr>
          <w:rFonts w:ascii="Consolas" w:hAnsi="Consolas"/>
          <w:color w:val="333333"/>
          <w:sz w:val="16"/>
        </w:rPr>
        <w:br w:type="textWrapping"/>
      </w:r>
    </w:p>
    <w:p w14:paraId="64420170">
      <w:r>
        <w:t>每个子订单独立：</w:t>
      </w:r>
    </w:p>
    <w:p w14:paraId="250C55E7">
      <w:pPr>
        <w:pStyle w:val="16"/>
      </w:pPr>
      <w:r>
        <w:t>独立的订单号</w:t>
      </w:r>
    </w:p>
    <w:p w14:paraId="3CACF11F">
      <w:pPr>
        <w:pStyle w:val="16"/>
      </w:pPr>
      <w:r>
        <w:t>独立的状态流转</w:t>
      </w:r>
    </w:p>
    <w:p w14:paraId="79A68EA2">
      <w:pPr>
        <w:pStyle w:val="16"/>
      </w:pPr>
      <w:r>
        <w:t>独立的配送单</w:t>
      </w:r>
    </w:p>
    <w:p w14:paraId="72137DE3">
      <w:pPr>
        <w:pStyle w:val="16"/>
      </w:pPr>
      <w:r>
        <w:t>独立的结算</w:t>
      </w:r>
    </w:p>
    <w:p w14:paraId="0DFEC2F6">
      <w:pPr>
        <w:pStyle w:val="6"/>
      </w:pPr>
      <w:r>
        <w:t>4.3.2 订单状态机</w:t>
      </w:r>
    </w:p>
    <w:p w14:paraId="0769F97B">
      <w:r>
        <w:rPr>
          <w:rFonts w:ascii="Consolas" w:hAnsi="Consolas"/>
          <w:color w:val="333333"/>
          <w:sz w:val="16"/>
        </w:rPr>
        <w:t>待支付 → 已支付 → 待发货 → 配送中 → 待收货 → 已完成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↓        ↓        ↓                  ↓        ↓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已取消   已取消   已取消              售后中    已评价</w:t>
      </w:r>
      <w:r>
        <w:rPr>
          <w:rFonts w:ascii="Consolas" w:hAnsi="Consolas"/>
          <w:color w:val="333333"/>
          <w:sz w:val="16"/>
        </w:rPr>
        <w:br w:type="textWrapping"/>
      </w:r>
    </w:p>
    <w:p w14:paraId="2317DD91">
      <w:r>
        <w:rPr>
          <w:b/>
        </w:rPr>
        <w:t>状态转换规则：</w:t>
      </w:r>
    </w:p>
    <w:p w14:paraId="193A33CA">
      <w:pPr>
        <w:pStyle w:val="16"/>
      </w:pPr>
      <w:r>
        <w:t>待支付 → 已支付：支付成功回调</w:t>
      </w:r>
    </w:p>
    <w:p w14:paraId="0D87AB8A">
      <w:pPr>
        <w:pStyle w:val="16"/>
      </w:pPr>
      <w:r>
        <w:t>待支付 → 已取消：超时 15 分钟 / 用户取消</w:t>
      </w:r>
    </w:p>
    <w:p w14:paraId="28F71FD5">
      <w:pPr>
        <w:pStyle w:val="16"/>
      </w:pPr>
      <w:r>
        <w:t>已支付 → 待发货：卖家确认</w:t>
      </w:r>
    </w:p>
    <w:p w14:paraId="4D94B7B2">
      <w:pPr>
        <w:pStyle w:val="16"/>
      </w:pPr>
      <w:r>
        <w:t>待发货 → 配送中：配送员取货</w:t>
      </w:r>
    </w:p>
    <w:p w14:paraId="5143F370">
      <w:pPr>
        <w:pStyle w:val="16"/>
      </w:pPr>
      <w:r>
        <w:t>配送中 → 待收货：配送员送达</w:t>
      </w:r>
    </w:p>
    <w:p w14:paraId="78B2FD83">
      <w:pPr>
        <w:pStyle w:val="16"/>
      </w:pPr>
      <w:r>
        <w:t>待收货 → 已完成：买家确认 / 超时 7 天自动</w:t>
      </w:r>
    </w:p>
    <w:p w14:paraId="56C442EF">
      <w:pPr>
        <w:pStyle w:val="16"/>
      </w:pPr>
      <w:r>
        <w:t>已完成 → 售后中：15 天内发起售后</w:t>
      </w:r>
    </w:p>
    <w:p w14:paraId="0FE5E572">
      <w:pPr>
        <w:pStyle w:val="16"/>
      </w:pPr>
      <w:r>
        <w:t>售后中 → 已完成：售后关闭</w:t>
      </w:r>
    </w:p>
    <w:p w14:paraId="7BC393FA">
      <w:pPr>
        <w:pStyle w:val="16"/>
      </w:pPr>
      <w:r>
        <w:t>售后中 → 已退款：退款成功</w:t>
      </w:r>
    </w:p>
    <w:p w14:paraId="63F8E196">
      <w:pPr>
        <w:pStyle w:val="5"/>
      </w:pPr>
      <w:r>
        <w:t>4.4 支付模块</w:t>
      </w:r>
    </w:p>
    <w:p w14:paraId="0D8A4369">
      <w:pPr>
        <w:pStyle w:val="6"/>
      </w:pPr>
      <w:r>
        <w:t>4.4.1 微信/支付宝沙箱对接</w:t>
      </w:r>
    </w:p>
    <w:p w14:paraId="5709B27E">
      <w:r>
        <w:rPr>
          <w:b/>
        </w:rPr>
        <w:t>配置：</w:t>
      </w:r>
    </w:p>
    <w:p w14:paraId="24170AAA">
      <w:r>
        <w:rPr>
          <w:rFonts w:ascii="Consolas" w:hAnsi="Consolas"/>
          <w:color w:val="333333"/>
          <w:sz w:val="16"/>
        </w:rPr>
        <w:t>pay: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wechat: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app-id: wxxxxxxxxx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mch-id: 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api-key: 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notify-url: https://api.example.com/api/v1/pay/wechat/notify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sandbox: true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alipay: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app-id: 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private-key: 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public-key: xxxxxxxx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notify-url: https://api.example.com/api/v1/pay/alipay/notify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sandbox: true</w:t>
      </w:r>
      <w:r>
        <w:rPr>
          <w:rFonts w:ascii="Consolas" w:hAnsi="Consolas"/>
          <w:color w:val="333333"/>
          <w:sz w:val="16"/>
        </w:rPr>
        <w:br w:type="textWrapping"/>
      </w:r>
    </w:p>
    <w:p w14:paraId="6706B5B3">
      <w:pPr>
        <w:pStyle w:val="6"/>
      </w:pPr>
      <w:r>
        <w:t>4.4.2 支付回调幂等处理</w:t>
      </w:r>
    </w:p>
    <w:p w14:paraId="58F2ED27">
      <w:r>
        <w:rPr>
          <w:rFonts w:ascii="Consolas" w:hAnsi="Consolas"/>
          <w:color w:val="333333"/>
          <w:sz w:val="16"/>
        </w:rPr>
        <w:t>// 伪代码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public void handleWechatNotify(String xmlData)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// 1. SDK 验签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WxPayNotifyResult result = wxPayService.parseOrderNotifyResult(xmlData);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// 2. 按业务订单号查询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Payment payment = paymentService.getByOrderNo(result.getOutTradeNo());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// 3. 幂等判断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(payment.getStatus() == PAY_SUCCESS)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return; // 已处理，直接返回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// 4. 金额校验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(!payment.getAmount().equals(result.getTotalFee()))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throw new BusinessException("支付金额不一致");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// 5. 更新状态（事务）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paymentService.updateStatus(payment.getId(), PAY_SUCCESS);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orderService.updateStatus(payment.getOrderId(), PAID);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stockService.deductStock(payment.getOrderId());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deliveryService.createDelivery(payment.getOrderId());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47CB80CC">
      <w:pPr>
        <w:pStyle w:val="5"/>
      </w:pPr>
      <w:r>
        <w:t>4.5 配送模块</w:t>
      </w:r>
    </w:p>
    <w:p w14:paraId="1B88E103">
      <w:pPr>
        <w:pStyle w:val="6"/>
      </w:pPr>
      <w:r>
        <w:t>4.5.1 派单策略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CBE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275F9D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4986" w:type="dxa"/>
            <w:shd w:val="clear" w:color="auto" w:fill="4472C4"/>
          </w:tcPr>
          <w:p w14:paraId="7A76F92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6411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706A516">
            <w:pPr>
              <w:spacing w:after="0" w:line="240" w:lineRule="auto"/>
            </w:pPr>
            <w:r>
              <w:rPr>
                <w:sz w:val="18"/>
              </w:rPr>
              <w:t>抢单模式</w:t>
            </w:r>
          </w:p>
        </w:tc>
        <w:tc>
          <w:tcPr>
            <w:tcW w:w="4986" w:type="dxa"/>
          </w:tcPr>
          <w:p w14:paraId="0A8B6124">
            <w:pPr>
              <w:spacing w:after="0" w:line="240" w:lineRule="auto"/>
            </w:pPr>
            <w:r>
              <w:rPr>
                <w:sz w:val="18"/>
              </w:rPr>
              <w:t>配送员在可接订单列表中主动抢单</w:t>
            </w:r>
          </w:p>
        </w:tc>
      </w:tr>
      <w:tr w14:paraId="54F0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B4C21D9">
            <w:pPr>
              <w:spacing w:after="0" w:line="240" w:lineRule="auto"/>
            </w:pPr>
            <w:r>
              <w:rPr>
                <w:sz w:val="18"/>
              </w:rPr>
              <w:t>智能派单</w:t>
            </w:r>
          </w:p>
        </w:tc>
        <w:tc>
          <w:tcPr>
            <w:tcW w:w="4986" w:type="dxa"/>
            <w:shd w:val="clear" w:color="auto" w:fill="D9E2F3"/>
          </w:tcPr>
          <w:p w14:paraId="0214D855">
            <w:pPr>
              <w:spacing w:after="0" w:line="240" w:lineRule="auto"/>
            </w:pPr>
            <w:r>
              <w:rPr>
                <w:sz w:val="18"/>
              </w:rPr>
              <w:t>按距离、配送员评分、当前负载自动分配</w:t>
            </w:r>
          </w:p>
        </w:tc>
      </w:tr>
      <w:tr w14:paraId="1579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D2B099E">
            <w:pPr>
              <w:spacing w:after="0" w:line="240" w:lineRule="auto"/>
            </w:pPr>
            <w:r>
              <w:rPr>
                <w:sz w:val="18"/>
              </w:rPr>
              <w:t>运营派单</w:t>
            </w:r>
          </w:p>
        </w:tc>
        <w:tc>
          <w:tcPr>
            <w:tcW w:w="4986" w:type="dxa"/>
          </w:tcPr>
          <w:p w14:paraId="1F8F0740">
            <w:pPr>
              <w:spacing w:after="0" w:line="240" w:lineRule="auto"/>
            </w:pPr>
            <w:r>
              <w:rPr>
                <w:sz w:val="18"/>
              </w:rPr>
              <w:t>运营手动指派配送员</w:t>
            </w:r>
          </w:p>
        </w:tc>
      </w:tr>
    </w:tbl>
    <w:p w14:paraId="510089F1"/>
    <w:p w14:paraId="67233D81">
      <w:pPr>
        <w:pStyle w:val="6"/>
      </w:pPr>
      <w:r>
        <w:t>4.5.2 配送状态机</w:t>
      </w:r>
    </w:p>
    <w:p w14:paraId="61090CB5">
      <w:r>
        <w:rPr>
          <w:rFonts w:ascii="Consolas" w:hAnsi="Consolas"/>
          <w:color w:val="333333"/>
          <w:sz w:val="16"/>
        </w:rPr>
        <w:t>待接单 → 已接单 → 已取货 → 已送达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↓                    ↓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已取消               异常</w:t>
      </w:r>
      <w:r>
        <w:rPr>
          <w:rFonts w:ascii="Consolas" w:hAnsi="Consolas"/>
          <w:color w:val="333333"/>
          <w:sz w:val="16"/>
        </w:rPr>
        <w:br w:type="textWrapping"/>
      </w:r>
    </w:p>
    <w:p w14:paraId="48B72BC0">
      <w:pPr>
        <w:pStyle w:val="5"/>
      </w:pPr>
      <w:r>
        <w:t>4.6 售后模块</w:t>
      </w:r>
    </w:p>
    <w:p w14:paraId="5201DC72">
      <w:pPr>
        <w:pStyle w:val="6"/>
      </w:pPr>
      <w:r>
        <w:t>4.6.1 售后流程</w:t>
      </w:r>
    </w:p>
    <w:p w14:paraId="0FDA30D4">
      <w:pPr>
        <w:ind w:left="425" w:hanging="425"/>
      </w:pPr>
      <w:r>
        <w:rPr>
          <w:b/>
        </w:rPr>
        <w:t xml:space="preserve">1. </w:t>
      </w:r>
      <w:r>
        <w:t>买家发起售后（仅退款 / 退货退款）</w:t>
      </w:r>
    </w:p>
    <w:p w14:paraId="57724D17">
      <w:pPr>
        <w:ind w:left="425" w:hanging="425"/>
      </w:pPr>
      <w:r>
        <w:rPr>
          <w:b/>
        </w:rPr>
        <w:t xml:space="preserve">2. </w:t>
      </w:r>
      <w:r>
        <w:t>卖家 48 小时内处理（同意/拒绝）</w:t>
      </w:r>
    </w:p>
    <w:p w14:paraId="360C63FE">
      <w:pPr>
        <w:ind w:left="425" w:hanging="425"/>
      </w:pPr>
      <w:r>
        <w:rPr>
          <w:b/>
        </w:rPr>
        <w:t xml:space="preserve">3. </w:t>
      </w:r>
      <w:r>
        <w:t>卖家拒绝 → 买家可申请平台介入</w:t>
      </w:r>
    </w:p>
    <w:p w14:paraId="530F357D">
      <w:pPr>
        <w:ind w:left="425" w:hanging="425"/>
      </w:pPr>
      <w:r>
        <w:rPr>
          <w:b/>
        </w:rPr>
        <w:t xml:space="preserve">4. </w:t>
      </w:r>
      <w:r>
        <w:t>客服仲裁（24 小时内响应）</w:t>
      </w:r>
    </w:p>
    <w:p w14:paraId="67664E5B">
      <w:pPr>
        <w:ind w:left="425" w:hanging="425"/>
      </w:pPr>
      <w:r>
        <w:rPr>
          <w:b/>
        </w:rPr>
        <w:t xml:space="preserve">5. </w:t>
      </w:r>
      <w:r>
        <w:t>执行退款（原路退回）</w:t>
      </w:r>
    </w:p>
    <w:p w14:paraId="5E1FCC63">
      <w:pPr>
        <w:pStyle w:val="5"/>
      </w:pPr>
      <w:r>
        <w:t>4.7 结算模块</w:t>
      </w:r>
    </w:p>
    <w:p w14:paraId="6CA6FF15">
      <w:pPr>
        <w:pStyle w:val="6"/>
      </w:pPr>
      <w:r>
        <w:t>4.7.1 结算公式</w:t>
      </w:r>
    </w:p>
    <w:p w14:paraId="168FE21F">
      <w:r>
        <w:rPr>
          <w:rFonts w:ascii="Consolas" w:hAnsi="Consolas"/>
          <w:color w:val="333333"/>
          <w:sz w:val="16"/>
        </w:rPr>
        <w:t>卖家实结金额 = 订单金额 - 佣金 - 配送费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佣金计算：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C2C：订单金额 × 5%，封顶 20 元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B2C：订单金额 × 商家佣金率（金牌6%/银牌8%/普通10%）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配送费：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校内 3 元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跨校同城 8 元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跨城 15 元</w:t>
      </w:r>
      <w:r>
        <w:rPr>
          <w:rFonts w:ascii="Consolas" w:hAnsi="Consolas"/>
          <w:color w:val="333333"/>
          <w:sz w:val="16"/>
        </w:rPr>
        <w:br w:type="textWrapping"/>
      </w:r>
    </w:p>
    <w:p w14:paraId="322C8660">
      <w:pPr>
        <w:pStyle w:val="6"/>
      </w:pPr>
      <w:r>
        <w:t>4.7.2 结算触发</w:t>
      </w:r>
    </w:p>
    <w:p w14:paraId="03CCF1EA">
      <w:pPr>
        <w:pStyle w:val="16"/>
      </w:pPr>
      <w:r>
        <w:rPr>
          <w:b/>
        </w:rPr>
        <w:t>自动结算</w:t>
      </w:r>
      <w:r>
        <w:t>：买家确认收货后 T+1，定时任务扫描已完成订单</w:t>
      </w:r>
    </w:p>
    <w:p w14:paraId="74E6C783">
      <w:pPr>
        <w:pStyle w:val="16"/>
      </w:pPr>
      <w:r>
        <w:rPr>
          <w:b/>
        </w:rPr>
        <w:t>资金流向</w:t>
      </w:r>
      <w:r>
        <w:t>：买家付款 → 平台担保账户 → 确认收货 → 结算到卖家钱包</w:t>
      </w:r>
    </w:p>
    <w:p w14:paraId="5ECC42F3">
      <w:r>
        <w:t>---</w:t>
      </w:r>
    </w:p>
    <w:p w14:paraId="53A2EA8C">
      <w:pPr>
        <w:pStyle w:val="4"/>
      </w:pPr>
      <w:r>
        <w:t>5. 关键技术方案</w:t>
      </w:r>
    </w:p>
    <w:p w14:paraId="0F0AABD1">
      <w:pPr>
        <w:pStyle w:val="5"/>
      </w:pPr>
      <w:r>
        <w:t>5.1 库存扣减方案（防超卖）</w:t>
      </w:r>
    </w:p>
    <w:p w14:paraId="68FF37C9">
      <w:r>
        <w:t xml:space="preserve">采用 </w:t>
      </w:r>
      <w:r>
        <w:rPr>
          <w:b/>
        </w:rPr>
        <w:t>Redis 预占 + DB 最终扣减</w:t>
      </w:r>
      <w:r>
        <w:t xml:space="preserve"> 两阶段方案：</w:t>
      </w:r>
    </w:p>
    <w:p w14:paraId="30879B20">
      <w:pPr>
        <w:jc w:val="center"/>
      </w:pPr>
      <w:r>
        <w:drawing>
          <wp:inline distT="0" distB="0" distL="114300" distR="114300">
            <wp:extent cx="4420870" cy="777176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160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B0D2">
      <w:r>
        <w:rPr>
          <w:b/>
        </w:rPr>
        <w:t>Redis 预占库存：</w:t>
      </w:r>
    </w:p>
    <w:p w14:paraId="51B4706F">
      <w:r>
        <w:rPr>
          <w:rFonts w:ascii="Consolas" w:hAnsi="Consolas"/>
          <w:color w:val="333333"/>
          <w:sz w:val="16"/>
        </w:rPr>
        <w:t>// Lua 脚本保证原子性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String script = "local stock = redis.call('get', KEYS[1]) " +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"if tonumber(stock) &gt;= tonumber(ARGV[1]) then " +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"  redis.call('decrby', KEYS[1], ARGV[1]) " +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"  return 1 " +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"else return 0 end";</w:t>
      </w:r>
      <w:r>
        <w:rPr>
          <w:rFonts w:ascii="Consolas" w:hAnsi="Consolas"/>
          <w:color w:val="333333"/>
          <w:sz w:val="16"/>
        </w:rPr>
        <w:br w:type="textWrapping"/>
      </w:r>
    </w:p>
    <w:p w14:paraId="1C50EEFB">
      <w:r>
        <w:rPr>
          <w:b/>
        </w:rPr>
        <w:t>DB 扣减（乐观锁）：</w:t>
      </w:r>
    </w:p>
    <w:p w14:paraId="5FF0329C">
      <w:r>
        <w:rPr>
          <w:rFonts w:ascii="Consolas" w:hAnsi="Consolas"/>
          <w:color w:val="333333"/>
          <w:sz w:val="16"/>
        </w:rPr>
        <w:t xml:space="preserve">UPDATE product 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SET stock = stock - #{quantity}, sales_count = sales_count + #{quantity}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WHERE id = #{productId} AND stock &gt;= #{quantity}</w:t>
      </w:r>
      <w:r>
        <w:rPr>
          <w:rFonts w:ascii="Consolas" w:hAnsi="Consolas"/>
          <w:color w:val="333333"/>
          <w:sz w:val="16"/>
        </w:rPr>
        <w:br w:type="textWrapping"/>
      </w:r>
    </w:p>
    <w:p w14:paraId="4E25BE23">
      <w:r>
        <w:rPr>
          <w:b/>
        </w:rPr>
        <w:t>超时释放：</w:t>
      </w:r>
    </w:p>
    <w:p w14:paraId="67F46612">
      <w:pPr>
        <w:pStyle w:val="16"/>
      </w:pPr>
      <w:r>
        <w:t>预占库存设置 15 分钟过期</w:t>
      </w:r>
    </w:p>
    <w:p w14:paraId="6E1F362A">
      <w:pPr>
        <w:pStyle w:val="16"/>
      </w:pPr>
      <w:r>
        <w:t>定时任务扫描超时未支付订单，释放预占库存</w:t>
      </w:r>
    </w:p>
    <w:p w14:paraId="4580333E">
      <w:pPr>
        <w:pStyle w:val="5"/>
      </w:pPr>
      <w:r>
        <w:t>5.2 分布式锁方案</w:t>
      </w:r>
    </w:p>
    <w:p w14:paraId="58BD71B3">
      <w:r>
        <w:t>使用 Redis Redisson 分布式锁：</w:t>
      </w:r>
    </w:p>
    <w:p w14:paraId="49F4E235">
      <w:r>
        <w:rPr>
          <w:rFonts w:ascii="Consolas" w:hAnsi="Consolas"/>
          <w:color w:val="333333"/>
          <w:sz w:val="16"/>
        </w:rPr>
        <w:t>@Transactional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public void createOrder(CreateOrderDTO dto)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String lockKey = "order:create:" + dto.getUserId();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RLock lock = redissonClient.getLock(lockKey);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try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if (lock.tryLock(10, 30, TimeUnit.SECONDS))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// 下单逻辑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} finally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if (lock.isHeldByCurrentThread())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lock.unlock();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691DDE34">
      <w:pPr>
        <w:pStyle w:val="5"/>
      </w:pPr>
      <w:r>
        <w:t>5.3 订单号生成</w:t>
      </w:r>
    </w:p>
    <w:p w14:paraId="0CB121E2">
      <w:r>
        <w:t xml:space="preserve">采用 </w:t>
      </w:r>
      <w:r>
        <w:rPr>
          <w:b/>
        </w:rPr>
        <w:t>雪花算法（Snowflake）</w:t>
      </w:r>
      <w:r>
        <w:t>：</w:t>
      </w:r>
    </w:p>
    <w:p w14:paraId="37A6B266">
      <w:r>
        <w:rPr>
          <w:rFonts w:ascii="Consolas" w:hAnsi="Consolas"/>
          <w:color w:val="333333"/>
          <w:sz w:val="16"/>
        </w:rPr>
        <w:t>订单号格式：CT + 年月日 + 8位序列号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示例：CT20261012000001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组成：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CT：业务前缀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- 20261012：日期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- 000001：当日序列号（Redis INCR）</w:t>
      </w:r>
      <w:r>
        <w:rPr>
          <w:rFonts w:ascii="Consolas" w:hAnsi="Consolas"/>
          <w:color w:val="333333"/>
          <w:sz w:val="16"/>
        </w:rPr>
        <w:br w:type="textWrapping"/>
      </w:r>
    </w:p>
    <w:p w14:paraId="1C13554F">
      <w:r>
        <w:rPr>
          <w:rFonts w:ascii="Consolas" w:hAnsi="Consolas"/>
          <w:color w:val="333333"/>
          <w:sz w:val="16"/>
        </w:rPr>
        <w:t>public String generateOrderNo() {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String date = LocalDate.now().format(DateTimeFormatter.BASIC_ISO_DATE);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Long seq = redisTemplate.opsForValue().increment("order:seq:" + date);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return String.format("CT%s%08d", date, seq);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}</w:t>
      </w:r>
      <w:r>
        <w:rPr>
          <w:rFonts w:ascii="Consolas" w:hAnsi="Consolas"/>
          <w:color w:val="333333"/>
          <w:sz w:val="16"/>
        </w:rPr>
        <w:br w:type="textWrapping"/>
      </w:r>
    </w:p>
    <w:p w14:paraId="45C4B187">
      <w:pPr>
        <w:pStyle w:val="5"/>
      </w:pPr>
      <w:r>
        <w:t>5.4 支付回调处理</w:t>
      </w:r>
    </w:p>
    <w:p w14:paraId="6BC3CD2E">
      <w:r>
        <w:rPr>
          <w:b/>
        </w:rPr>
        <w:t>关键设计要点：</w:t>
      </w:r>
    </w:p>
    <w:p w14:paraId="292BDB86">
      <w:pPr>
        <w:ind w:left="425" w:hanging="425"/>
      </w:pPr>
      <w:r>
        <w:rPr>
          <w:b/>
        </w:rPr>
        <w:t>1. 接收原始报文</w:t>
      </w:r>
      <w:r>
        <w:t xml:space="preserve">：Controller 用 </w:t>
      </w:r>
      <w:r>
        <w:rPr>
          <w:rFonts w:ascii="Consolas" w:hAnsi="Consolas"/>
          <w:color w:val="C7254E"/>
        </w:rPr>
        <w:t>HttpServletRequest</w:t>
      </w:r>
      <w:r>
        <w:t xml:space="preserve"> 获取 InputStream，不使用 </w:t>
      </w:r>
      <w:r>
        <w:rPr>
          <w:rFonts w:ascii="Consolas" w:hAnsi="Consolas"/>
          <w:color w:val="C7254E"/>
        </w:rPr>
        <w:t>@RequestParam</w:t>
      </w:r>
    </w:p>
    <w:p w14:paraId="533095CC">
      <w:pPr>
        <w:ind w:left="425" w:hanging="425"/>
      </w:pPr>
      <w:r>
        <w:rPr>
          <w:b/>
        </w:rPr>
        <w:t>2. SDK 验签</w:t>
      </w:r>
      <w:r>
        <w:t>：调用微信/支付宝 SDK 的验签方法</w:t>
      </w:r>
    </w:p>
    <w:p w14:paraId="6F7DEF2B">
      <w:pPr>
        <w:ind w:left="425" w:hanging="425"/>
      </w:pPr>
      <w:r>
        <w:rPr>
          <w:b/>
        </w:rPr>
        <w:t>3. 业务单号查询</w:t>
      </w:r>
      <w:r>
        <w:t xml:space="preserve">：以 </w:t>
      </w:r>
      <w:r>
        <w:rPr>
          <w:rFonts w:ascii="Consolas" w:hAnsi="Consolas"/>
          <w:color w:val="C7254E"/>
        </w:rPr>
        <w:t>out_trade_no</w:t>
      </w:r>
      <w:r>
        <w:t xml:space="preserve"> 查询支付单</w:t>
      </w:r>
    </w:p>
    <w:p w14:paraId="3EE289B9">
      <w:pPr>
        <w:ind w:left="425" w:hanging="425"/>
      </w:pPr>
      <w:r>
        <w:rPr>
          <w:b/>
        </w:rPr>
        <w:t>4. 幂等处理</w:t>
      </w:r>
      <w:r>
        <w:t>：支付状态已是成功则直接返回</w:t>
      </w:r>
    </w:p>
    <w:p w14:paraId="304D0FDD">
      <w:pPr>
        <w:ind w:left="425" w:hanging="425"/>
      </w:pPr>
      <w:r>
        <w:rPr>
          <w:b/>
        </w:rPr>
        <w:t>5. 金额校验</w:t>
      </w:r>
      <w:r>
        <w:t>：回调金额必须与订单金额一致</w:t>
      </w:r>
    </w:p>
    <w:p w14:paraId="6E5BDC1A">
      <w:pPr>
        <w:ind w:left="425" w:hanging="425"/>
      </w:pPr>
      <w:r>
        <w:rPr>
          <w:b/>
        </w:rPr>
        <w:t>6. 异步处理</w:t>
      </w:r>
      <w:r>
        <w:t>：回调处理放在独立线程池，避免阻塞第三方</w:t>
      </w:r>
    </w:p>
    <w:p w14:paraId="57356705">
      <w:pPr>
        <w:pStyle w:val="5"/>
      </w:pPr>
      <w:r>
        <w:t>5.5 缓存策略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176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044E8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缓存对象</w:t>
            </w:r>
          </w:p>
        </w:tc>
        <w:tc>
          <w:tcPr>
            <w:tcW w:w="3324" w:type="dxa"/>
            <w:shd w:val="clear" w:color="auto" w:fill="4472C4"/>
          </w:tcPr>
          <w:p w14:paraId="204F932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过期时间</w:t>
            </w:r>
          </w:p>
        </w:tc>
        <w:tc>
          <w:tcPr>
            <w:tcW w:w="3324" w:type="dxa"/>
            <w:shd w:val="clear" w:color="auto" w:fill="4472C4"/>
          </w:tcPr>
          <w:p w14:paraId="49782E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更新策略</w:t>
            </w:r>
          </w:p>
        </w:tc>
      </w:tr>
      <w:tr w14:paraId="753D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0D09FC2">
            <w:pPr>
              <w:spacing w:after="0" w:line="240" w:lineRule="auto"/>
            </w:pPr>
            <w:r>
              <w:rPr>
                <w:sz w:val="18"/>
              </w:rPr>
              <w:t>商品详情</w:t>
            </w:r>
          </w:p>
        </w:tc>
        <w:tc>
          <w:tcPr>
            <w:tcW w:w="3324" w:type="dxa"/>
          </w:tcPr>
          <w:p w14:paraId="56F5A493">
            <w:pPr>
              <w:spacing w:after="0" w:line="240" w:lineRule="auto"/>
            </w:pPr>
            <w:r>
              <w:rPr>
                <w:sz w:val="18"/>
              </w:rPr>
              <w:t>30 分钟</w:t>
            </w:r>
          </w:p>
        </w:tc>
        <w:tc>
          <w:tcPr>
            <w:tcW w:w="3324" w:type="dxa"/>
          </w:tcPr>
          <w:p w14:paraId="0780A9B7">
            <w:pPr>
              <w:spacing w:after="0" w:line="240" w:lineRule="auto"/>
            </w:pPr>
            <w:r>
              <w:rPr>
                <w:sz w:val="18"/>
              </w:rPr>
              <w:t>更新商品时删除缓存</w:t>
            </w:r>
          </w:p>
        </w:tc>
      </w:tr>
      <w:tr w14:paraId="5287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8657D87">
            <w:pPr>
              <w:spacing w:after="0" w:line="240" w:lineRule="auto"/>
            </w:pPr>
            <w:r>
              <w:rPr>
                <w:sz w:val="18"/>
              </w:rPr>
              <w:t>类目树</w:t>
            </w:r>
          </w:p>
        </w:tc>
        <w:tc>
          <w:tcPr>
            <w:tcW w:w="3324" w:type="dxa"/>
            <w:shd w:val="clear" w:color="auto" w:fill="D9E2F3"/>
          </w:tcPr>
          <w:p w14:paraId="645ED440">
            <w:pPr>
              <w:spacing w:after="0" w:line="240" w:lineRule="auto"/>
            </w:pPr>
            <w:r>
              <w:rPr>
                <w:sz w:val="18"/>
              </w:rPr>
              <w:t>1 小时</w:t>
            </w:r>
          </w:p>
        </w:tc>
        <w:tc>
          <w:tcPr>
            <w:tcW w:w="3324" w:type="dxa"/>
            <w:shd w:val="clear" w:color="auto" w:fill="D9E2F3"/>
          </w:tcPr>
          <w:p w14:paraId="4C19BB31">
            <w:pPr>
              <w:spacing w:after="0" w:line="240" w:lineRule="auto"/>
            </w:pPr>
            <w:r>
              <w:rPr>
                <w:sz w:val="18"/>
              </w:rPr>
              <w:t>类目变更时删除缓存</w:t>
            </w:r>
          </w:p>
        </w:tc>
      </w:tr>
      <w:tr w14:paraId="7584B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F7A210D">
            <w:pPr>
              <w:spacing w:after="0" w:line="240" w:lineRule="auto"/>
            </w:pPr>
            <w:r>
              <w:rPr>
                <w:sz w:val="18"/>
              </w:rPr>
              <w:t>热销商品列表</w:t>
            </w:r>
          </w:p>
        </w:tc>
        <w:tc>
          <w:tcPr>
            <w:tcW w:w="3324" w:type="dxa"/>
          </w:tcPr>
          <w:p w14:paraId="783C4249">
            <w:pPr>
              <w:spacing w:after="0" w:line="240" w:lineRule="auto"/>
            </w:pPr>
            <w:r>
              <w:rPr>
                <w:sz w:val="18"/>
              </w:rPr>
              <w:t>10 分钟</w:t>
            </w:r>
          </w:p>
        </w:tc>
        <w:tc>
          <w:tcPr>
            <w:tcW w:w="3324" w:type="dxa"/>
          </w:tcPr>
          <w:p w14:paraId="7C69E872">
            <w:pPr>
              <w:spacing w:after="0" w:line="240" w:lineRule="auto"/>
            </w:pPr>
            <w:r>
              <w:rPr>
                <w:sz w:val="18"/>
              </w:rPr>
              <w:t>定时刷新</w:t>
            </w:r>
          </w:p>
        </w:tc>
      </w:tr>
      <w:tr w14:paraId="6DF5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089E148D">
            <w:pPr>
              <w:spacing w:after="0" w:line="240" w:lineRule="auto"/>
            </w:pPr>
            <w:r>
              <w:rPr>
                <w:sz w:val="18"/>
              </w:rPr>
              <w:t>用户信息</w:t>
            </w:r>
          </w:p>
        </w:tc>
        <w:tc>
          <w:tcPr>
            <w:tcW w:w="3324" w:type="dxa"/>
            <w:shd w:val="clear" w:color="auto" w:fill="D9E2F3"/>
          </w:tcPr>
          <w:p w14:paraId="7414849E">
            <w:pPr>
              <w:spacing w:after="0" w:line="240" w:lineRule="auto"/>
            </w:pPr>
            <w:r>
              <w:rPr>
                <w:sz w:val="18"/>
              </w:rPr>
              <w:t>30 分钟</w:t>
            </w:r>
          </w:p>
        </w:tc>
        <w:tc>
          <w:tcPr>
            <w:tcW w:w="3324" w:type="dxa"/>
            <w:shd w:val="clear" w:color="auto" w:fill="D9E2F3"/>
          </w:tcPr>
          <w:p w14:paraId="0A2A2B8C">
            <w:pPr>
              <w:spacing w:after="0" w:line="240" w:lineRule="auto"/>
            </w:pPr>
            <w:r>
              <w:rPr>
                <w:sz w:val="18"/>
              </w:rPr>
              <w:t>更新时删除</w:t>
            </w:r>
          </w:p>
        </w:tc>
      </w:tr>
      <w:tr w14:paraId="1D96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723C66D">
            <w:pPr>
              <w:spacing w:after="0" w:line="240" w:lineRule="auto"/>
            </w:pPr>
            <w:r>
              <w:rPr>
                <w:sz w:val="18"/>
              </w:rPr>
              <w:t>库存预占</w:t>
            </w:r>
          </w:p>
        </w:tc>
        <w:tc>
          <w:tcPr>
            <w:tcW w:w="3324" w:type="dxa"/>
          </w:tcPr>
          <w:p w14:paraId="1EEAA42B">
            <w:pPr>
              <w:spacing w:after="0" w:line="240" w:lineRule="auto"/>
            </w:pPr>
            <w:r>
              <w:rPr>
                <w:sz w:val="18"/>
              </w:rPr>
              <w:t>15 分钟</w:t>
            </w:r>
          </w:p>
        </w:tc>
        <w:tc>
          <w:tcPr>
            <w:tcW w:w="3324" w:type="dxa"/>
          </w:tcPr>
          <w:p w14:paraId="0B523A27">
            <w:pPr>
              <w:spacing w:after="0" w:line="240" w:lineRule="auto"/>
            </w:pPr>
            <w:r>
              <w:rPr>
                <w:sz w:val="18"/>
              </w:rPr>
              <w:t>支付成功/订单取消时释放</w:t>
            </w:r>
          </w:p>
        </w:tc>
      </w:tr>
      <w:tr w14:paraId="2ECC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C804F15">
            <w:pPr>
              <w:spacing w:after="0" w:line="240" w:lineRule="auto"/>
            </w:pPr>
            <w:r>
              <w:rPr>
                <w:sz w:val="18"/>
              </w:rPr>
              <w:t>Token 黑名单</w:t>
            </w:r>
          </w:p>
        </w:tc>
        <w:tc>
          <w:tcPr>
            <w:tcW w:w="3324" w:type="dxa"/>
            <w:shd w:val="clear" w:color="auto" w:fill="D9E2F3"/>
          </w:tcPr>
          <w:p w14:paraId="10C5A240">
            <w:pPr>
              <w:spacing w:after="0" w:line="240" w:lineRule="auto"/>
            </w:pPr>
            <w:r>
              <w:rPr>
                <w:sz w:val="18"/>
              </w:rPr>
              <w:t>Token 剩余有效期</w:t>
            </w:r>
          </w:p>
        </w:tc>
        <w:tc>
          <w:tcPr>
            <w:tcW w:w="3324" w:type="dxa"/>
            <w:shd w:val="clear" w:color="auto" w:fill="D9E2F3"/>
          </w:tcPr>
          <w:p w14:paraId="5DAA6859">
            <w:pPr>
              <w:spacing w:after="0" w:line="240" w:lineRule="auto"/>
            </w:pPr>
            <w:r>
              <w:rPr>
                <w:sz w:val="18"/>
              </w:rPr>
              <w:t>用户登出时加入</w:t>
            </w:r>
          </w:p>
        </w:tc>
      </w:tr>
    </w:tbl>
    <w:p w14:paraId="71E0C1A4"/>
    <w:p w14:paraId="7291EA2F">
      <w:pPr>
        <w:pStyle w:val="5"/>
      </w:pPr>
      <w:r>
        <w:t>5.6 定时任务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257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567EA0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w="3324" w:type="dxa"/>
            <w:shd w:val="clear" w:color="auto" w:fill="4472C4"/>
          </w:tcPr>
          <w:p w14:paraId="123872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w="3324" w:type="dxa"/>
            <w:shd w:val="clear" w:color="auto" w:fill="4472C4"/>
          </w:tcPr>
          <w:p w14:paraId="271477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0D0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DD9EC9E">
            <w:pPr>
              <w:spacing w:after="0" w:line="240" w:lineRule="auto"/>
            </w:pPr>
            <w:r>
              <w:rPr>
                <w:sz w:val="18"/>
              </w:rPr>
              <w:t>超时关单</w:t>
            </w:r>
          </w:p>
        </w:tc>
        <w:tc>
          <w:tcPr>
            <w:tcW w:w="3324" w:type="dxa"/>
          </w:tcPr>
          <w:p w14:paraId="53FCAEF7">
            <w:pPr>
              <w:spacing w:after="0" w:line="240" w:lineRule="auto"/>
            </w:pPr>
            <w:r>
              <w:rPr>
                <w:sz w:val="18"/>
              </w:rPr>
              <w:t>每分钟</w:t>
            </w:r>
          </w:p>
        </w:tc>
        <w:tc>
          <w:tcPr>
            <w:tcW w:w="3324" w:type="dxa"/>
          </w:tcPr>
          <w:p w14:paraId="246FAD55">
            <w:pPr>
              <w:spacing w:after="0" w:line="240" w:lineRule="auto"/>
            </w:pPr>
            <w:r>
              <w:rPr>
                <w:sz w:val="18"/>
              </w:rPr>
              <w:t>关闭 15 分钟未支付订单，释放库存</w:t>
            </w:r>
          </w:p>
        </w:tc>
      </w:tr>
      <w:tr w14:paraId="1C55B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526264F">
            <w:pPr>
              <w:spacing w:after="0" w:line="240" w:lineRule="auto"/>
            </w:pPr>
            <w:r>
              <w:rPr>
                <w:sz w:val="18"/>
              </w:rPr>
              <w:t>自动确认收货</w:t>
            </w:r>
          </w:p>
        </w:tc>
        <w:tc>
          <w:tcPr>
            <w:tcW w:w="3324" w:type="dxa"/>
            <w:shd w:val="clear" w:color="auto" w:fill="D9E2F3"/>
          </w:tcPr>
          <w:p w14:paraId="7B558004">
            <w:pPr>
              <w:spacing w:after="0" w:line="240" w:lineRule="auto"/>
            </w:pPr>
            <w:r>
              <w:rPr>
                <w:sz w:val="18"/>
              </w:rPr>
              <w:t>每小时</w:t>
            </w:r>
          </w:p>
        </w:tc>
        <w:tc>
          <w:tcPr>
            <w:tcW w:w="3324" w:type="dxa"/>
            <w:shd w:val="clear" w:color="auto" w:fill="D9E2F3"/>
          </w:tcPr>
          <w:p w14:paraId="62AEA412">
            <w:pPr>
              <w:spacing w:after="0" w:line="240" w:lineRule="auto"/>
            </w:pPr>
            <w:r>
              <w:rPr>
                <w:sz w:val="18"/>
              </w:rPr>
              <w:t>发货 7 天未确认的订单自动完成</w:t>
            </w:r>
          </w:p>
        </w:tc>
      </w:tr>
      <w:tr w14:paraId="5541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8A176B6">
            <w:pPr>
              <w:spacing w:after="0" w:line="240" w:lineRule="auto"/>
            </w:pPr>
            <w:r>
              <w:rPr>
                <w:sz w:val="18"/>
              </w:rPr>
              <w:t>自动结算</w:t>
            </w:r>
          </w:p>
        </w:tc>
        <w:tc>
          <w:tcPr>
            <w:tcW w:w="3324" w:type="dxa"/>
          </w:tcPr>
          <w:p w14:paraId="24EBA57D">
            <w:pPr>
              <w:spacing w:after="0" w:line="240" w:lineRule="auto"/>
            </w:pPr>
            <w:r>
              <w:rPr>
                <w:sz w:val="18"/>
              </w:rPr>
              <w:t>每天凌晨</w:t>
            </w:r>
          </w:p>
        </w:tc>
        <w:tc>
          <w:tcPr>
            <w:tcW w:w="3324" w:type="dxa"/>
          </w:tcPr>
          <w:p w14:paraId="04708E1C">
            <w:pPr>
              <w:spacing w:after="0" w:line="240" w:lineRule="auto"/>
            </w:pPr>
            <w:r>
              <w:rPr>
                <w:sz w:val="18"/>
              </w:rPr>
              <w:t>结算已完成订单到卖家钱包</w:t>
            </w:r>
          </w:p>
        </w:tc>
      </w:tr>
      <w:tr w14:paraId="46B7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FF95357">
            <w:pPr>
              <w:spacing w:after="0" w:line="240" w:lineRule="auto"/>
            </w:pPr>
            <w:r>
              <w:rPr>
                <w:sz w:val="18"/>
              </w:rPr>
              <w:t>售后自动同意</w:t>
            </w:r>
          </w:p>
        </w:tc>
        <w:tc>
          <w:tcPr>
            <w:tcW w:w="3324" w:type="dxa"/>
            <w:shd w:val="clear" w:color="auto" w:fill="D9E2F3"/>
          </w:tcPr>
          <w:p w14:paraId="58434C3F">
            <w:pPr>
              <w:spacing w:after="0" w:line="240" w:lineRule="auto"/>
            </w:pPr>
            <w:r>
              <w:rPr>
                <w:sz w:val="18"/>
              </w:rPr>
              <w:t>每 30 分钟</w:t>
            </w:r>
          </w:p>
        </w:tc>
        <w:tc>
          <w:tcPr>
            <w:tcW w:w="3324" w:type="dxa"/>
            <w:shd w:val="clear" w:color="auto" w:fill="D9E2F3"/>
          </w:tcPr>
          <w:p w14:paraId="4DDAD6AE">
            <w:pPr>
              <w:spacing w:after="0" w:line="240" w:lineRule="auto"/>
            </w:pPr>
            <w:r>
              <w:rPr>
                <w:sz w:val="18"/>
              </w:rPr>
              <w:t>卖家 48 小时未处理的售后自动同意</w:t>
            </w:r>
          </w:p>
        </w:tc>
      </w:tr>
      <w:tr w14:paraId="7244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160751B">
            <w:pPr>
              <w:spacing w:after="0" w:line="240" w:lineRule="auto"/>
            </w:pPr>
            <w:r>
              <w:rPr>
                <w:sz w:val="18"/>
              </w:rPr>
              <w:t>配送费结算</w:t>
            </w:r>
          </w:p>
        </w:tc>
        <w:tc>
          <w:tcPr>
            <w:tcW w:w="3324" w:type="dxa"/>
          </w:tcPr>
          <w:p w14:paraId="729FFA85">
            <w:pPr>
              <w:spacing w:after="0" w:line="240" w:lineRule="auto"/>
            </w:pPr>
            <w:r>
              <w:rPr>
                <w:sz w:val="18"/>
              </w:rPr>
              <w:t>每天凌晨</w:t>
            </w:r>
          </w:p>
        </w:tc>
        <w:tc>
          <w:tcPr>
            <w:tcW w:w="3324" w:type="dxa"/>
          </w:tcPr>
          <w:p w14:paraId="50E7D747">
            <w:pPr>
              <w:spacing w:after="0" w:line="240" w:lineRule="auto"/>
            </w:pPr>
            <w:r>
              <w:rPr>
                <w:sz w:val="18"/>
              </w:rPr>
              <w:t>结算配送员配送收入</w:t>
            </w:r>
          </w:p>
        </w:tc>
      </w:tr>
    </w:tbl>
    <w:p w14:paraId="02BC4AD7"/>
    <w:p w14:paraId="3E5028FF">
      <w:r>
        <w:t>---</w:t>
      </w:r>
    </w:p>
    <w:p w14:paraId="60F23E14">
      <w:pPr>
        <w:pStyle w:val="4"/>
      </w:pPr>
      <w:r>
        <w:t>6. 部署架构设计</w:t>
      </w:r>
    </w:p>
    <w:p w14:paraId="3FB77475">
      <w:pPr>
        <w:pStyle w:val="5"/>
      </w:pPr>
      <w:r>
        <w:t>6.1 生产环境架构</w:t>
      </w:r>
    </w:p>
    <w:p w14:paraId="13487764">
      <w:r>
        <w:rPr>
          <w:rFonts w:ascii="Consolas" w:hAnsi="Consolas"/>
          <w:color w:val="333333"/>
          <w:sz w:val="16"/>
        </w:rPr>
        <w:t xml:space="preserve">                    ┌─────────────┐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│   CDN/DNS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└──────┬──────┘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┌──────▼──────┐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│  Nginx 集群  │  负载均衡 + SSL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└──────┬──────┘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┌────────────────┼────────────────┐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│                │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┌──────▼──────┐  ┌──────▼──────┐  ┌──────▼──────┐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│  Vue 静态   │  │ Spring Boot │  │ Spring Boot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│  (Nginx)   │  │   节点 1    │  │   节点 2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└─────────────┘  └──────┬──────┘  └──────┬──────┘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           │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┌────────────────┼────────────────┤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│                │   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┌──────▼──────┐  ┌──────▼──────┐  ┌──────▼──────┐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│  MySQL 主库 │  │   Redis     │  │    OSS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│  MySQL 从库 │  │  (哨兵集群)  │  │             │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└─────────────┘  └─────────────┘  └─────────────┘</w:t>
      </w:r>
      <w:r>
        <w:rPr>
          <w:rFonts w:ascii="Consolas" w:hAnsi="Consolas"/>
          <w:color w:val="333333"/>
          <w:sz w:val="16"/>
        </w:rPr>
        <w:br w:type="textWrapping"/>
      </w:r>
    </w:p>
    <w:p w14:paraId="0EA87C3D">
      <w:pPr>
        <w:pStyle w:val="5"/>
      </w:pPr>
      <w:r>
        <w:t>6.2 服务器配置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029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5E1E07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w="2493" w:type="dxa"/>
            <w:shd w:val="clear" w:color="auto" w:fill="4472C4"/>
          </w:tcPr>
          <w:p w14:paraId="475F0F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w="2493" w:type="dxa"/>
            <w:shd w:val="clear" w:color="auto" w:fill="4472C4"/>
          </w:tcPr>
          <w:p w14:paraId="6DCEBA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w="2493" w:type="dxa"/>
            <w:shd w:val="clear" w:color="auto" w:fill="4472C4"/>
          </w:tcPr>
          <w:p w14:paraId="66CB0C4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168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8AE4AB7">
            <w:pPr>
              <w:spacing w:after="0" w:line="240" w:lineRule="auto"/>
            </w:pPr>
            <w:r>
              <w:rPr>
                <w:sz w:val="18"/>
              </w:rPr>
              <w:t>Nginx</w:t>
            </w:r>
          </w:p>
        </w:tc>
        <w:tc>
          <w:tcPr>
            <w:tcW w:w="2493" w:type="dxa"/>
          </w:tcPr>
          <w:p w14:paraId="44D4BCAB">
            <w:pPr>
              <w:spacing w:after="0" w:line="240" w:lineRule="auto"/>
            </w:pPr>
            <w:r>
              <w:rPr>
                <w:sz w:val="18"/>
              </w:rPr>
              <w:t>4C8G</w:t>
            </w:r>
          </w:p>
        </w:tc>
        <w:tc>
          <w:tcPr>
            <w:tcW w:w="2493" w:type="dxa"/>
          </w:tcPr>
          <w:p w14:paraId="59972537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673F8F1">
            <w:pPr>
              <w:spacing w:after="0" w:line="240" w:lineRule="auto"/>
            </w:pPr>
            <w:r>
              <w:rPr>
                <w:sz w:val="18"/>
              </w:rPr>
              <w:t>负载均衡 + 静态资源</w:t>
            </w:r>
          </w:p>
        </w:tc>
      </w:tr>
      <w:tr w14:paraId="1910D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58A86D16">
            <w:pPr>
              <w:spacing w:after="0"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2493" w:type="dxa"/>
            <w:shd w:val="clear" w:color="auto" w:fill="D9E2F3"/>
          </w:tcPr>
          <w:p w14:paraId="16C425F5">
            <w:pPr>
              <w:spacing w:after="0" w:line="240" w:lineRule="auto"/>
            </w:pPr>
            <w:r>
              <w:rPr>
                <w:sz w:val="18"/>
              </w:rPr>
              <w:t>8C16G</w:t>
            </w:r>
          </w:p>
        </w:tc>
        <w:tc>
          <w:tcPr>
            <w:tcW w:w="2493" w:type="dxa"/>
            <w:shd w:val="clear" w:color="auto" w:fill="D9E2F3"/>
          </w:tcPr>
          <w:p w14:paraId="70024A6C">
            <w:pPr>
              <w:spacing w:after="0" w:line="240" w:lineRule="auto"/>
            </w:pPr>
            <w:r>
              <w:rPr>
                <w:sz w:val="18"/>
              </w:rPr>
              <w:t>2-4</w:t>
            </w:r>
          </w:p>
        </w:tc>
        <w:tc>
          <w:tcPr>
            <w:tcW w:w="2493" w:type="dxa"/>
            <w:shd w:val="clear" w:color="auto" w:fill="D9E2F3"/>
          </w:tcPr>
          <w:p w14:paraId="577AF06F">
            <w:pPr>
              <w:spacing w:after="0" w:line="240" w:lineRule="auto"/>
            </w:pPr>
            <w:r>
              <w:rPr>
                <w:sz w:val="18"/>
              </w:rPr>
              <w:t>应用服务</w:t>
            </w:r>
          </w:p>
        </w:tc>
      </w:tr>
      <w:tr w14:paraId="6F6C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81196E0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2493" w:type="dxa"/>
          </w:tcPr>
          <w:p w14:paraId="0BA682CB">
            <w:pPr>
              <w:spacing w:after="0" w:line="240" w:lineRule="auto"/>
            </w:pPr>
            <w:r>
              <w:rPr>
                <w:sz w:val="18"/>
              </w:rPr>
              <w:t>8C32G</w:t>
            </w:r>
          </w:p>
        </w:tc>
        <w:tc>
          <w:tcPr>
            <w:tcW w:w="2493" w:type="dxa"/>
          </w:tcPr>
          <w:p w14:paraId="74A95F3E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F8DFF31">
            <w:pPr>
              <w:spacing w:after="0" w:line="240" w:lineRule="auto"/>
            </w:pPr>
            <w:r>
              <w:rPr>
                <w:sz w:val="18"/>
              </w:rPr>
              <w:t>一主一从</w:t>
            </w:r>
          </w:p>
        </w:tc>
      </w:tr>
      <w:tr w14:paraId="25C9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5D0323D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2493" w:type="dxa"/>
            <w:shd w:val="clear" w:color="auto" w:fill="D9E2F3"/>
          </w:tcPr>
          <w:p w14:paraId="2F52B1DF">
            <w:pPr>
              <w:spacing w:after="0" w:line="240" w:lineRule="auto"/>
            </w:pPr>
            <w:r>
              <w:rPr>
                <w:sz w:val="18"/>
              </w:rPr>
              <w:t>4C8G</w:t>
            </w:r>
          </w:p>
        </w:tc>
        <w:tc>
          <w:tcPr>
            <w:tcW w:w="2493" w:type="dxa"/>
            <w:shd w:val="clear" w:color="auto" w:fill="D9E2F3"/>
          </w:tcPr>
          <w:p w14:paraId="163A791E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493" w:type="dxa"/>
            <w:shd w:val="clear" w:color="auto" w:fill="D9E2F3"/>
          </w:tcPr>
          <w:p w14:paraId="77F29891">
            <w:pPr>
              <w:spacing w:after="0" w:line="240" w:lineRule="auto"/>
            </w:pPr>
            <w:r>
              <w:rPr>
                <w:sz w:val="18"/>
              </w:rPr>
              <w:t>哨兵模式</w:t>
            </w:r>
          </w:p>
        </w:tc>
      </w:tr>
      <w:tr w14:paraId="7A04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322CBF8">
            <w:pPr>
              <w:spacing w:after="0" w:line="240" w:lineRule="auto"/>
            </w:pPr>
            <w:r>
              <w:rPr>
                <w:sz w:val="18"/>
              </w:rPr>
              <w:t>OSS</w:t>
            </w:r>
          </w:p>
        </w:tc>
        <w:tc>
          <w:tcPr>
            <w:tcW w:w="2493" w:type="dxa"/>
          </w:tcPr>
          <w:p w14:paraId="0C4EDC1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493" w:type="dxa"/>
          </w:tcPr>
          <w:p w14:paraId="0748E87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493" w:type="dxa"/>
          </w:tcPr>
          <w:p w14:paraId="542CADC3">
            <w:pPr>
              <w:spacing w:after="0" w:line="240" w:lineRule="auto"/>
            </w:pPr>
            <w:r>
              <w:rPr>
                <w:sz w:val="18"/>
              </w:rPr>
              <w:t>云存储</w:t>
            </w:r>
          </w:p>
        </w:tc>
      </w:tr>
    </w:tbl>
    <w:p w14:paraId="2D0FE4F1"/>
    <w:p w14:paraId="6BE17A8C">
      <w:pPr>
        <w:pStyle w:val="5"/>
      </w:pPr>
      <w:r>
        <w:t>6.3 Docker Compose 编排</w:t>
      </w:r>
    </w:p>
    <w:p w14:paraId="557F07D0">
      <w:r>
        <w:rPr>
          <w:rFonts w:ascii="Consolas" w:hAnsi="Consolas"/>
          <w:color w:val="333333"/>
          <w:sz w:val="16"/>
        </w:rPr>
        <w:t>version: '3.8'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services: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mysql: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image: mysql:8.0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environment: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MYSQL_ROOT_PASSWORD: ${MYSQL_ROOT_PASSWORD}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volumes: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mysql_data:/var/lib/mysql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ports: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"3306:3306"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redis: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image: redis:7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command: redis-server --requirepass ${REDIS_PASSWORD}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ports: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"6379:6379"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app: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image: campus-trade:latest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ports: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"8080:8080"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depends_on: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mysql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redis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environment: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SPRING_PROFILES_ACTIVE=prod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nginx: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image: nginx:latest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ports: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"80:80"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"443:443"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volumes: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./nginx.conf:/etc/nginx/nginx.conf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./dist:/usr/share/nginx/html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depends_on: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- app</w:t>
      </w:r>
      <w:r>
        <w:rPr>
          <w:rFonts w:ascii="Consolas" w:hAnsi="Consolas"/>
          <w:color w:val="333333"/>
          <w:sz w:val="16"/>
        </w:rPr>
        <w:br w:type="textWrapping"/>
      </w:r>
    </w:p>
    <w:p w14:paraId="2C40FACA">
      <w:r>
        <w:t>---</w:t>
      </w:r>
    </w:p>
    <w:p w14:paraId="52498A29">
      <w:pPr>
        <w:pStyle w:val="4"/>
      </w:pPr>
      <w:r>
        <w:t>7. 安全设计</w:t>
      </w:r>
    </w:p>
    <w:p w14:paraId="45C615C2">
      <w:pPr>
        <w:pStyle w:val="5"/>
      </w:pPr>
      <w:r>
        <w:t>7.1 认证安全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3B6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06AF24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3C90AF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</w:tr>
      <w:tr w14:paraId="33E3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9F99D55">
            <w:pPr>
              <w:spacing w:after="0" w:line="240" w:lineRule="auto"/>
            </w:pPr>
            <w:r>
              <w:rPr>
                <w:sz w:val="18"/>
              </w:rPr>
              <w:t>密码存储</w:t>
            </w:r>
          </w:p>
        </w:tc>
        <w:tc>
          <w:tcPr>
            <w:tcW w:w="4986" w:type="dxa"/>
          </w:tcPr>
          <w:p w14:paraId="6DB5C027">
            <w:pPr>
              <w:spacing w:after="0" w:line="240" w:lineRule="auto"/>
            </w:pPr>
            <w:r>
              <w:rPr>
                <w:sz w:val="18"/>
              </w:rPr>
              <w:t>BCrypt 加盐哈希（强度 10）</w:t>
            </w:r>
          </w:p>
        </w:tc>
      </w:tr>
      <w:tr w14:paraId="3B26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52B83815">
            <w:pPr>
              <w:spacing w:after="0" w:line="240" w:lineRule="auto"/>
            </w:pPr>
            <w:r>
              <w:rPr>
                <w:sz w:val="18"/>
              </w:rPr>
              <w:t>Token</w:t>
            </w:r>
          </w:p>
        </w:tc>
        <w:tc>
          <w:tcPr>
            <w:tcW w:w="4986" w:type="dxa"/>
            <w:shd w:val="clear" w:color="auto" w:fill="D9E2F3"/>
          </w:tcPr>
          <w:p w14:paraId="6EF2D0AA">
            <w:pPr>
              <w:spacing w:after="0" w:line="240" w:lineRule="auto"/>
            </w:pPr>
            <w:r>
              <w:rPr>
                <w:sz w:val="18"/>
              </w:rPr>
              <w:t>JWT（HS256），有效期 2 小时</w:t>
            </w:r>
          </w:p>
        </w:tc>
      </w:tr>
      <w:tr w14:paraId="2DB8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D2F9BBA">
            <w:pPr>
              <w:spacing w:after="0" w:line="240" w:lineRule="auto"/>
            </w:pPr>
            <w:r>
              <w:rPr>
                <w:sz w:val="18"/>
              </w:rPr>
              <w:t>Token 黑名单</w:t>
            </w:r>
          </w:p>
        </w:tc>
        <w:tc>
          <w:tcPr>
            <w:tcW w:w="4986" w:type="dxa"/>
          </w:tcPr>
          <w:p w14:paraId="06D0BDCA">
            <w:pPr>
              <w:spacing w:after="0" w:line="240" w:lineRule="auto"/>
            </w:pPr>
            <w:r>
              <w:rPr>
                <w:sz w:val="18"/>
              </w:rPr>
              <w:t>Redis 存储已登出 Token</w:t>
            </w:r>
          </w:p>
        </w:tc>
      </w:tr>
      <w:tr w14:paraId="154C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EF1E6E5">
            <w:pPr>
              <w:spacing w:after="0" w:line="240" w:lineRule="auto"/>
            </w:pPr>
            <w:r>
              <w:rPr>
                <w:sz w:val="18"/>
              </w:rPr>
              <w:t>刷新 Token</w:t>
            </w:r>
          </w:p>
        </w:tc>
        <w:tc>
          <w:tcPr>
            <w:tcW w:w="4986" w:type="dxa"/>
            <w:shd w:val="clear" w:color="auto" w:fill="D9E2F3"/>
          </w:tcPr>
          <w:p w14:paraId="3B475A18">
            <w:pPr>
              <w:spacing w:after="0" w:line="240" w:lineRule="auto"/>
            </w:pPr>
            <w:r>
              <w:rPr>
                <w:sz w:val="18"/>
              </w:rPr>
              <w:t>Refresh Token，有效期 7 天</w:t>
            </w:r>
          </w:p>
        </w:tc>
      </w:tr>
      <w:tr w14:paraId="4AF8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45ECD4C">
            <w:pPr>
              <w:spacing w:after="0" w:line="240" w:lineRule="auto"/>
            </w:pPr>
            <w:r>
              <w:rPr>
                <w:sz w:val="18"/>
              </w:rPr>
              <w:t>短信验证码</w:t>
            </w:r>
          </w:p>
        </w:tc>
        <w:tc>
          <w:tcPr>
            <w:tcW w:w="4986" w:type="dxa"/>
          </w:tcPr>
          <w:p w14:paraId="7FADA085">
            <w:pPr>
              <w:spacing w:after="0" w:line="240" w:lineRule="auto"/>
            </w:pPr>
            <w:r>
              <w:rPr>
                <w:sz w:val="18"/>
              </w:rPr>
              <w:t>5 分钟有效，60 秒防重发</w:t>
            </w:r>
          </w:p>
        </w:tc>
      </w:tr>
    </w:tbl>
    <w:p w14:paraId="2806B96A"/>
    <w:p w14:paraId="46587F40">
      <w:pPr>
        <w:pStyle w:val="5"/>
      </w:pPr>
      <w:r>
        <w:t>7.2 数据安全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61C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4721CD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1694F8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</w:tr>
      <w:tr w14:paraId="00D9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E9D77C3">
            <w:pPr>
              <w:spacing w:after="0" w:line="240" w:lineRule="auto"/>
            </w:pPr>
            <w:r>
              <w:rPr>
                <w:sz w:val="18"/>
              </w:rPr>
              <w:t>传输加密</w:t>
            </w:r>
          </w:p>
        </w:tc>
        <w:tc>
          <w:tcPr>
            <w:tcW w:w="4986" w:type="dxa"/>
          </w:tcPr>
          <w:p w14:paraId="467649A9">
            <w:pPr>
              <w:spacing w:after="0" w:line="240" w:lineRule="auto"/>
            </w:pPr>
            <w:r>
              <w:rPr>
                <w:sz w:val="18"/>
              </w:rPr>
              <w:t>全站 HTTPS（TLS 1.2+）</w:t>
            </w:r>
          </w:p>
        </w:tc>
      </w:tr>
      <w:tr w14:paraId="625B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424E1A79">
            <w:pPr>
              <w:spacing w:after="0" w:line="240" w:lineRule="auto"/>
            </w:pPr>
            <w:r>
              <w:rPr>
                <w:sz w:val="18"/>
              </w:rPr>
              <w:t>敏感字段加密</w:t>
            </w:r>
          </w:p>
        </w:tc>
        <w:tc>
          <w:tcPr>
            <w:tcW w:w="4986" w:type="dxa"/>
            <w:shd w:val="clear" w:color="auto" w:fill="D9E2F3"/>
          </w:tcPr>
          <w:p w14:paraId="28A45591">
            <w:pPr>
              <w:spacing w:after="0" w:line="240" w:lineRule="auto"/>
            </w:pPr>
            <w:r>
              <w:rPr>
                <w:sz w:val="18"/>
              </w:rPr>
              <w:t>手机号、银行卡 AES-256 加密</w:t>
            </w:r>
          </w:p>
        </w:tc>
      </w:tr>
      <w:tr w14:paraId="1719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3797B1E">
            <w:pPr>
              <w:spacing w:after="0" w:line="240" w:lineRule="auto"/>
            </w:pPr>
            <w:r>
              <w:rPr>
                <w:sz w:val="18"/>
              </w:rPr>
              <w:t>敏感数据脱敏</w:t>
            </w:r>
          </w:p>
        </w:tc>
        <w:tc>
          <w:tcPr>
            <w:tcW w:w="4986" w:type="dxa"/>
          </w:tcPr>
          <w:p w14:paraId="36947EBB">
            <w:pPr>
              <w:spacing w:after="0" w:line="240" w:lineRule="auto"/>
            </w:pPr>
            <w:r>
              <w:rPr>
                <w:sz w:val="18"/>
              </w:rPr>
              <w:t>接口返回时脱敏（138****8000）</w:t>
            </w:r>
          </w:p>
        </w:tc>
      </w:tr>
      <w:tr w14:paraId="05887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D6123C2">
            <w:pPr>
              <w:spacing w:after="0" w:line="240" w:lineRule="auto"/>
            </w:pPr>
            <w:r>
              <w:rPr>
                <w:sz w:val="18"/>
              </w:rPr>
              <w:t>SQL 注入防护</w:t>
            </w:r>
          </w:p>
        </w:tc>
        <w:tc>
          <w:tcPr>
            <w:tcW w:w="4986" w:type="dxa"/>
            <w:shd w:val="clear" w:color="auto" w:fill="D9E2F3"/>
          </w:tcPr>
          <w:p w14:paraId="06046748">
            <w:pPr>
              <w:spacing w:after="0" w:line="240" w:lineRule="auto"/>
            </w:pPr>
            <w:r>
              <w:rPr>
                <w:sz w:val="18"/>
              </w:rPr>
              <w:t>MyBatis 参数化查询</w:t>
            </w:r>
          </w:p>
        </w:tc>
      </w:tr>
      <w:tr w14:paraId="2C16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D8FB939">
            <w:pPr>
              <w:spacing w:after="0" w:line="240" w:lineRule="auto"/>
            </w:pPr>
            <w:r>
              <w:rPr>
                <w:sz w:val="18"/>
              </w:rPr>
              <w:t>XSS 防护</w:t>
            </w:r>
          </w:p>
        </w:tc>
        <w:tc>
          <w:tcPr>
            <w:tcW w:w="4986" w:type="dxa"/>
          </w:tcPr>
          <w:p w14:paraId="0AD46505">
            <w:pPr>
              <w:spacing w:after="0" w:line="240" w:lineRule="auto"/>
            </w:pPr>
            <w:r>
              <w:rPr>
                <w:sz w:val="18"/>
              </w:rPr>
              <w:t>前端输入过滤 + 后端转义</w:t>
            </w:r>
          </w:p>
        </w:tc>
      </w:tr>
      <w:tr w14:paraId="47E2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71032557">
            <w:pPr>
              <w:spacing w:after="0" w:line="240" w:lineRule="auto"/>
            </w:pPr>
            <w:r>
              <w:rPr>
                <w:sz w:val="18"/>
              </w:rPr>
              <w:t>CSRF 防护</w:t>
            </w:r>
          </w:p>
        </w:tc>
        <w:tc>
          <w:tcPr>
            <w:tcW w:w="4986" w:type="dxa"/>
            <w:shd w:val="clear" w:color="auto" w:fill="D9E2F3"/>
          </w:tcPr>
          <w:p w14:paraId="0FCC9E3D">
            <w:pPr>
              <w:spacing w:after="0" w:line="240" w:lineRule="auto"/>
            </w:pPr>
            <w:r>
              <w:rPr>
                <w:sz w:val="18"/>
              </w:rPr>
              <w:t>SameSite Cookie + Token</w:t>
            </w:r>
          </w:p>
        </w:tc>
      </w:tr>
    </w:tbl>
    <w:p w14:paraId="49888036"/>
    <w:p w14:paraId="01575943">
      <w:pPr>
        <w:pStyle w:val="5"/>
      </w:pPr>
      <w:r>
        <w:t>7.3 接口安全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B10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2BCCD18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06FF04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</w:tr>
      <w:tr w14:paraId="14EB3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09B6853">
            <w:pPr>
              <w:spacing w:after="0" w:line="240" w:lineRule="auto"/>
            </w:pPr>
            <w:r>
              <w:rPr>
                <w:sz w:val="18"/>
              </w:rPr>
              <w:t>支付回调验签</w:t>
            </w:r>
          </w:p>
        </w:tc>
        <w:tc>
          <w:tcPr>
            <w:tcW w:w="4986" w:type="dxa"/>
          </w:tcPr>
          <w:p w14:paraId="443FA202">
            <w:pPr>
              <w:spacing w:after="0" w:line="240" w:lineRule="auto"/>
            </w:pPr>
            <w:r>
              <w:rPr>
                <w:sz w:val="18"/>
              </w:rPr>
              <w:t>SDK 验签 + 金额校验</w:t>
            </w:r>
          </w:p>
        </w:tc>
      </w:tr>
      <w:tr w14:paraId="7AEC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2505BAFB">
            <w:pPr>
              <w:spacing w:after="0" w:line="240" w:lineRule="auto"/>
            </w:pPr>
            <w:r>
              <w:rPr>
                <w:sz w:val="18"/>
              </w:rPr>
              <w:t>接口限流</w:t>
            </w:r>
          </w:p>
        </w:tc>
        <w:tc>
          <w:tcPr>
            <w:tcW w:w="4986" w:type="dxa"/>
            <w:shd w:val="clear" w:color="auto" w:fill="D9E2F3"/>
          </w:tcPr>
          <w:p w14:paraId="46C81586">
            <w:pPr>
              <w:spacing w:after="0" w:line="240" w:lineRule="auto"/>
            </w:pPr>
            <w:r>
              <w:rPr>
                <w:sz w:val="18"/>
              </w:rPr>
              <w:t>单用户 100次/分钟，单IP 500次/分钟</w:t>
            </w:r>
          </w:p>
        </w:tc>
      </w:tr>
      <w:tr w14:paraId="2EBF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2D0B91B">
            <w:pPr>
              <w:spacing w:after="0" w:line="240" w:lineRule="auto"/>
            </w:pPr>
            <w:r>
              <w:rPr>
                <w:sz w:val="18"/>
              </w:rPr>
              <w:t>防重放</w:t>
            </w:r>
          </w:p>
        </w:tc>
        <w:tc>
          <w:tcPr>
            <w:tcW w:w="4986" w:type="dxa"/>
          </w:tcPr>
          <w:p w14:paraId="7F0A5515">
            <w:pPr>
              <w:spacing w:after="0" w:line="240" w:lineRule="auto"/>
            </w:pPr>
            <w:r>
              <w:rPr>
                <w:sz w:val="18"/>
              </w:rPr>
              <w:t>nonce + timestamp（5 分钟有效期）</w:t>
            </w:r>
          </w:p>
        </w:tc>
      </w:tr>
      <w:tr w14:paraId="323C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6F215B22">
            <w:pPr>
              <w:spacing w:after="0" w:line="240" w:lineRule="auto"/>
            </w:pPr>
            <w:r>
              <w:rPr>
                <w:sz w:val="18"/>
              </w:rPr>
              <w:t>幂等性</w:t>
            </w:r>
          </w:p>
        </w:tc>
        <w:tc>
          <w:tcPr>
            <w:tcW w:w="4986" w:type="dxa"/>
            <w:shd w:val="clear" w:color="auto" w:fill="D9E2F3"/>
          </w:tcPr>
          <w:p w14:paraId="6D1DE79E">
            <w:pPr>
              <w:spacing w:after="0" w:line="240" w:lineRule="auto"/>
            </w:pPr>
            <w:r>
              <w:rPr>
                <w:sz w:val="18"/>
              </w:rPr>
              <w:t>下单、支付、退款接口幂等</w:t>
            </w:r>
          </w:p>
        </w:tc>
      </w:tr>
      <w:tr w14:paraId="5220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3E84E0D">
            <w:pPr>
              <w:spacing w:after="0" w:line="240" w:lineRule="auto"/>
            </w:pPr>
            <w:r>
              <w:rPr>
                <w:sz w:val="18"/>
              </w:rPr>
              <w:t>敏感操作二次验证</w:t>
            </w:r>
          </w:p>
        </w:tc>
        <w:tc>
          <w:tcPr>
            <w:tcW w:w="4986" w:type="dxa"/>
          </w:tcPr>
          <w:p w14:paraId="2302F1A4">
            <w:pPr>
              <w:spacing w:after="0" w:line="240" w:lineRule="auto"/>
            </w:pPr>
            <w:r>
              <w:rPr>
                <w:sz w:val="18"/>
              </w:rPr>
              <w:t>提现、改密码需短信验证码</w:t>
            </w:r>
          </w:p>
        </w:tc>
      </w:tr>
    </w:tbl>
    <w:p w14:paraId="565E2C57"/>
    <w:p w14:paraId="06ACD932">
      <w:pPr>
        <w:pStyle w:val="5"/>
      </w:pPr>
      <w:r>
        <w:t>7.4 权限控制</w:t>
      </w:r>
    </w:p>
    <w:p w14:paraId="5C708533">
      <w:r>
        <w:t xml:space="preserve">采用 </w:t>
      </w:r>
      <w:r>
        <w:rPr>
          <w:b/>
        </w:rPr>
        <w:t>RBAC（基于角色的访问控制）</w:t>
      </w:r>
      <w:r>
        <w:t>：</w:t>
      </w:r>
    </w:p>
    <w:p w14:paraId="42A47DE1">
      <w:r>
        <w:rPr>
          <w:rFonts w:ascii="Consolas" w:hAnsi="Consolas"/>
          <w:color w:val="333333"/>
          <w:sz w:val="16"/>
        </w:rPr>
        <w:t>用户 → 角色 → 权限</w:t>
      </w:r>
      <w:r>
        <w:rPr>
          <w:rFonts w:ascii="Consolas" w:hAnsi="Consolas"/>
          <w:color w:val="333333"/>
          <w:sz w:val="16"/>
        </w:rPr>
        <w:br w:type="textWrapping"/>
      </w:r>
    </w:p>
    <w:p w14:paraId="5550BC35">
      <w:pPr>
        <w:pStyle w:val="16"/>
      </w:pPr>
      <w:r>
        <w:t>9 种角色（学生、商家、配送员、运营、客服、财务、仓库、管理员）</w:t>
      </w:r>
    </w:p>
    <w:p w14:paraId="29E3F1FA">
      <w:pPr>
        <w:pStyle w:val="16"/>
      </w:pPr>
      <w:r>
        <w:t xml:space="preserve">接口级权限注解 </w:t>
      </w:r>
      <w:r>
        <w:rPr>
          <w:rFonts w:ascii="Consolas" w:hAnsi="Consolas"/>
          <w:color w:val="C7254E"/>
        </w:rPr>
        <w:t>@PreAuthorize("hasRole('OPERATOR')")</w:t>
      </w:r>
    </w:p>
    <w:p w14:paraId="290B459C">
      <w:pPr>
        <w:pStyle w:val="16"/>
      </w:pPr>
      <w:r>
        <w:t>数据级权限（用户只能看自己的数据）</w:t>
      </w:r>
    </w:p>
    <w:p w14:paraId="336D7E5E">
      <w:r>
        <w:t>---</w:t>
      </w:r>
    </w:p>
    <w:p w14:paraId="1BAB51FF">
      <w:pPr>
        <w:pStyle w:val="4"/>
      </w:pPr>
      <w:r>
        <w:t>附录</w:t>
      </w:r>
    </w:p>
    <w:p w14:paraId="03EE55E1">
      <w:pPr>
        <w:pStyle w:val="5"/>
      </w:pPr>
      <w:r>
        <w:t>A. 技术栈版本清单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4B7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627A42F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w="4986" w:type="dxa"/>
            <w:shd w:val="clear" w:color="auto" w:fill="4472C4"/>
          </w:tcPr>
          <w:p w14:paraId="5182FD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</w:tr>
      <w:tr w14:paraId="6987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A39FD44">
            <w:pPr>
              <w:spacing w:after="0"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4986" w:type="dxa"/>
          </w:tcPr>
          <w:p w14:paraId="34D791BE">
            <w:pPr>
              <w:spacing w:after="0" w:line="240" w:lineRule="auto"/>
            </w:pPr>
            <w:r>
              <w:rPr>
                <w:sz w:val="18"/>
              </w:rPr>
              <w:t>2.7.18</w:t>
            </w:r>
          </w:p>
        </w:tc>
      </w:tr>
      <w:tr w14:paraId="4FC0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5E8F004C">
            <w:pPr>
              <w:spacing w:after="0" w:line="240" w:lineRule="auto"/>
            </w:pPr>
            <w:r>
              <w:rPr>
                <w:sz w:val="18"/>
              </w:rPr>
              <w:t>MyBatis-Plus</w:t>
            </w:r>
          </w:p>
        </w:tc>
        <w:tc>
          <w:tcPr>
            <w:tcW w:w="4986" w:type="dxa"/>
            <w:shd w:val="clear" w:color="auto" w:fill="D9E2F3"/>
          </w:tcPr>
          <w:p w14:paraId="5F5E86BE">
            <w:pPr>
              <w:spacing w:after="0" w:line="240" w:lineRule="auto"/>
            </w:pPr>
            <w:r>
              <w:rPr>
                <w:sz w:val="18"/>
              </w:rPr>
              <w:t>3.5.5</w:t>
            </w:r>
          </w:p>
        </w:tc>
      </w:tr>
      <w:tr w14:paraId="2E0D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69E5D5C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4986" w:type="dxa"/>
          </w:tcPr>
          <w:p w14:paraId="79315218">
            <w:pPr>
              <w:spacing w:after="0" w:line="240" w:lineRule="auto"/>
            </w:pPr>
            <w:r>
              <w:rPr>
                <w:sz w:val="18"/>
              </w:rPr>
              <w:t>8.0.35</w:t>
            </w:r>
          </w:p>
        </w:tc>
      </w:tr>
      <w:tr w14:paraId="3569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65909369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4986" w:type="dxa"/>
            <w:shd w:val="clear" w:color="auto" w:fill="D9E2F3"/>
          </w:tcPr>
          <w:p w14:paraId="03795268">
            <w:pPr>
              <w:spacing w:after="0" w:line="240" w:lineRule="auto"/>
            </w:pPr>
            <w:r>
              <w:rPr>
                <w:sz w:val="18"/>
              </w:rPr>
              <w:t>7.2</w:t>
            </w:r>
          </w:p>
        </w:tc>
      </w:tr>
      <w:tr w14:paraId="381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653286A">
            <w:pPr>
              <w:spacing w:after="0" w:line="240" w:lineRule="auto"/>
            </w:pPr>
            <w:r>
              <w:rPr>
                <w:sz w:val="18"/>
              </w:rPr>
              <w:t>Vue.js</w:t>
            </w:r>
          </w:p>
        </w:tc>
        <w:tc>
          <w:tcPr>
            <w:tcW w:w="4986" w:type="dxa"/>
          </w:tcPr>
          <w:p w14:paraId="7642BB08">
            <w:pPr>
              <w:spacing w:after="0" w:line="240" w:lineRule="auto"/>
            </w:pPr>
            <w:r>
              <w:rPr>
                <w:sz w:val="18"/>
              </w:rPr>
              <w:t>3.4</w:t>
            </w:r>
          </w:p>
        </w:tc>
      </w:tr>
      <w:tr w14:paraId="7B7A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5EB9E102">
            <w:pPr>
              <w:spacing w:after="0" w:line="240" w:lineRule="auto"/>
            </w:pPr>
            <w:r>
              <w:rPr>
                <w:sz w:val="18"/>
              </w:rPr>
              <w:t>Element Plus</w:t>
            </w:r>
          </w:p>
        </w:tc>
        <w:tc>
          <w:tcPr>
            <w:tcW w:w="4986" w:type="dxa"/>
            <w:shd w:val="clear" w:color="auto" w:fill="D9E2F3"/>
          </w:tcPr>
          <w:p w14:paraId="29066005">
            <w:pPr>
              <w:spacing w:after="0" w:line="240" w:lineRule="auto"/>
            </w:pPr>
            <w:r>
              <w:rPr>
                <w:sz w:val="18"/>
              </w:rPr>
              <w:t>2.5</w:t>
            </w:r>
          </w:p>
        </w:tc>
      </w:tr>
      <w:tr w14:paraId="26699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8A0A5E6">
            <w:pPr>
              <w:spacing w:after="0" w:line="240" w:lineRule="auto"/>
            </w:pPr>
            <w:r>
              <w:rPr>
                <w:sz w:val="18"/>
              </w:rPr>
              <w:t>Knife4j</w:t>
            </w:r>
          </w:p>
        </w:tc>
        <w:tc>
          <w:tcPr>
            <w:tcW w:w="4986" w:type="dxa"/>
          </w:tcPr>
          <w:p w14:paraId="0F811A7C">
            <w:pPr>
              <w:spacing w:after="0" w:line="240" w:lineRule="auto"/>
            </w:pPr>
            <w:r>
              <w:rPr>
                <w:sz w:val="18"/>
              </w:rPr>
              <w:t>4.4</w:t>
            </w:r>
          </w:p>
        </w:tc>
      </w:tr>
      <w:tr w14:paraId="0862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B6F3F2D">
            <w:pPr>
              <w:spacing w:after="0" w:line="240" w:lineRule="auto"/>
            </w:pPr>
            <w:r>
              <w:rPr>
                <w:sz w:val="18"/>
              </w:rPr>
              <w:t>Redisson</w:t>
            </w:r>
          </w:p>
        </w:tc>
        <w:tc>
          <w:tcPr>
            <w:tcW w:w="4986" w:type="dxa"/>
            <w:shd w:val="clear" w:color="auto" w:fill="D9E2F3"/>
          </w:tcPr>
          <w:p w14:paraId="241F2556">
            <w:pPr>
              <w:spacing w:after="0" w:line="240" w:lineRule="auto"/>
            </w:pPr>
            <w:r>
              <w:rPr>
                <w:sz w:val="18"/>
              </w:rPr>
              <w:t>3.25</w:t>
            </w:r>
          </w:p>
        </w:tc>
      </w:tr>
      <w:tr w14:paraId="2396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95D0873">
            <w:pPr>
              <w:spacing w:after="0" w:line="240" w:lineRule="auto"/>
            </w:pPr>
            <w:r>
              <w:rPr>
                <w:sz w:val="18"/>
              </w:rPr>
              <w:t>Docker</w:t>
            </w:r>
          </w:p>
        </w:tc>
        <w:tc>
          <w:tcPr>
            <w:tcW w:w="4986" w:type="dxa"/>
          </w:tcPr>
          <w:p w14:paraId="0D95B354">
            <w:pPr>
              <w:spacing w:after="0" w:line="240" w:lineRule="auto"/>
            </w:pPr>
            <w:r>
              <w:rPr>
                <w:sz w:val="18"/>
              </w:rPr>
              <w:t>24.0</w:t>
            </w:r>
          </w:p>
        </w:tc>
      </w:tr>
    </w:tbl>
    <w:p w14:paraId="1A899B29"/>
    <w:p w14:paraId="7657842F">
      <w:pPr>
        <w:pStyle w:val="5"/>
      </w:pPr>
      <w:r>
        <w:t>B. 文档版本历史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D88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65AD111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3324" w:type="dxa"/>
            <w:shd w:val="clear" w:color="auto" w:fill="4472C4"/>
          </w:tcPr>
          <w:p w14:paraId="5FA065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3324" w:type="dxa"/>
            <w:shd w:val="clear" w:color="auto" w:fill="4472C4"/>
          </w:tcPr>
          <w:p w14:paraId="6243342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059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ABA3A38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  <w:tc>
          <w:tcPr>
            <w:tcW w:w="3324" w:type="dxa"/>
          </w:tcPr>
          <w:p w14:paraId="6E486BAA">
            <w:pPr>
              <w:spacing w:after="0" w:line="240" w:lineRule="auto"/>
            </w:pPr>
            <w:r>
              <w:rPr>
                <w:sz w:val="18"/>
              </w:rPr>
              <w:t>2026-10-12</w:t>
            </w:r>
          </w:p>
        </w:tc>
        <w:tc>
          <w:tcPr>
            <w:tcW w:w="3324" w:type="dxa"/>
          </w:tcPr>
          <w:p w14:paraId="1D92936B">
            <w:pPr>
              <w:spacing w:after="0" w:line="240" w:lineRule="auto"/>
            </w:pPr>
            <w:r>
              <w:rPr>
                <w:sz w:val="18"/>
              </w:rPr>
              <w:t>初始版本，完成技术设计文档</w:t>
            </w:r>
          </w:p>
        </w:tc>
      </w:tr>
    </w:tbl>
    <w:p w14:paraId="4267F3AE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373</Words>
  <Characters>1181</Characters>
  <Lines>0</Lines>
  <Paragraphs>0</Paragraphs>
  <TotalTime>0</TotalTime>
  <ScaleCrop>false</ScaleCrop>
  <LinksUpToDate>false</LinksUpToDate>
  <CharactersWithSpaces>1671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HD.</cp:lastModifiedBy>
  <dcterms:modified xsi:type="dcterms:W3CDTF">2026-10-12T02:49:51Z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0F215ED140F64E5DA043A0B8C9A2F5CE_13</vt:lpwstr>
  </property>
</Properties>
</file>