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0E5F3A"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智云上海专线基础版（FTTR-B）套餐</w:t>
      </w:r>
    </w:p>
    <w:p w14:paraId="1893CDD1">
      <w:pP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产品介绍：</w:t>
      </w:r>
    </w:p>
    <w:p w14:paraId="1E8D4CB5">
      <w:pPr>
        <w:ind w:firstLine="420" w:firstLineChars="200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Style w:val="5"/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智云上海专线基础版（FTTR-B）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 xml:space="preserve"> 是上海电信依托</w:t>
      </w:r>
      <w:r>
        <w:rPr>
          <w:rStyle w:val="5"/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智云上海城市级云网底座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推出的</w:t>
      </w:r>
      <w:r>
        <w:rPr>
          <w:rStyle w:val="5"/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小微企业商企全光专线融合套餐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，FTTR-B 全称 Business FTTR（商企光纤到房间），面向中小商户、初创公司、小型经营场所，把光纤直接铺设到每一间房间，替代传统网线 + 普通企业路由，提供</w:t>
      </w:r>
      <w:r>
        <w:rPr>
          <w:rStyle w:val="5"/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光纤入户 + 全光企业 Wi-Fi 组网 + 政企专线带宽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一体化基础商企网络方案。</w:t>
      </w:r>
    </w:p>
    <w:p w14:paraId="1460211A">
      <w:pPr>
        <w:rPr>
          <w:rFonts w:hint="eastAsia" w:ascii="宋体" w:hAnsi="宋体" w:eastAsia="宋体" w:cs="宋体"/>
          <w:b w:val="0"/>
          <w:bCs w:val="0"/>
          <w:sz w:val="21"/>
          <w:szCs w:val="21"/>
        </w:rPr>
      </w:pPr>
    </w:p>
    <w:p w14:paraId="40A55BF4">
      <w:pP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应用场景：</w:t>
      </w:r>
    </w:p>
    <w:p w14:paraId="67C7E5B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eastAsia" w:cs="宋体"/>
          <w:b/>
          <w:bCs/>
          <w:sz w:val="21"/>
          <w:szCs w:val="21"/>
          <w:lang w:val="en-US" w:eastAsia="zh-CN"/>
        </w:rPr>
        <w:t>中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小</w:t>
      </w:r>
      <w:r>
        <w:rPr>
          <w:rFonts w:hint="eastAsia" w:cs="宋体"/>
          <w:b w:val="0"/>
          <w:bCs w:val="0"/>
          <w:color w:val="000000"/>
          <w:sz w:val="21"/>
          <w:szCs w:val="21"/>
          <w:bdr w:val="none" w:color="auto" w:sz="0" w:space="0"/>
          <w:lang w:val="en-US" w:eastAsia="zh-CN"/>
        </w:rPr>
        <w:t>型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企业办公场景（核心主推）</w:t>
      </w:r>
    </w:p>
    <w:p w14:paraId="58CAD24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  <w:lang w:val="en-US" w:eastAsia="zh-CN"/>
        </w:rPr>
        <w:t xml:space="preserve">1. 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初创公司、联合办公隔间、工作室、小型研发办公室（5~50 人）；</w:t>
      </w:r>
    </w:p>
    <w:p w14:paraId="718F4A3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2. 线下实体商铺 / 连锁门店</w:t>
      </w:r>
    </w:p>
    <w:p w14:paraId="485DFE0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餐饮、美容美发、服装零售、便利店、展厅、汽车门店；</w:t>
      </w:r>
    </w:p>
    <w:p w14:paraId="45F37BE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3. 中小型酒店 / 民宿 / 公寓</w:t>
      </w:r>
    </w:p>
    <w:p w14:paraId="61F8ACB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4. 直播电商 / 短视频工作室</w:t>
      </w:r>
      <w:bookmarkStart w:id="0" w:name="_GoBack"/>
      <w:bookmarkEnd w:id="0"/>
    </w:p>
    <w:p w14:paraId="413AA4B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带货直播间、摄影棚、自媒体工作室；</w:t>
      </w:r>
    </w:p>
    <w:p w14:paraId="6E6F44B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5. 教培、医美、服务机构</w:t>
      </w:r>
    </w:p>
    <w:p w14:paraId="77DA5807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少儿培训机构、小型诊所、医美门店、健身场馆；</w:t>
      </w:r>
    </w:p>
    <w:p w14:paraId="697890A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6. 园区小型配套、仓储车间</w:t>
      </w:r>
    </w:p>
    <w:p w14:paraId="065CCDE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b w:val="0"/>
          <w:bCs w:val="0"/>
          <w:color w:val="000000"/>
          <w:sz w:val="21"/>
          <w:szCs w:val="21"/>
          <w:bdr w:val="none" w:color="auto" w:sz="0" w:space="0"/>
        </w:rPr>
        <w:t>产业园小型配套办公室、小型仓库、汽修车间；</w:t>
      </w:r>
    </w:p>
    <w:p w14:paraId="17ECAD8B">
      <w:p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</w:p>
    <w:p w14:paraId="79DFAE7F">
      <w:pP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4D07EC"/>
    <w:multiLevelType w:val="multilevel"/>
    <w:tmpl w:val="954D07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6322991"/>
    <w:multiLevelType w:val="multilevel"/>
    <w:tmpl w:val="A63229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E0D4E33"/>
    <w:multiLevelType w:val="multilevel"/>
    <w:tmpl w:val="BE0D4E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291E5D5"/>
    <w:multiLevelType w:val="multilevel"/>
    <w:tmpl w:val="1291E5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7894E81C"/>
    <w:multiLevelType w:val="multilevel"/>
    <w:tmpl w:val="7894E8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C92FDD"/>
    <w:rsid w:val="440E1469"/>
    <w:rsid w:val="66DB4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</Words>
  <Characters>19</Characters>
  <Lines>0</Lines>
  <Paragraphs>0</Paragraphs>
  <TotalTime>4</TotalTime>
  <ScaleCrop>false</ScaleCrop>
  <LinksUpToDate>false</LinksUpToDate>
  <CharactersWithSpaces>19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2026-06-15T01:22:58Z</dcterms:created>
  <dc:creator>zhangj</dc:creator>
  <cp:lastModifiedBy>张洁</cp:lastModifiedBy>
  <dcterms:modified xsi:type="dcterms:W3CDTF">2026-06-15T01:28:02Z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eyJoZGlkIjoiYWYzMDMwYjgyNzIyZGYwYzg0MTc4MmQ4M2M0YjUwZmUiLCJ1c2VySWQiOiI0MzI4MTMwNjMifQ==</vt:lpwstr>
  </property>
  <property fmtid="{D5CDD505-2E9C-101B-9397-08002B2CF9AE}" pid="4" name="ICV">
    <vt:lpwstr>78ED8AFB2C9C453C970F948F66018753_12</vt:lpwstr>
  </property>
</Properties>
</file>