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5FF52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rPr>
      </w:pPr>
      <w:r>
        <w:rPr>
          <w:rFonts w:hint="eastAsia"/>
          <w:sz w:val="32"/>
          <w:szCs w:val="32"/>
        </w:rPr>
        <w:t>风险告知函</w:t>
      </w:r>
      <w:bookmarkStart w:id="0" w:name="_GoBack"/>
      <w:bookmarkEnd w:id="0"/>
    </w:p>
    <w:p w14:paraId="23B931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尊敬的客户，您好！</w:t>
      </w:r>
    </w:p>
    <w:p w14:paraId="4C796F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感谢您选择我们的服务。为了保障您的权益，请您仔细阅读以下风险告知，以确保您在享受我司服务的同时，能够充分了解并承担可能的风险责任：</w:t>
      </w:r>
    </w:p>
    <w:p w14:paraId="6065EA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贵司本次申请开通的业务涉及我司 ASON 及老旧 SDH设备。鉴于厂商明确告知上述设备已经停产且备品备件提供困难，导致我司在提供基于上述设备的业务时网络管理能力和服务支撑能力下降。虽然我司尽力避免发生故障和加快故障修复，但贵司在使用基于上述设备的业务时仍有重大安全风险。</w:t>
      </w:r>
    </w:p>
    <w:p w14:paraId="5D62DD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为切实保障贵司业务的长期平稳运行，我司推荐贵司新开业务选用我司政企 OTN 网络。同时也提请贵司协同我司将现有业务有计划的迁移至政企 OTN 网络。</w:t>
      </w:r>
    </w:p>
    <w:p w14:paraId="290DC9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若贵司在知晓上述风险的情况下，仍坚持要求开通基于ASON 和老旧 SDH 设备的业务，后续因设备故障、备品备件短缺等原因导致贵司业务中断、无法及时修复，进而遭受其他</w:t>
      </w:r>
    </w:p>
    <w:p w14:paraId="24A8F8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损失的，相关责任与损失由贵司自行承担。</w:t>
      </w:r>
    </w:p>
    <w:p w14:paraId="5C9998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请贵司对上述内容予以充分理解，如有疑问请与我司客户经理联系沟通。</w:t>
      </w:r>
    </w:p>
    <w:p w14:paraId="6D3ACA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顺祝商祺！</w:t>
      </w:r>
    </w:p>
    <w:p w14:paraId="40DA23F8">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rPr>
      </w:pPr>
      <w:r>
        <w:rPr>
          <w:rFonts w:hint="eastAsia"/>
        </w:rPr>
        <w:t>中国电信股份有限公司上海分公司</w:t>
      </w:r>
    </w:p>
    <w:p w14:paraId="749A82CC">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rPr>
      </w:pPr>
      <w:r>
        <w:rPr>
          <w:rFonts w:hint="eastAsia"/>
        </w:rPr>
        <w:t>2025 年 10 月</w:t>
      </w:r>
    </w:p>
    <w:p w14:paraId="1AB8AD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082913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5B45E8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1828B6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5E4A23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我司已知晓上述风险并承担相应责任。</w:t>
      </w:r>
    </w:p>
    <w:p w14:paraId="7D3523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客户名（盖章）：</w:t>
      </w:r>
      <w:r>
        <w:rPr>
          <w:rFonts w:hint="eastAsia"/>
          <w:lang w:val="en-US" w:eastAsia="zh-CN"/>
        </w:rPr>
        <w:t xml:space="preserve">  </w:t>
      </w:r>
      <w:r>
        <w:rPr>
          <w:rFonts w:hint="eastAsia"/>
        </w:rPr>
        <w:t>[</w:t>
      </w:r>
      <w:r>
        <w:rPr>
          <w:rFonts w:hint="eastAsia"/>
          <w:lang w:val="en-US" w:eastAsia="zh-CN"/>
        </w:rPr>
        <w:t xml:space="preserve">                                  </w:t>
      </w:r>
      <w:r>
        <w:rPr>
          <w:rFonts w:hint="eastAsia"/>
        </w:rPr>
        <w:t>]</w:t>
      </w:r>
    </w:p>
    <w:p w14:paraId="5559A3B4">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[签名]</w:t>
      </w:r>
      <w:r>
        <w:rPr>
          <w:rFonts w:hint="eastAsia"/>
          <w:lang w:val="en-US" w:eastAsia="zh-CN"/>
        </w:rPr>
        <w:t xml:space="preserve">                          </w:t>
      </w:r>
      <w:r>
        <w:rPr>
          <w:rFonts w:hint="eastAsia"/>
        </w:rPr>
        <w:t xml:space="preserve"> [日期]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36A2A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2026-01-04T08:47:56Z</dcterms:created>
  <dc:creator>zhangj</dc:creator>
  <cp:lastModifiedBy>张洁</cp:lastModifiedBy>
  <dcterms:modified xsi:type="dcterms:W3CDTF">2026-01-04T08:50:26Z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eyJoZGlkIjoiYWYzMDMwYjgyNzIyZGYwYzg0MTc4MmQ4M2M0YjUwZmUiLCJ1c2VySWQiOiI0MzI4MTMwNjMifQ==</vt:lpwstr>
  </property>
  <property fmtid="{D5CDD505-2E9C-101B-9397-08002B2CF9AE}" pid="4" name="ICV">
    <vt:lpwstr>EB68D20C45D24A7B8FBD06F5FB07C8C9_12</vt:lpwstr>
  </property>
</Properties>
</file>