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12.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Widget-12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$9.99</w:t>
            </w:r>
          </w:p>
        </w:tc>
      </w:tr>
      <w:tr>
        <w:tc>
          <w:tcPr>
            <w:tcW w:type="dxa" w:w="2880"/>
          </w:tcPr>
          <w:p>
            <w:r>
              <w:t>Gadget-12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$19.99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Sample 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