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宋体" w:hAnsi="宋体" w:eastAsia="宋体"/>
          <w:b/>
          <w:sz w:val="32"/>
        </w:rPr>
        <w:t>桂 林 理 工 大 学</w:t>
      </w:r>
    </w:p>
    <w:p>
      <w:pPr>
        <w:spacing w:after="80"/>
        <w:jc w:val="center"/>
      </w:pPr>
      <w:r>
        <w:rPr>
          <w:rFonts w:ascii="宋体" w:hAnsi="宋体" w:eastAsia="宋体"/>
          <w:b/>
          <w:sz w:val="36"/>
        </w:rPr>
        <w:t>实  验  报  告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班级  软件工程3班          学号  3242052051355          姓名  洪耀东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实验名称  实验七 执行计划          日期  2026年6月14日</w:t>
      </w:r>
    </w:p>
    <w:p>
      <w:pPr>
        <w:spacing w:before="120" w:after="120"/>
      </w:pPr>
      <w:r>
        <w:rPr>
          <w:rFonts w:ascii="宋体" w:hAnsi="宋体" w:eastAsia="宋体"/>
          <w:b/>
          <w:sz w:val="24"/>
        </w:rPr>
        <w:t>一、实验目的：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1. 掌握使用EXPLAIN查看SQL查询执行计划的方法。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2. 理解访问类型、候选索引、实际索引、扫描行数和Extra信息对SQL优化的意义。</w:t>
      </w:r>
    </w:p>
    <w:p>
      <w:pPr>
        <w:spacing w:before="120" w:after="120"/>
      </w:pPr>
      <w:r>
        <w:rPr>
          <w:rFonts w:ascii="宋体" w:hAnsi="宋体" w:eastAsia="宋体"/>
          <w:b/>
          <w:sz w:val="24"/>
        </w:rPr>
        <w:t>二、实验环境：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1. Windows，本机MySQL80服务。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2. MySQL 8.0.41，OrderDB数据库。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3. mysql命令行客户端、PowerShell。</w:t>
      </w:r>
    </w:p>
    <w:p>
      <w:pPr>
        <w:spacing w:before="120" w:after="120"/>
      </w:pPr>
      <w:r>
        <w:rPr>
          <w:rFonts w:ascii="宋体" w:hAnsi="宋体" w:eastAsia="宋体"/>
          <w:b/>
          <w:sz w:val="24"/>
        </w:rPr>
        <w:t>三、实验内容：</w:t>
      </w:r>
    </w:p>
    <w:p>
      <w:pPr>
        <w:spacing w:after="80"/>
      </w:pPr>
      <w:r>
        <w:rPr>
          <w:rFonts w:ascii="宋体" w:hAnsi="宋体" w:eastAsia="宋体"/>
          <w:b/>
          <w:sz w:val="22"/>
        </w:rPr>
        <w:t>1.1  索引准备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为商品名称、订单明细商品号、订单号、订单主表员工号和客户号建立索引。</w:t>
      </w:r>
    </w:p>
    <w:p>
      <w:pPr>
        <w:spacing w:after="80"/>
      </w:pPr>
      <w:r>
        <w:rPr>
          <w:rFonts w:ascii="宋体" w:hAnsi="宋体" w:eastAsia="宋体"/>
          <w:b/>
          <w:sz w:val="22"/>
        </w:rPr>
        <w:t>1.2  执行计划分析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查看“酷睿四核i5-6500”销售情况查询和每个员工销售记录查询的执行计划。</w:t>
      </w:r>
    </w:p>
    <w:p>
      <w:pPr>
        <w:spacing w:before="120" w:after="120"/>
      </w:pPr>
      <w:r>
        <w:rPr>
          <w:rFonts w:ascii="宋体" w:hAnsi="宋体" w:eastAsia="宋体"/>
          <w:b/>
          <w:sz w:val="24"/>
        </w:rPr>
        <w:t>四、实验练习</w:t>
      </w:r>
    </w:p>
    <w:p>
      <w:pPr>
        <w:spacing w:after="80"/>
      </w:pPr>
      <w:r>
        <w:rPr>
          <w:rFonts w:ascii="宋体" w:hAnsi="宋体" w:eastAsia="宋体"/>
          <w:b/>
          <w:sz w:val="22"/>
        </w:rPr>
        <w:t>1.1  源码文件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D:\sandbox\MYSQL_homework\sql\07_execution_plan.sql</w:t>
      </w:r>
    </w:p>
    <w:p>
      <w:pPr>
        <w:spacing w:after="80"/>
      </w:pPr>
      <w:r>
        <w:rPr>
          <w:rFonts w:ascii="宋体" w:hAnsi="宋体" w:eastAsia="宋体"/>
          <w:b/>
          <w:sz w:val="22"/>
        </w:rPr>
        <w:t>1.2  运行结果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EXPLAIN结果显示查询使用了相关索引，并输出对应销售查询结果。</w:t>
      </w:r>
    </w:p>
    <w:p>
      <w:pPr>
        <w:spacing w:after="80"/>
      </w:pPr>
      <w:r>
        <w:rPr>
          <w:rFonts w:ascii="宋体" w:hAnsi="宋体" w:eastAsia="宋体"/>
          <w:b/>
          <w:sz w:val="22"/>
        </w:rPr>
        <w:t>运行截图 7.1：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6929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eriment_0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92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</w:pPr>
      <w:r>
        <w:rPr>
          <w:rFonts w:ascii="宋体" w:hAnsi="宋体" w:eastAsia="宋体"/>
          <w:b/>
          <w:sz w:val="24"/>
        </w:rPr>
        <w:t>五、实验心得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SQL优化应先保证结果正确，再利用EXPLAIN观察是否走索引、是否产生临时表或文件排序，并据此调整SQL或索引。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