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乐洋20170928</w:t>
      </w:r>
    </w:p>
    <w:p>
      <w:r>
        <w:rPr>
          <w:rFonts w:hint="eastAsia"/>
        </w:rPr>
        <w:t>App发送到MCU的格式：</w:t>
      </w:r>
    </w:p>
    <w:p>
      <w:r>
        <w:t>(</w:t>
      </w:r>
      <w:r>
        <w:rPr>
          <w:rFonts w:hint="eastAsia"/>
          <w:color w:val="FF0000"/>
        </w:rPr>
        <w:t>红色代表新增</w:t>
      </w:r>
      <w: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 xml:space="preserve"> 0xBB 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0xCC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0xBB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</w:tbl>
    <w:p>
      <w:pPr>
        <w:rPr>
          <w:rFonts w:hint="eastAsia"/>
        </w:rPr>
      </w:pPr>
      <w:r>
        <w:rPr>
          <w:rFonts w:hint="eastAsia"/>
        </w:rPr>
        <w:t xml:space="preserve">数据位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数据位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数据位         </w:t>
      </w:r>
      <w:r>
        <w:rPr>
          <w:rFonts w:hint="eastAsia"/>
        </w:rPr>
        <w:tab/>
      </w:r>
      <w:r>
        <w:rPr>
          <w:rFonts w:hint="eastAsia"/>
        </w:rPr>
        <w:t>功能</w:t>
      </w:r>
    </w:p>
    <w:p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0xCC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开启电解</w:t>
      </w:r>
    </w:p>
    <w:p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关闭电解</w:t>
      </w:r>
    </w:p>
    <w:p>
      <w:pPr>
        <w:rPr>
          <w:color w:val="FF0000"/>
        </w:rPr>
      </w:pPr>
      <w:r>
        <w:rPr>
          <w:rFonts w:hint="eastAsia"/>
          <w:color w:val="FF0000"/>
        </w:rPr>
        <w:t>0x01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0x03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0xCC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开启电极冲洗</w:t>
      </w:r>
    </w:p>
    <w:p>
      <w:pPr>
        <w:rPr>
          <w:color w:val="FF0000"/>
        </w:rPr>
      </w:pPr>
      <w:r>
        <w:rPr>
          <w:rFonts w:hint="eastAsia"/>
          <w:color w:val="FF0000"/>
        </w:rPr>
        <w:t>0x01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0xCC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关闭电极冲洗</w:t>
      </w:r>
    </w:p>
    <w:p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电解分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电解秒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设置电解时间（十六进制）</w:t>
      </w:r>
    </w:p>
    <w:p>
      <w:r>
        <w:rPr>
          <w:rFonts w:hint="eastAsia"/>
        </w:rPr>
        <w:t>0x03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七彩呼吸灯变幻</w:t>
      </w:r>
    </w:p>
    <w:p>
      <w:r>
        <w:rPr>
          <w:rFonts w:hint="eastAsia"/>
        </w:rPr>
        <w:t>0x03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杯内灯灭，开关灯蓝色变幻</w:t>
      </w:r>
    </w:p>
    <w:p>
      <w:r>
        <w:rPr>
          <w:rFonts w:hint="eastAsia"/>
        </w:rPr>
        <w:t>0x04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亮度值停留时间（0.2秒）</w:t>
      </w:r>
      <w:r>
        <w:rPr>
          <w:rFonts w:hint="eastAsia"/>
        </w:rPr>
        <w:tab/>
      </w:r>
      <w:r>
        <w:rPr>
          <w:rFonts w:hint="eastAsia"/>
        </w:rPr>
        <w:t>0xCC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设置亮度值停留时间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 xml:space="preserve"> 0xBB 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0xDD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0xDD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</w:tbl>
    <w:p>
      <w:r>
        <w:rPr>
          <w:rFonts w:hint="eastAsia"/>
        </w:rPr>
        <w:t>数据位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功能（十六进制）</w:t>
      </w:r>
    </w:p>
    <w:p>
      <w:r>
        <w:rPr>
          <w:rFonts w:hint="eastAsia"/>
        </w:rPr>
        <w:t>蓝色亮度值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绿色亮度值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红色亮度值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设置不同颜色的效果(0~255)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MCU发送的APP格式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65" w:type="dxa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 xml:space="preserve"> 0xCC 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0xDD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6" w:type="dxa"/>
          </w:tcPr>
          <w:p/>
        </w:tc>
        <w:tc>
          <w:tcPr>
            <w:tcW w:w="1066" w:type="dxa"/>
          </w:tcPr>
          <w:p/>
        </w:tc>
      </w:tr>
    </w:tbl>
    <w:p/>
    <w:p>
      <w:r>
        <w:rPr>
          <w:rFonts w:hint="eastAsia"/>
        </w:rPr>
        <w:t xml:space="preserve">数据位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数据位               数据位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</w:p>
    <w:p/>
    <w:p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电量值（十进制）</w:t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锂电池电量数据</w:t>
      </w:r>
    </w:p>
    <w:p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低电量提醒</w:t>
      </w:r>
    </w:p>
    <w:p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充电中</w:t>
      </w:r>
    </w:p>
    <w:p>
      <w:pPr>
        <w:rPr>
          <w:color w:val="FF0000"/>
        </w:rPr>
      </w:pPr>
      <w:r>
        <w:rPr>
          <w:rFonts w:hint="eastAsia"/>
          <w:color w:val="FF0000"/>
        </w:rPr>
        <w:t>0x02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0x03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0xDD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充电满</w:t>
      </w:r>
    </w:p>
    <w:p>
      <w:pPr>
        <w:rPr>
          <w:color w:val="FF0000"/>
        </w:rPr>
      </w:pPr>
      <w:r>
        <w:rPr>
          <w:rFonts w:hint="eastAsia"/>
          <w:color w:val="FF0000"/>
        </w:rPr>
        <w:t>0x0</w:t>
      </w:r>
      <w:r>
        <w:rPr>
          <w:color w:val="FF0000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</w:t>
      </w:r>
      <w:r>
        <w:rPr>
          <w:color w:val="FF0000"/>
        </w:rPr>
        <w:t>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0xDD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灯开</w:t>
      </w:r>
    </w:p>
    <w:p>
      <w:pPr>
        <w:rPr>
          <w:color w:val="FF0000"/>
        </w:rPr>
      </w:pPr>
      <w:r>
        <w:rPr>
          <w:rFonts w:hint="eastAsia"/>
          <w:color w:val="FF0000"/>
        </w:rPr>
        <w:t>0x0</w:t>
      </w:r>
      <w:r>
        <w:rPr>
          <w:color w:val="FF0000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</w:t>
      </w:r>
      <w:r>
        <w:rPr>
          <w:color w:val="FF0000"/>
        </w:rPr>
        <w:t>5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0xDD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灯灭</w:t>
      </w:r>
    </w:p>
    <w:p/>
    <w:p>
      <w:r>
        <w:rPr>
          <w:rFonts w:hint="eastAsia"/>
        </w:rPr>
        <w:t>0x03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电解中</w:t>
      </w:r>
    </w:p>
    <w:p>
      <w:r>
        <w:rPr>
          <w:rFonts w:hint="eastAsia"/>
        </w:rPr>
        <w:t>0x03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电解结束</w:t>
      </w:r>
    </w:p>
    <w:p>
      <w:pPr>
        <w:rPr>
          <w:color w:val="FF0000"/>
        </w:rPr>
      </w:pPr>
      <w:r>
        <w:rPr>
          <w:rFonts w:hint="eastAsia"/>
          <w:color w:val="FF0000"/>
        </w:rPr>
        <w:t>0x03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0x03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0xDD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电极冲洗中</w:t>
      </w:r>
    </w:p>
    <w:p>
      <w:pPr>
        <w:rPr>
          <w:color w:val="FF0000"/>
        </w:rPr>
      </w:pPr>
      <w:r>
        <w:rPr>
          <w:rFonts w:hint="eastAsia"/>
          <w:color w:val="FF0000"/>
        </w:rPr>
        <w:t>0x03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0x04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0xDD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电极冲洗结束</w:t>
      </w:r>
    </w:p>
    <w:p>
      <w:r>
        <w:rPr>
          <w:rFonts w:hint="eastAsia"/>
        </w:rPr>
        <w:t>0x04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0xDD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缺水提醒(暂时无此功能)</w:t>
      </w:r>
    </w:p>
    <w:p>
      <w:r>
        <w:rPr>
          <w:rFonts w:hint="eastAsia"/>
        </w:rPr>
        <w:t>0x05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电解时间（十进制）</w:t>
      </w:r>
    </w:p>
    <w:p>
      <w:pPr>
        <w:rPr>
          <w:color w:val="FF0000"/>
        </w:rPr>
      </w:pPr>
      <w:r>
        <w:rPr>
          <w:rFonts w:hint="eastAsia"/>
          <w:color w:val="FF0000"/>
        </w:rPr>
        <w:t>0x05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秒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冲洗时间（十进制</w:t>
      </w:r>
      <w:r>
        <w:rPr>
          <w:color w:val="FF0000"/>
        </w:rPr>
        <w:t>/</w:t>
      </w:r>
      <w:r>
        <w:rPr>
          <w:rFonts w:hint="eastAsia"/>
          <w:color w:val="FF0000"/>
        </w:rPr>
        <w:t>配合冲洗状态）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MCU发送的APP格式</w:t>
      </w:r>
      <w:r>
        <w:t>(</w:t>
      </w:r>
      <w:r>
        <w:rPr>
          <w:rFonts w:hint="eastAsia"/>
        </w:rPr>
        <w:t>大数据</w:t>
      </w:r>
      <w: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984"/>
        <w:gridCol w:w="2171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59" w:type="dxa"/>
          </w:tcPr>
          <w:p>
            <w:r>
              <w:rPr>
                <w:rFonts w:hint="eastAsia"/>
              </w:rPr>
              <w:t>0xBB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 数据位1个字节 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数据位</w:t>
            </w:r>
            <w: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171" w:type="dxa"/>
          </w:tcPr>
          <w:p>
            <w:r>
              <w:rPr>
                <w:rFonts w:hint="eastAsia"/>
              </w:rPr>
              <w:t>数据位2个字节</w:t>
            </w:r>
          </w:p>
          <w:p/>
        </w:tc>
        <w:tc>
          <w:tcPr>
            <w:tcW w:w="1066" w:type="dxa"/>
          </w:tcPr>
          <w:p>
            <w:r>
              <w:rPr>
                <w:rFonts w:hint="eastAsia"/>
              </w:rPr>
              <w:t>0xCC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0xBB</w:t>
            </w:r>
          </w:p>
        </w:tc>
      </w:tr>
    </w:tbl>
    <w:p>
      <w:r>
        <w:rPr>
          <w:rFonts w:hint="eastAsia"/>
        </w:rPr>
        <w:t xml:space="preserve">数据位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数据位               数据位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0x0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电压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电流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(</w:t>
      </w:r>
      <w:r>
        <w:rPr>
          <w:rFonts w:hint="eastAsia"/>
          <w:color w:val="FF0000"/>
        </w:rPr>
        <w:t>氢含量样本</w:t>
      </w:r>
      <w:r>
        <w:rPr>
          <w:color w:val="FF0000"/>
        </w:rPr>
        <w:t>)</w:t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AA"/>
    <w:rsid w:val="00086B21"/>
    <w:rsid w:val="000A6EFD"/>
    <w:rsid w:val="00126E83"/>
    <w:rsid w:val="00135251"/>
    <w:rsid w:val="001C6DDF"/>
    <w:rsid w:val="001D519A"/>
    <w:rsid w:val="0025541E"/>
    <w:rsid w:val="002655C8"/>
    <w:rsid w:val="002670BD"/>
    <w:rsid w:val="004332AA"/>
    <w:rsid w:val="004424A3"/>
    <w:rsid w:val="004771E7"/>
    <w:rsid w:val="005236E8"/>
    <w:rsid w:val="00526959"/>
    <w:rsid w:val="00547C0A"/>
    <w:rsid w:val="006135AB"/>
    <w:rsid w:val="00622FC9"/>
    <w:rsid w:val="006C0986"/>
    <w:rsid w:val="006E2D09"/>
    <w:rsid w:val="006E3E5C"/>
    <w:rsid w:val="00790A58"/>
    <w:rsid w:val="007D7873"/>
    <w:rsid w:val="00824945"/>
    <w:rsid w:val="00837E4C"/>
    <w:rsid w:val="00892B5B"/>
    <w:rsid w:val="008C17BF"/>
    <w:rsid w:val="008C7ED8"/>
    <w:rsid w:val="00A52552"/>
    <w:rsid w:val="00A64CA0"/>
    <w:rsid w:val="00A70E53"/>
    <w:rsid w:val="00AA38F6"/>
    <w:rsid w:val="00AB1E4C"/>
    <w:rsid w:val="00BF58BC"/>
    <w:rsid w:val="00C41F38"/>
    <w:rsid w:val="00C70138"/>
    <w:rsid w:val="00C762EB"/>
    <w:rsid w:val="00C94CC0"/>
    <w:rsid w:val="00D5063F"/>
    <w:rsid w:val="00D6048B"/>
    <w:rsid w:val="00E53D14"/>
    <w:rsid w:val="00E63708"/>
    <w:rsid w:val="00EC335E"/>
    <w:rsid w:val="00F071B2"/>
    <w:rsid w:val="00FA08C5"/>
    <w:rsid w:val="00FA1121"/>
    <w:rsid w:val="00FB0646"/>
    <w:rsid w:val="00FD0570"/>
    <w:rsid w:val="02C85B9F"/>
    <w:rsid w:val="04C92E00"/>
    <w:rsid w:val="07C50A2F"/>
    <w:rsid w:val="1187649C"/>
    <w:rsid w:val="11E97484"/>
    <w:rsid w:val="13770DE4"/>
    <w:rsid w:val="1C7D545F"/>
    <w:rsid w:val="24C6085F"/>
    <w:rsid w:val="24DF10ED"/>
    <w:rsid w:val="2C3014F9"/>
    <w:rsid w:val="33425F30"/>
    <w:rsid w:val="37B00FC4"/>
    <w:rsid w:val="3AAA3B3B"/>
    <w:rsid w:val="3D553615"/>
    <w:rsid w:val="3ECD5278"/>
    <w:rsid w:val="440A0AE2"/>
    <w:rsid w:val="471D378A"/>
    <w:rsid w:val="4E143B8E"/>
    <w:rsid w:val="502F370F"/>
    <w:rsid w:val="5BAC38DA"/>
    <w:rsid w:val="5C93706E"/>
    <w:rsid w:val="631D24AA"/>
    <w:rsid w:val="6C012A48"/>
    <w:rsid w:val="6D603B5D"/>
    <w:rsid w:val="6DA72986"/>
    <w:rsid w:val="733A3E00"/>
    <w:rsid w:val="74AC3237"/>
    <w:rsid w:val="780567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1014</Characters>
  <Lines>8</Lines>
  <Paragraphs>2</Paragraphs>
  <ScaleCrop>false</ScaleCrop>
  <LinksUpToDate>false</LinksUpToDate>
  <CharactersWithSpaces>1189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2017-09-28T07:20:00Z</cp:lastPrinted>
  <dcterms:modified xsi:type="dcterms:W3CDTF">2017-10-17T04:05:50Z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