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1" w:rsidRPr="00E446E1" w:rsidRDefault="00E446E1" w:rsidP="00E446E1">
      <w:pPr>
        <w:spacing w:after="0" w:line="240" w:lineRule="auto"/>
        <w:outlineLvl w:val="0"/>
        <w:rPr>
          <w:rFonts w:ascii="Roboto" w:eastAsia="Times New Roman" w:hAnsi="Roboto" w:cs="Times New Roman"/>
          <w:b/>
          <w:bCs/>
          <w:color w:val="000000" w:themeColor="text1"/>
          <w:kern w:val="36"/>
          <w:sz w:val="48"/>
          <w:szCs w:val="48"/>
          <w:shd w:val="pct15" w:color="auto" w:fill="FFFFFF"/>
        </w:rPr>
      </w:pPr>
      <w:r w:rsidRPr="00E446E1">
        <w:rPr>
          <w:rFonts w:ascii="Roboto" w:eastAsia="Times New Roman" w:hAnsi="Roboto" w:cs="Times New Roman"/>
          <w:b/>
          <w:bCs/>
          <w:color w:val="000000" w:themeColor="text1"/>
          <w:kern w:val="36"/>
          <w:sz w:val="48"/>
          <w:szCs w:val="48"/>
          <w:shd w:val="pct15" w:color="auto" w:fill="FFFFFF"/>
        </w:rPr>
        <w:t xml:space="preserve">#1 </w:t>
      </w:r>
      <w:r w:rsidRPr="00E446E1">
        <w:rPr>
          <w:rFonts w:ascii="Roboto" w:eastAsia="Times New Roman" w:hAnsi="Roboto" w:cs="Times New Roman"/>
          <w:b/>
          <w:bCs/>
          <w:color w:val="000000" w:themeColor="text1"/>
          <w:kern w:val="36"/>
          <w:sz w:val="48"/>
          <w:szCs w:val="48"/>
          <w:shd w:val="pct15" w:color="auto" w:fill="FFFFFF"/>
          <w:rtl/>
        </w:rPr>
        <w:t>نبذة عن الجن المسلم على لسان أحد ملوكهم وشيوخهم</w:t>
      </w:r>
    </w:p>
    <w:p w:rsidR="009F3C2B" w:rsidRDefault="009F3C2B" w:rsidP="00E446E1">
      <w:pPr>
        <w:jc w:val="right"/>
      </w:pPr>
    </w:p>
    <w:p w:rsidR="006A5ABE" w:rsidRDefault="00E446E1" w:rsidP="00E446E1">
      <w:pPr>
        <w:jc w:val="right"/>
        <w:rPr>
          <w:sz w:val="32"/>
          <w:szCs w:val="32"/>
        </w:rPr>
      </w:pPr>
      <w:r w:rsidRPr="006A5ABE">
        <w:rPr>
          <w:sz w:val="32"/>
          <w:szCs w:val="32"/>
          <w:rtl/>
        </w:rPr>
        <w:t>مهم نحن هدفنا ان نوصل الصوت الجن المسلم للعلن. نحن هدفنا ان الجن المسلم الذي تشوه الابالسة من دون الاهتمام. ويروا دائما الجن المسلم الجن المسلم مأثور الجن المسلم مظلوم الجن المسلم وو ونحن بفضل الله وتم بفضل الله وتم بفضل الله ثم بفضل الله الله عز عزز الجن المسلم. ولو قرأت سورة الجن في القرآن بتدبر ستعرف الجن المسلم ما هو. عندما اتى للنبي صلى الله عليه وسلم وتكلم واعطى العلماء الجن عطاو واحد الدرسا في اشياء علمية كثيرة وعندما الله ذكر الجن ذكره بالقوة ذكرهم بالقوة لان قوتنا من الله وليس من او من شيء وعندما ذكر الشياطين ذكر بالاذلال والاظعاف. ولكن للاسف ابن ادم لا يفرقون بين الجن الذي امر بالعبادة. والشيطان الساحر من الانس ومن الجن. يعطيك اية يقول لك قال ابو هريرة انه صدقك وهو كذوب. يأمن باية. اعتذر يؤمن بحديث بحادث ابو هريرة ويفسره عليك. ولا يأمن بصورة الجن الذي تكلم بها واسمك سورة الجن تكريما للجن المسلم. وتعظيما الله لنا نحن في الأرض. عظم لنا عظمنا الله في الجن عظمه الله بتزكيته بصورة الجن. وعندما عظمه اه نزل ام لوك علماء الجن هو من يتكلم. عالم من هو من يتكلم نعم عالم من الجن هو من يتكلم عندما اتى للنبي صلى الله عليه وسلم وكانت من رسالة من جبريل عليه السلام من بعض الرسل يعلم جنود ربك الا هو.</w:t>
      </w:r>
    </w:p>
    <w:p w:rsidR="006A5ABE" w:rsidRDefault="00E446E1" w:rsidP="002214B5">
      <w:pPr>
        <w:jc w:val="right"/>
        <w:rPr>
          <w:sz w:val="32"/>
          <w:szCs w:val="32"/>
        </w:rPr>
      </w:pPr>
      <w:r w:rsidRPr="006A5ABE">
        <w:rPr>
          <w:sz w:val="32"/>
          <w:szCs w:val="32"/>
          <w:rtl/>
        </w:rPr>
        <w:t xml:space="preserve"> نعم. عندما حضر حضر اه اتت طائفة من الجن. نعم. وحضروا للنبي صلى الله عليه وسلم وتكلموا معه تكلموا وكان جبريل عليه السلام يسمع وكانت الملائكة تسمع وكان النبي صلى الله عليه يسمع فهمت? وكان بعض علماء الجن يسمعون. فهمت ام لا? </w:t>
      </w:r>
      <w:r w:rsidRPr="006A5ABE">
        <w:rPr>
          <w:b/>
          <w:bCs/>
          <w:sz w:val="32"/>
          <w:szCs w:val="32"/>
          <w:u w:val="single"/>
          <w:rtl/>
        </w:rPr>
        <w:t>عندما نزل ماذا قال? على لسان عالم من العلماء من الجان. لماذا?</w:t>
      </w:r>
    </w:p>
    <w:p w:rsidR="006A5ABE" w:rsidRDefault="00E446E1" w:rsidP="00E446E1">
      <w:pPr>
        <w:jc w:val="right"/>
        <w:rPr>
          <w:sz w:val="32"/>
          <w:szCs w:val="32"/>
        </w:rPr>
      </w:pPr>
      <w:r w:rsidRPr="006A5ABE">
        <w:rPr>
          <w:sz w:val="32"/>
          <w:szCs w:val="32"/>
          <w:rtl/>
        </w:rPr>
        <w:t xml:space="preserve"> لتكريم لتكريم للجن المسلم. نعم. لتكريم الله للجن المسلم. يأتي الشياطين الانس يبداو يتكلمون علينا بكلام سوقي. وبكلام اه شياطين الانس وشياطين الجن يوحيو بعضهم لبعض وزخرف للقول. </w:t>
      </w:r>
      <w:r w:rsidRPr="006A5ABE">
        <w:rPr>
          <w:b/>
          <w:bCs/>
          <w:sz w:val="32"/>
          <w:szCs w:val="32"/>
          <w:u w:val="single"/>
          <w:rtl/>
        </w:rPr>
        <w:t>ماذا قال الله في سورة الجن?</w:t>
      </w:r>
    </w:p>
    <w:p w:rsidR="006A5ABE" w:rsidRDefault="00E446E1" w:rsidP="002214B5">
      <w:pPr>
        <w:jc w:val="right"/>
        <w:rPr>
          <w:b/>
          <w:bCs/>
          <w:sz w:val="32"/>
          <w:szCs w:val="32"/>
          <w:u w:val="single"/>
        </w:rPr>
      </w:pPr>
      <w:r w:rsidRPr="006A5ABE">
        <w:rPr>
          <w:sz w:val="32"/>
          <w:szCs w:val="32"/>
          <w:rtl/>
        </w:rPr>
        <w:t xml:space="preserve"> اعوذ بالله من الشيطان الرجيم. بسم الله الرحمن الرحيم. قل اوحي الي انه استمع نص من الجن فقالوا انا سمعنا قرآنا عجبا. هذا كلام الله الى سيد الخلق النبي صلى الله عليه وسلم. لان النبي لان </w:t>
      </w:r>
      <w:r w:rsidRPr="006A5ABE">
        <w:rPr>
          <w:b/>
          <w:bCs/>
          <w:sz w:val="32"/>
          <w:szCs w:val="32"/>
          <w:u w:val="single"/>
          <w:rtl/>
        </w:rPr>
        <w:t>عندما جبريل والرسل من اتوا لعلماء من الجن. ماذا قال الله? ماذا قال الجن?</w:t>
      </w:r>
    </w:p>
    <w:p w:rsidR="00E446E1" w:rsidRPr="006A5ABE" w:rsidRDefault="00E446E1" w:rsidP="006A5ABE">
      <w:pPr>
        <w:jc w:val="right"/>
        <w:rPr>
          <w:sz w:val="32"/>
          <w:szCs w:val="32"/>
        </w:rPr>
      </w:pPr>
      <w:r w:rsidRPr="006A5ABE">
        <w:rPr>
          <w:sz w:val="32"/>
          <w:szCs w:val="32"/>
          <w:rtl/>
        </w:rPr>
        <w:t xml:space="preserve"> يهدي الى الرشد فامنا. ولا نشرك بربنا احدا. وانه تعالى جد ربنا ما اتخذ صاحبة ولا ولدا. وانه كان يقول سفيهنا على الله الشططا. وان ظننا ان لن تقول الانس والجن على الله كذبا. وانه كان وانه كان رجال من الانس يعوذون برجال من برجال من الجن فزادوهم رهقا. نحن الجن المسلم نحن من قلنا نحن قلنا فضحنا. رجالا من الانس. يعودون برجالا من الجن مراهقة. نحن رجالا من نحن رجال الجن. نحرم رجال الانس يعودون بهم. لانه لا يجوز شرع. لا يجوز شرعا. علماء الجن هو من تكلموا على تحريم تحريم الإستعانة بالجن. </w:t>
      </w:r>
      <w:r w:rsidRPr="006A5ABE">
        <w:rPr>
          <w:sz w:val="32"/>
          <w:szCs w:val="32"/>
          <w:rtl/>
        </w:rPr>
        <w:lastRenderedPageBreak/>
        <w:t>ويأتي انسان ويتكلم عليك بسوءا وفاحشة. ويطعن في الجن المسلم ويأتي الشيطان ويبدأ يقول اعلى جن مسجون. نعم</w:t>
      </w:r>
    </w:p>
    <w:p w:rsidR="002214B5" w:rsidRDefault="006A5ABE" w:rsidP="006A5ABE">
      <w:pPr>
        <w:jc w:val="right"/>
        <w:rPr>
          <w:sz w:val="32"/>
          <w:szCs w:val="32"/>
          <w:rtl/>
        </w:rPr>
      </w:pPr>
      <w:r w:rsidRPr="006A5ABE">
        <w:rPr>
          <w:sz w:val="32"/>
          <w:szCs w:val="32"/>
          <w:rtl/>
        </w:rPr>
        <w:t xml:space="preserve">فهمت كلامي ام لا? وانهم ظنوا كما ظننتم ان لن يبعث الله احدا. وانا لمسنا السماء فوجدناها. ملئت حرسا. ملئت حرسا شديدا وشهوبا وشهبا كان الجن المسلم كان هو من يسمع الكلام وينزل للأرض يطبقها كان الرسالة يأخذها من من الملائكة من الملأ من القضاء الأعلى </w:t>
      </w:r>
      <w:r w:rsidRPr="002214B5">
        <w:rPr>
          <w:b/>
          <w:bCs/>
          <w:sz w:val="32"/>
          <w:szCs w:val="32"/>
          <w:u w:val="single"/>
          <w:rtl/>
        </w:rPr>
        <w:t>عندما نزل ال</w:t>
      </w:r>
      <w:bookmarkStart w:id="0" w:name="_GoBack"/>
      <w:bookmarkEnd w:id="0"/>
      <w:r w:rsidRPr="002214B5">
        <w:rPr>
          <w:b/>
          <w:bCs/>
          <w:sz w:val="32"/>
          <w:szCs w:val="32"/>
          <w:u w:val="single"/>
          <w:rtl/>
        </w:rPr>
        <w:t>اسلام ونزل القرآن هذا هذا القضاء الاعلى قفل وهما لا يدروا لماذا قفل?</w:t>
      </w:r>
    </w:p>
    <w:p w:rsidR="006A5ABE" w:rsidRDefault="006A5ABE" w:rsidP="006A5ABE">
      <w:pPr>
        <w:jc w:val="right"/>
        <w:rPr>
          <w:sz w:val="32"/>
          <w:szCs w:val="32"/>
        </w:rPr>
      </w:pPr>
      <w:r w:rsidRPr="006A5ABE">
        <w:rPr>
          <w:sz w:val="32"/>
          <w:szCs w:val="32"/>
          <w:rtl/>
        </w:rPr>
        <w:t xml:space="preserve"> حتى جاء حتى جاءهم امر من جبريل عليه السلام انه نزل الرسول عليه السلام وذهبوا عند وان كنا نقعد منها مقاعدا للسمع فمن يسمع الان يجد له يجد له شهابا رصدا لان عندما نزل القرآن منعوا الجن المسلم ان يأخذوا من السمع للقضاء الأعلى منعوا امروا امرهم الله ان يأخذوا علمهم من النبي صلى الله عليه وسلم ومن القرآن منعوا ان يأخذوا علمهم من السمع لا يقول انه قالوا تفكيركم الكاذب. كانوا فرقا من الجن وبعثهم ابليس يظهرون في الارض. لا يا رجل هذا تفكير شيطاني. صورة الجن بفضل الله. نزلت مفسرة. لان الله يعلم ان ان الاب ليست الانس والجن سيدنس سيدنس التفاسير وبفضل الله هي مفهومة.</w:t>
      </w:r>
    </w:p>
    <w:p w:rsidR="006A5ABE" w:rsidRDefault="006A5ABE" w:rsidP="006A5ABE">
      <w:pPr>
        <w:jc w:val="right"/>
        <w:rPr>
          <w:sz w:val="32"/>
          <w:szCs w:val="32"/>
        </w:rPr>
      </w:pPr>
      <w:r w:rsidRPr="006A5ABE">
        <w:rPr>
          <w:sz w:val="32"/>
          <w:szCs w:val="32"/>
          <w:rtl/>
        </w:rPr>
        <w:t xml:space="preserve"> نعم. والان نعم. وان لا ندري الشر اريد بمن في الارض ان ان اراد بهم </w:t>
      </w:r>
      <w:r w:rsidRPr="006A5ABE">
        <w:rPr>
          <w:b/>
          <w:bCs/>
          <w:sz w:val="32"/>
          <w:szCs w:val="32"/>
          <w:u w:val="single"/>
          <w:rtl/>
        </w:rPr>
        <w:t>هل هاد القفل السماع هل هي خيرا للجد? ام شرا?</w:t>
      </w:r>
    </w:p>
    <w:p w:rsidR="00E446E1" w:rsidRPr="006A5ABE" w:rsidRDefault="006A5ABE" w:rsidP="00E446E1">
      <w:pPr>
        <w:jc w:val="right"/>
        <w:rPr>
          <w:sz w:val="32"/>
          <w:szCs w:val="32"/>
        </w:rPr>
      </w:pPr>
      <w:r w:rsidRPr="006A5ABE">
        <w:rPr>
          <w:sz w:val="32"/>
          <w:szCs w:val="32"/>
          <w:rtl/>
        </w:rPr>
        <w:t xml:space="preserve"> نعم هي هادي لا وانا لا ادري وان لا ادري اشر اريد من</w:t>
      </w:r>
      <w:r>
        <w:rPr>
          <w:sz w:val="32"/>
          <w:szCs w:val="32"/>
          <w:rtl/>
        </w:rPr>
        <w:t xml:space="preserve"> في الارض ام اراد بهم ربهم رشدا</w:t>
      </w:r>
      <w:r w:rsidRPr="006A5ABE">
        <w:rPr>
          <w:sz w:val="32"/>
          <w:szCs w:val="32"/>
          <w:rtl/>
        </w:rPr>
        <w:t xml:space="preserve"> وان هذا كان يخاطب النبي صلى الله عليه وسلم وان منا المسلمون المسلمين الذين كانوا يؤمنون بالوصول وبموس وكذا وكذا وكذا. وعيسى والأنبياء. وان منا وان منا الصالحون. ومنا دون ذلك. وكنا طرائق قدما. يعني فيه كذا وكذا وكذا وكذا. يعني ليس فقط الجن فيه كذا وكذا. وان ظننا لن تعجز تعجز الله في الارض ولن نعجزه هربا. وان لما سمعنا وان لما سمعنا الهدى امنا فمن يؤمن بربه فلا يخاف بخسا ولا رهقا. نعم. وان منا المسلمين. ومنا القاسطون. فمن اسلم تحرروا تحرروا رشدا. واما القاسطون فكان لجهنم حطبا. ولو استقاموا على طريق لاسقيناهم ان غدق. لنسحنهم. فيه. ومن يعرض عن ذكر ربه يسلك يسلك وهو عذبا وان وان المساجد لله فلا تدعو مع الله احدا. وان لما قام عبد الله يدعوه كاد كونوا عليه لبدا. وان وقل انما ادعو لربي ولا اشرك به احدا. قل لي اني لا لا املك لكم ضرا ولا رشدا لا يجيروني من الله احد ولا ولن اجد من دونه ملتحذا. الا بلاغا الا بلاغا الا بلاغا من الله ورسالات فان له نار جهنم خالدين فيها ابدا حتى اذا رأوا ما يوعظون فسيعلمون من اضعف واقل عددا. قل اني قل ان ادري قريب ما توعدون. ام يجعل لله ربي امدا. علموا الغيب. فلا يظهر غيبه احدا. الا من ارتضى من رسوله من رسول فانه يسلك من بين يديه ومن خلفه رصدا. ليعلم ان ان قد ابلغوا رسالات</w:t>
      </w:r>
    </w:p>
    <w:sectPr w:rsidR="00E446E1" w:rsidRPr="006A5A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E1"/>
    <w:rsid w:val="002214B5"/>
    <w:rsid w:val="006A5ABE"/>
    <w:rsid w:val="009F3C2B"/>
    <w:rsid w:val="00E446E1"/>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57D6"/>
  <w15:chartTrackingRefBased/>
  <w15:docId w15:val="{2E075269-0077-4753-83B7-10CD5D41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46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328832">
      <w:bodyDiv w:val="1"/>
      <w:marLeft w:val="0"/>
      <w:marRight w:val="0"/>
      <w:marTop w:val="0"/>
      <w:marBottom w:val="0"/>
      <w:divBdr>
        <w:top w:val="none" w:sz="0" w:space="0" w:color="auto"/>
        <w:left w:val="none" w:sz="0" w:space="0" w:color="auto"/>
        <w:bottom w:val="none" w:sz="0" w:space="0" w:color="auto"/>
        <w:right w:val="none" w:sz="0" w:space="0" w:color="auto"/>
      </w:divBdr>
      <w:divsChild>
        <w:div w:id="139847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721</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Dell XPS</cp:lastModifiedBy>
  <cp:revision>2</cp:revision>
  <dcterms:created xsi:type="dcterms:W3CDTF">2023-01-20T21:40:00Z</dcterms:created>
  <dcterms:modified xsi:type="dcterms:W3CDTF">2023-01-20T22:12:00Z</dcterms:modified>
</cp:coreProperties>
</file>