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18D" w:rsidRPr="000C618D" w:rsidRDefault="000C618D" w:rsidP="000C618D">
      <w:pPr>
        <w:tabs>
          <w:tab w:val="left" w:pos="0"/>
        </w:tabs>
        <w:spacing w:line="0" w:lineRule="atLeast"/>
        <w:rPr>
          <w:rFonts w:ascii="Arial" w:eastAsia="Arial" w:hAnsi="Arial"/>
          <w:b/>
          <w:color w:val="6E267A"/>
          <w:sz w:val="30"/>
        </w:rPr>
      </w:pPr>
    </w:p>
    <w:p w:rsidR="000C618D" w:rsidRPr="000C618D" w:rsidRDefault="00CA1A6A" w:rsidP="000C618D">
      <w:pPr>
        <w:tabs>
          <w:tab w:val="left" w:pos="0"/>
        </w:tabs>
        <w:spacing w:line="0" w:lineRule="atLeast"/>
        <w:rPr>
          <w:rFonts w:ascii="Arial" w:eastAsia="Arial" w:hAnsi="Arial"/>
          <w:b/>
          <w:color w:val="6E267A"/>
          <w:sz w:val="32"/>
        </w:rPr>
      </w:pPr>
      <w:r>
        <w:rPr>
          <w:rFonts w:ascii="Arial" w:eastAsia="Arial" w:hAnsi="Arial"/>
          <w:b/>
          <w:color w:val="6E267A"/>
          <w:sz w:val="32"/>
        </w:rPr>
        <w:t>DROIT DE RETRAIT « COLLECTIF » (DEPÔT DE SACS)</w:t>
      </w:r>
    </w:p>
    <w:p w:rsidR="000C618D" w:rsidRPr="000C618D" w:rsidRDefault="000C618D" w:rsidP="000C618D">
      <w:pPr>
        <w:tabs>
          <w:tab w:val="left" w:pos="-284"/>
        </w:tabs>
        <w:spacing w:line="0" w:lineRule="atLeast"/>
        <w:rPr>
          <w:rFonts w:ascii="Arial" w:eastAsia="Arial" w:hAnsi="Arial"/>
          <w:color w:val="4D4F53"/>
          <w:sz w:val="28"/>
        </w:rPr>
      </w:pPr>
      <w:r w:rsidRPr="000C618D">
        <w:rPr>
          <w:rFonts w:ascii="Arial" w:eastAsia="Arial" w:hAnsi="Arial"/>
          <w:color w:val="4D4F53"/>
          <w:sz w:val="28"/>
        </w:rPr>
        <w:t>FICHE PRATIQUE À L’USAGE DES MANAGERS</w:t>
      </w:r>
    </w:p>
    <w:p w:rsidR="000C618D" w:rsidRPr="000C618D" w:rsidRDefault="000C618D" w:rsidP="000C618D">
      <w:pPr>
        <w:tabs>
          <w:tab w:val="left" w:pos="-284"/>
        </w:tabs>
        <w:spacing w:line="0" w:lineRule="atLeast"/>
        <w:rPr>
          <w:rFonts w:ascii="Arial" w:eastAsia="Arial" w:hAnsi="Arial"/>
          <w:color w:val="4D4F53"/>
          <w:sz w:val="26"/>
        </w:rPr>
      </w:pPr>
    </w:p>
    <w:p w:rsidR="000C618D" w:rsidRPr="000C618D" w:rsidRDefault="000C618D" w:rsidP="000C618D">
      <w:pPr>
        <w:tabs>
          <w:tab w:val="left" w:pos="-284"/>
        </w:tabs>
        <w:spacing w:line="0" w:lineRule="atLeast"/>
        <w:rPr>
          <w:rFonts w:ascii="Arial" w:eastAsia="Arial" w:hAnsi="Arial"/>
          <w:color w:val="4D4F53"/>
          <w:sz w:val="26"/>
        </w:rPr>
      </w:pPr>
    </w:p>
    <w:p w:rsidR="000C618D" w:rsidRPr="000C618D" w:rsidRDefault="004B7DC6" w:rsidP="000C618D">
      <w:pPr>
        <w:tabs>
          <w:tab w:val="left" w:pos="-284"/>
        </w:tabs>
        <w:spacing w:line="0" w:lineRule="atLeast"/>
        <w:rPr>
          <w:rFonts w:ascii="Arial" w:eastAsia="Arial" w:hAnsi="Arial"/>
          <w:color w:val="4D4F53"/>
          <w:sz w:val="26"/>
        </w:rPr>
      </w:pPr>
      <w:r w:rsidRPr="000C618D">
        <w:rPr>
          <w:rFonts w:ascii="Arial" w:eastAsia="Arial" w:hAnsi="Arial"/>
          <w:noProof/>
          <w:color w:val="4D4F53"/>
          <w:sz w:val="26"/>
        </w:rPr>
        <mc:AlternateContent>
          <mc:Choice Requires="wps">
            <w:drawing>
              <wp:anchor distT="0" distB="0" distL="114300" distR="114300" simplePos="0" relativeHeight="251665408" behindDoc="0" locked="0" layoutInCell="1" allowOverlap="1" wp14:anchorId="41EEC24B" wp14:editId="7FA09461">
                <wp:simplePos x="0" y="0"/>
                <wp:positionH relativeFrom="column">
                  <wp:posOffset>-325755</wp:posOffset>
                </wp:positionH>
                <wp:positionV relativeFrom="paragraph">
                  <wp:posOffset>175895</wp:posOffset>
                </wp:positionV>
                <wp:extent cx="6102985" cy="1892300"/>
                <wp:effectExtent l="0" t="0" r="12065" b="12700"/>
                <wp:wrapNone/>
                <wp:docPr id="7" name="Zone de texte 7"/>
                <wp:cNvGraphicFramePr/>
                <a:graphic xmlns:a="http://schemas.openxmlformats.org/drawingml/2006/main">
                  <a:graphicData uri="http://schemas.microsoft.com/office/word/2010/wordprocessingShape">
                    <wps:wsp>
                      <wps:cNvSpPr txBox="1"/>
                      <wps:spPr>
                        <a:xfrm>
                          <a:off x="0" y="0"/>
                          <a:ext cx="6102985" cy="1892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618D" w:rsidRDefault="000C618D">
                            <w:bookmarkStart w:id="0" w:name="_GoBack"/>
                            <w:bookmarkEnd w:id="0"/>
                          </w:p>
                          <w:p w:rsidR="000C618D" w:rsidRDefault="000C61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margin-left:-25.65pt;margin-top:13.85pt;width:480.55pt;height:1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" fillcolor="white [3201]" strokeweight=".5pt">
                <v:textbox>
                  <w:txbxContent>
                    <w:p w:rsidR="000C618D" w:rsidRDefault="000C618D">
                      <w:bookmarkStart w:id="1" w:name="_GoBack"/>
                      <w:bookmarkEnd w:id="1"/>
                    </w:p>
                    <w:p w:rsidR="000C618D" w:rsidRDefault="000C618D"/>
                  </w:txbxContent>
                </v:textbox>
              </v:shape>
            </w:pict>
          </mc:Fallback>
        </mc:AlternateContent>
      </w:r>
    </w:p>
    <w:p w:rsidR="000C618D" w:rsidRPr="000C618D" w:rsidRDefault="000C618D" w:rsidP="000C618D">
      <w:pPr>
        <w:tabs>
          <w:tab w:val="left" w:pos="-284"/>
        </w:tabs>
        <w:spacing w:line="0" w:lineRule="atLeast"/>
        <w:rPr>
          <w:rFonts w:ascii="Arial" w:eastAsia="Arial" w:hAnsi="Arial"/>
          <w:color w:val="4D4F53"/>
          <w:sz w:val="26"/>
        </w:rPr>
      </w:pPr>
    </w:p>
    <w:p w:rsidR="000C618D" w:rsidRPr="000C618D" w:rsidRDefault="000C618D" w:rsidP="000C618D">
      <w:pPr>
        <w:tabs>
          <w:tab w:val="left" w:pos="-284"/>
        </w:tabs>
        <w:spacing w:line="0" w:lineRule="atLeast"/>
        <w:rPr>
          <w:rFonts w:ascii="Arial" w:eastAsia="Arial" w:hAnsi="Arial"/>
          <w:color w:val="4D4F53"/>
          <w:sz w:val="26"/>
        </w:rPr>
      </w:pPr>
    </w:p>
    <w:p w:rsidR="000C618D" w:rsidRPr="000C618D" w:rsidRDefault="000C618D" w:rsidP="000C618D">
      <w:pPr>
        <w:tabs>
          <w:tab w:val="left" w:pos="-284"/>
        </w:tabs>
        <w:spacing w:line="0" w:lineRule="atLeast"/>
        <w:rPr>
          <w:rFonts w:ascii="Arial" w:eastAsia="Arial" w:hAnsi="Arial"/>
          <w:color w:val="4D4F53"/>
          <w:sz w:val="26"/>
        </w:rPr>
      </w:pPr>
    </w:p>
    <w:p w:rsidR="000C618D" w:rsidRPr="000C618D" w:rsidRDefault="000C618D" w:rsidP="000C618D">
      <w:pPr>
        <w:tabs>
          <w:tab w:val="left" w:pos="-284"/>
        </w:tabs>
        <w:spacing w:line="0" w:lineRule="atLeast"/>
        <w:rPr>
          <w:rFonts w:ascii="Arial" w:eastAsia="Arial" w:hAnsi="Arial"/>
          <w:color w:val="4D4F53"/>
          <w:sz w:val="26"/>
        </w:rPr>
      </w:pPr>
    </w:p>
    <w:p w:rsidR="000C618D" w:rsidRPr="000C618D" w:rsidRDefault="000C618D" w:rsidP="000C618D">
      <w:pPr>
        <w:tabs>
          <w:tab w:val="left" w:pos="-284"/>
        </w:tabs>
        <w:spacing w:line="0" w:lineRule="atLeast"/>
        <w:rPr>
          <w:rFonts w:ascii="Arial" w:eastAsia="Arial" w:hAnsi="Arial"/>
          <w:color w:val="4D4F53"/>
          <w:sz w:val="26"/>
        </w:rPr>
      </w:pPr>
    </w:p>
    <w:p w:rsidR="000C618D" w:rsidRPr="000C618D" w:rsidRDefault="000C618D" w:rsidP="000C618D">
      <w:pPr>
        <w:tabs>
          <w:tab w:val="left" w:pos="-284"/>
        </w:tabs>
        <w:spacing w:line="0" w:lineRule="atLeast"/>
        <w:rPr>
          <w:rFonts w:ascii="Arial" w:eastAsia="Arial" w:hAnsi="Arial"/>
          <w:color w:val="4D4F53"/>
          <w:sz w:val="26"/>
        </w:rPr>
      </w:pPr>
    </w:p>
    <w:p w:rsidR="000C618D" w:rsidRPr="000C618D" w:rsidRDefault="000C618D" w:rsidP="000C618D">
      <w:pPr>
        <w:tabs>
          <w:tab w:val="left" w:pos="-284"/>
        </w:tabs>
        <w:spacing w:line="0" w:lineRule="atLeast"/>
        <w:rPr>
          <w:rFonts w:ascii="Arial" w:eastAsia="Arial" w:hAnsi="Arial"/>
          <w:b/>
          <w:color w:val="6E267A"/>
          <w:sz w:val="30"/>
        </w:rPr>
      </w:pPr>
    </w:p>
    <w:p w:rsidR="000C618D" w:rsidRPr="000C618D" w:rsidRDefault="000C618D" w:rsidP="000C618D">
      <w:pPr>
        <w:tabs>
          <w:tab w:val="left" w:pos="-284"/>
        </w:tabs>
        <w:spacing w:line="0" w:lineRule="atLeast"/>
        <w:rPr>
          <w:rFonts w:ascii="Arial" w:eastAsia="Arial" w:hAnsi="Arial"/>
          <w:b/>
          <w:color w:val="6E267A"/>
          <w:sz w:val="30"/>
        </w:rPr>
      </w:pPr>
    </w:p>
    <w:p w:rsidR="000C618D" w:rsidRPr="000C618D" w:rsidRDefault="000C618D" w:rsidP="000C618D">
      <w:pPr>
        <w:tabs>
          <w:tab w:val="left" w:pos="-284"/>
        </w:tabs>
        <w:spacing w:line="0" w:lineRule="atLeast"/>
        <w:rPr>
          <w:rFonts w:ascii="Arial" w:eastAsia="Arial" w:hAnsi="Arial"/>
          <w:b/>
          <w:color w:val="6E267A"/>
          <w:sz w:val="30"/>
        </w:rPr>
      </w:pPr>
    </w:p>
    <w:p w:rsidR="000C618D" w:rsidRPr="000C618D" w:rsidRDefault="000C618D" w:rsidP="000C618D">
      <w:pPr>
        <w:tabs>
          <w:tab w:val="left" w:pos="-284"/>
        </w:tabs>
        <w:spacing w:line="0" w:lineRule="atLeast"/>
        <w:rPr>
          <w:rFonts w:ascii="Arial" w:eastAsia="Arial" w:hAnsi="Arial"/>
          <w:b/>
          <w:color w:val="6E267A"/>
          <w:sz w:val="30"/>
        </w:rPr>
      </w:pPr>
    </w:p>
    <w:p w:rsidR="000C618D" w:rsidRPr="000C618D" w:rsidRDefault="000C618D" w:rsidP="000C618D">
      <w:pPr>
        <w:tabs>
          <w:tab w:val="left" w:pos="-284"/>
        </w:tabs>
        <w:spacing w:line="0" w:lineRule="atLeast"/>
        <w:rPr>
          <w:rFonts w:ascii="Arial" w:eastAsia="Arial" w:hAnsi="Arial"/>
          <w:b/>
          <w:color w:val="6E267A"/>
          <w:sz w:val="30"/>
        </w:rPr>
      </w:pPr>
    </w:p>
    <w:p w:rsidR="000C618D" w:rsidRPr="000C618D" w:rsidRDefault="000C618D" w:rsidP="000C618D">
      <w:pPr>
        <w:spacing w:line="270" w:lineRule="exact"/>
        <w:ind w:left="-426"/>
        <w:rPr>
          <w:rFonts w:ascii="Arial" w:eastAsia="Times New Roman" w:hAnsi="Arial"/>
          <w:sz w:val="28"/>
        </w:rPr>
      </w:pPr>
    </w:p>
    <w:p w:rsidR="000C618D" w:rsidRPr="000C618D" w:rsidRDefault="000C618D" w:rsidP="000C618D">
      <w:pPr>
        <w:numPr>
          <w:ilvl w:val="0"/>
          <w:numId w:val="3"/>
        </w:numPr>
        <w:spacing w:line="0" w:lineRule="atLeast"/>
        <w:rPr>
          <w:rFonts w:ascii="Arial" w:eastAsia="Arial" w:hAnsi="Arial"/>
          <w:b/>
          <w:color w:val="A1006B"/>
          <w:sz w:val="22"/>
        </w:rPr>
      </w:pPr>
      <w:r w:rsidRPr="000C618D">
        <w:rPr>
          <w:rFonts w:ascii="Arial" w:eastAsia="Arial" w:hAnsi="Arial"/>
          <w:b/>
          <w:color w:val="A1006B"/>
          <w:sz w:val="22"/>
        </w:rPr>
        <w:t>QU’EST CE QUE LE DROIT DE RETRAIT ?</w:t>
      </w:r>
    </w:p>
    <w:p w:rsidR="000C618D" w:rsidRPr="000C618D" w:rsidRDefault="000C618D" w:rsidP="000C618D">
      <w:pPr>
        <w:spacing w:line="0" w:lineRule="atLeast"/>
        <w:ind w:left="294"/>
        <w:rPr>
          <w:rFonts w:ascii="Arial" w:eastAsia="Arial" w:hAnsi="Arial"/>
          <w:b/>
          <w:color w:val="A1006B"/>
          <w:sz w:val="17"/>
        </w:rPr>
      </w:pPr>
    </w:p>
    <w:p w:rsidR="000C618D" w:rsidRPr="000C618D" w:rsidRDefault="000C618D" w:rsidP="000C618D">
      <w:pPr>
        <w:spacing w:line="30" w:lineRule="exact"/>
        <w:ind w:left="-426"/>
        <w:rPr>
          <w:rFonts w:ascii="Arial" w:eastAsia="Times New Roman" w:hAnsi="Arial"/>
          <w:sz w:val="24"/>
        </w:rPr>
      </w:pPr>
    </w:p>
    <w:p w:rsidR="000C618D" w:rsidRPr="000C618D" w:rsidRDefault="000C618D" w:rsidP="00F71E85">
      <w:pPr>
        <w:spacing w:line="285" w:lineRule="auto"/>
        <w:ind w:left="-66"/>
        <w:jc w:val="both"/>
        <w:rPr>
          <w:rFonts w:ascii="Arial" w:eastAsia="Arial" w:hAnsi="Arial"/>
          <w:b/>
          <w:sz w:val="18"/>
          <w:szCs w:val="18"/>
        </w:rPr>
      </w:pPr>
      <w:r w:rsidRPr="000C618D">
        <w:rPr>
          <w:rFonts w:ascii="Arial" w:eastAsia="Arial" w:hAnsi="Arial"/>
          <w:color w:val="4D4F53"/>
          <w:sz w:val="18"/>
          <w:szCs w:val="18"/>
        </w:rPr>
        <w:t xml:space="preserve">Il s’agit d’un agent qui se retire de son poste de travail et donc n’exécute plus son travail car il estime avoir un </w:t>
      </w:r>
      <w:r w:rsidRPr="00A6045B">
        <w:rPr>
          <w:rFonts w:ascii="Arial" w:eastAsia="Arial" w:hAnsi="Arial"/>
          <w:b/>
          <w:sz w:val="18"/>
          <w:szCs w:val="18"/>
        </w:rPr>
        <w:t xml:space="preserve">motif </w:t>
      </w:r>
      <w:r w:rsidRPr="000C618D">
        <w:rPr>
          <w:rFonts w:ascii="Arial" w:eastAsia="Arial" w:hAnsi="Arial"/>
          <w:b/>
          <w:sz w:val="18"/>
          <w:szCs w:val="18"/>
        </w:rPr>
        <w:t>raisonnable de penser que la situation présente un danger grave et imminent pour sa vie ou sa santé.</w:t>
      </w:r>
    </w:p>
    <w:p w:rsidR="000C618D" w:rsidRPr="000C618D" w:rsidRDefault="000C618D" w:rsidP="000C618D">
      <w:pPr>
        <w:spacing w:line="285" w:lineRule="auto"/>
        <w:ind w:left="-426" w:firstLine="360"/>
        <w:jc w:val="both"/>
        <w:rPr>
          <w:rFonts w:ascii="Arial" w:eastAsia="Arial" w:hAnsi="Arial"/>
          <w:b/>
          <w:sz w:val="18"/>
          <w:szCs w:val="18"/>
        </w:rPr>
      </w:pPr>
    </w:p>
    <w:p w:rsidR="000C618D" w:rsidRPr="000C618D" w:rsidRDefault="000C618D" w:rsidP="000C618D">
      <w:pPr>
        <w:spacing w:line="110" w:lineRule="exact"/>
        <w:ind w:left="-426"/>
        <w:rPr>
          <w:rFonts w:ascii="Arial" w:eastAsia="Arial" w:hAnsi="Arial"/>
          <w:b/>
          <w:sz w:val="18"/>
          <w:szCs w:val="18"/>
        </w:rPr>
      </w:pPr>
    </w:p>
    <w:p w:rsidR="000C618D" w:rsidRPr="000C618D" w:rsidRDefault="000C618D" w:rsidP="00F71E85">
      <w:pPr>
        <w:pBdr>
          <w:top w:val="single" w:sz="4" w:space="1" w:color="auto"/>
          <w:left w:val="single" w:sz="4" w:space="4" w:color="auto"/>
          <w:bottom w:val="single" w:sz="4" w:space="1" w:color="auto"/>
          <w:right w:val="single" w:sz="4" w:space="17" w:color="auto"/>
        </w:pBdr>
        <w:shd w:val="clear" w:color="auto" w:fill="D9D9D9" w:themeFill="background1" w:themeFillShade="D9"/>
        <w:spacing w:line="295" w:lineRule="auto"/>
        <w:ind w:left="-142" w:right="460"/>
        <w:jc w:val="both"/>
        <w:rPr>
          <w:rFonts w:ascii="Arial" w:eastAsia="Arial" w:hAnsi="Arial"/>
          <w:b/>
          <w:sz w:val="18"/>
          <w:szCs w:val="18"/>
        </w:rPr>
      </w:pPr>
      <w:r w:rsidRPr="000C618D">
        <w:rPr>
          <w:rFonts w:ascii="Arial" w:eastAsia="Arial" w:hAnsi="Arial"/>
          <w:b/>
          <w:sz w:val="18"/>
          <w:szCs w:val="18"/>
        </w:rPr>
        <w:t>Il n’est pas exigé du salarié qu’il rapporte la preuve du caractère réel et effectif de la gravité du danger et l’appréciation  du « motif raisonnable » ne relève pas de l’employeur.</w:t>
      </w:r>
    </w:p>
    <w:p w:rsidR="000C618D" w:rsidRPr="000C618D" w:rsidRDefault="000C618D" w:rsidP="000C618D">
      <w:pPr>
        <w:spacing w:line="174" w:lineRule="exact"/>
        <w:ind w:left="-426"/>
        <w:rPr>
          <w:rFonts w:ascii="Arial" w:eastAsia="Times New Roman" w:hAnsi="Arial"/>
          <w:b/>
          <w:sz w:val="24"/>
        </w:rPr>
      </w:pPr>
    </w:p>
    <w:p w:rsidR="000C618D" w:rsidRPr="000C618D" w:rsidRDefault="000C618D" w:rsidP="000C618D">
      <w:pPr>
        <w:spacing w:line="0" w:lineRule="atLeast"/>
        <w:ind w:left="294"/>
        <w:rPr>
          <w:rFonts w:ascii="Arial" w:eastAsia="Arial" w:hAnsi="Arial"/>
          <w:b/>
          <w:color w:val="A1006B"/>
          <w:sz w:val="17"/>
        </w:rPr>
      </w:pPr>
    </w:p>
    <w:p w:rsidR="000C618D" w:rsidRPr="000C618D" w:rsidRDefault="000C618D" w:rsidP="00F71E85">
      <w:pPr>
        <w:spacing w:line="0" w:lineRule="atLeast"/>
        <w:ind w:left="-142" w:firstLine="436"/>
        <w:rPr>
          <w:rFonts w:ascii="Arial" w:eastAsia="Arial" w:hAnsi="Arial"/>
          <w:b/>
          <w:color w:val="A1006B"/>
          <w:sz w:val="17"/>
        </w:rPr>
      </w:pPr>
    </w:p>
    <w:p w:rsidR="000C618D" w:rsidRPr="000C618D" w:rsidRDefault="000C618D" w:rsidP="000C618D">
      <w:pPr>
        <w:numPr>
          <w:ilvl w:val="0"/>
          <w:numId w:val="3"/>
        </w:numPr>
        <w:spacing w:line="0" w:lineRule="atLeast"/>
        <w:rPr>
          <w:rFonts w:ascii="Arial" w:eastAsia="Arial" w:hAnsi="Arial"/>
          <w:b/>
          <w:color w:val="A1006B"/>
          <w:sz w:val="22"/>
          <w:szCs w:val="24"/>
        </w:rPr>
      </w:pPr>
      <w:r w:rsidRPr="000C618D">
        <w:rPr>
          <w:rFonts w:ascii="Arial" w:eastAsia="Arial" w:hAnsi="Arial"/>
          <w:b/>
          <w:color w:val="A1006B"/>
          <w:sz w:val="22"/>
          <w:szCs w:val="24"/>
        </w:rPr>
        <w:t>EST-CE LICITE ?</w:t>
      </w:r>
    </w:p>
    <w:p w:rsidR="000C618D" w:rsidRPr="000C618D" w:rsidRDefault="000C618D" w:rsidP="000C618D">
      <w:pPr>
        <w:spacing w:line="0" w:lineRule="atLeast"/>
        <w:ind w:left="294"/>
        <w:rPr>
          <w:rFonts w:ascii="Arial" w:eastAsia="Arial" w:hAnsi="Arial"/>
          <w:b/>
          <w:color w:val="A1006B"/>
          <w:sz w:val="17"/>
        </w:rPr>
      </w:pPr>
    </w:p>
    <w:p w:rsidR="000C618D" w:rsidRPr="000C618D" w:rsidRDefault="000C618D" w:rsidP="000C618D">
      <w:pPr>
        <w:spacing w:line="30" w:lineRule="exact"/>
        <w:ind w:left="-426"/>
        <w:rPr>
          <w:rFonts w:ascii="Arial" w:eastAsia="Times New Roman" w:hAnsi="Arial"/>
          <w:sz w:val="24"/>
        </w:rPr>
      </w:pPr>
    </w:p>
    <w:p w:rsidR="000C618D" w:rsidRPr="000C618D" w:rsidRDefault="000C618D" w:rsidP="000C618D">
      <w:pPr>
        <w:spacing w:line="0" w:lineRule="atLeast"/>
        <w:ind w:left="-426" w:firstLine="360"/>
        <w:rPr>
          <w:rFonts w:ascii="Arial" w:eastAsia="Arial" w:hAnsi="Arial"/>
          <w:color w:val="4D4F53"/>
          <w:sz w:val="18"/>
          <w:szCs w:val="18"/>
        </w:rPr>
      </w:pPr>
      <w:r w:rsidRPr="000C618D">
        <w:rPr>
          <w:rFonts w:ascii="Arial" w:eastAsia="Arial" w:hAnsi="Arial"/>
          <w:color w:val="4D4F53"/>
          <w:sz w:val="18"/>
          <w:szCs w:val="18"/>
        </w:rPr>
        <w:t xml:space="preserve">Un agent peut exercer son droit de retrait si les </w:t>
      </w:r>
      <w:r w:rsidRPr="000C618D">
        <w:rPr>
          <w:rFonts w:ascii="Arial" w:eastAsia="Arial" w:hAnsi="Arial"/>
          <w:b/>
          <w:color w:val="4D4F53"/>
          <w:sz w:val="18"/>
          <w:szCs w:val="18"/>
        </w:rPr>
        <w:t xml:space="preserve">conditions </w:t>
      </w:r>
      <w:r w:rsidR="006142EC">
        <w:rPr>
          <w:rFonts w:ascii="Arial" w:eastAsia="Arial" w:hAnsi="Arial"/>
          <w:b/>
          <w:color w:val="4D4F53"/>
          <w:sz w:val="18"/>
          <w:szCs w:val="18"/>
        </w:rPr>
        <w:t xml:space="preserve"> cumulatives </w:t>
      </w:r>
      <w:r w:rsidRPr="000C618D">
        <w:rPr>
          <w:rFonts w:ascii="Arial" w:eastAsia="Arial" w:hAnsi="Arial"/>
          <w:b/>
          <w:color w:val="4D4F53"/>
          <w:sz w:val="18"/>
          <w:szCs w:val="18"/>
        </w:rPr>
        <w:t>suivantes sont réunies</w:t>
      </w:r>
      <w:r w:rsidRPr="000C618D">
        <w:rPr>
          <w:rFonts w:ascii="Arial" w:eastAsia="Arial" w:hAnsi="Arial"/>
          <w:color w:val="4D4F53"/>
          <w:sz w:val="18"/>
          <w:szCs w:val="18"/>
        </w:rPr>
        <w:t xml:space="preserve"> :</w:t>
      </w:r>
    </w:p>
    <w:p w:rsidR="000C618D" w:rsidRPr="000C618D" w:rsidRDefault="000C618D" w:rsidP="000C618D">
      <w:pPr>
        <w:spacing w:line="0" w:lineRule="atLeast"/>
        <w:ind w:left="-426" w:firstLine="360"/>
        <w:rPr>
          <w:rFonts w:ascii="Arial" w:eastAsia="Arial" w:hAnsi="Arial"/>
          <w:color w:val="4D4F53"/>
          <w:sz w:val="18"/>
          <w:szCs w:val="18"/>
        </w:rPr>
      </w:pPr>
    </w:p>
    <w:p w:rsidR="000C618D" w:rsidRPr="000C618D" w:rsidRDefault="000C618D" w:rsidP="000C618D">
      <w:pPr>
        <w:spacing w:line="12" w:lineRule="exact"/>
        <w:ind w:left="-426"/>
        <w:rPr>
          <w:rFonts w:ascii="Arial" w:eastAsia="Times New Roman" w:hAnsi="Arial"/>
          <w:sz w:val="18"/>
          <w:szCs w:val="18"/>
        </w:rPr>
      </w:pPr>
    </w:p>
    <w:p w:rsidR="000C618D" w:rsidRPr="000C618D" w:rsidRDefault="000C618D" w:rsidP="00F71E85">
      <w:pPr>
        <w:spacing w:line="254" w:lineRule="auto"/>
        <w:ind w:left="-66"/>
        <w:jc w:val="both"/>
        <w:rPr>
          <w:rFonts w:ascii="Arial" w:eastAsia="Arial" w:hAnsi="Arial"/>
          <w:color w:val="4D4F53"/>
          <w:sz w:val="18"/>
          <w:szCs w:val="18"/>
        </w:rPr>
      </w:pPr>
      <w:r w:rsidRPr="000C618D">
        <w:rPr>
          <w:rFonts w:ascii="Arial" w:eastAsia="Arial" w:hAnsi="Arial"/>
          <w:color w:val="A1006B"/>
          <w:sz w:val="18"/>
          <w:szCs w:val="18"/>
        </w:rPr>
        <w:t xml:space="preserve">● </w:t>
      </w:r>
      <w:r w:rsidRPr="000C618D">
        <w:rPr>
          <w:rFonts w:ascii="Arial" w:eastAsia="Arial" w:hAnsi="Arial"/>
          <w:b/>
          <w:sz w:val="18"/>
          <w:szCs w:val="18"/>
        </w:rPr>
        <w:t>L’agent est en situation de travail</w:t>
      </w:r>
      <w:r w:rsidRPr="000C618D">
        <w:rPr>
          <w:rFonts w:ascii="Arial" w:eastAsia="Arial" w:hAnsi="Arial"/>
          <w:sz w:val="18"/>
          <w:szCs w:val="18"/>
        </w:rPr>
        <w:t xml:space="preserve"> </w:t>
      </w:r>
      <w:r w:rsidRPr="000C618D">
        <w:rPr>
          <w:rFonts w:ascii="Arial" w:eastAsia="Arial" w:hAnsi="Arial"/>
          <w:color w:val="4D4F53"/>
          <w:sz w:val="18"/>
          <w:szCs w:val="18"/>
        </w:rPr>
        <w:t>(cela exclut les situations de repos, y compris dans les</w:t>
      </w:r>
      <w:r w:rsidRPr="000C618D">
        <w:rPr>
          <w:rFonts w:ascii="Arial" w:eastAsia="Arial" w:hAnsi="Arial"/>
          <w:color w:val="A1006B"/>
          <w:sz w:val="18"/>
          <w:szCs w:val="18"/>
        </w:rPr>
        <w:t xml:space="preserve"> </w:t>
      </w:r>
      <w:r w:rsidRPr="000C618D">
        <w:rPr>
          <w:rFonts w:ascii="Arial" w:eastAsia="Arial" w:hAnsi="Arial"/>
          <w:color w:val="4D4F53"/>
          <w:sz w:val="18"/>
          <w:szCs w:val="18"/>
        </w:rPr>
        <w:t>locaux mis à disposition par l’employeur) ;</w:t>
      </w:r>
    </w:p>
    <w:p w:rsidR="000C618D" w:rsidRPr="000C618D" w:rsidRDefault="000C618D" w:rsidP="000C618D">
      <w:pPr>
        <w:spacing w:line="254" w:lineRule="auto"/>
        <w:ind w:left="-426" w:firstLine="360"/>
        <w:jc w:val="both"/>
        <w:rPr>
          <w:rFonts w:ascii="Arial" w:eastAsia="Arial" w:hAnsi="Arial"/>
          <w:color w:val="4D4F53"/>
          <w:sz w:val="18"/>
          <w:szCs w:val="18"/>
        </w:rPr>
      </w:pPr>
    </w:p>
    <w:p w:rsidR="000C618D" w:rsidRPr="000C618D" w:rsidRDefault="000C618D" w:rsidP="000C618D">
      <w:pPr>
        <w:spacing w:line="1" w:lineRule="exact"/>
        <w:ind w:left="-426"/>
        <w:rPr>
          <w:rFonts w:ascii="Arial" w:eastAsia="Times New Roman" w:hAnsi="Arial"/>
          <w:sz w:val="18"/>
          <w:szCs w:val="18"/>
        </w:rPr>
      </w:pPr>
    </w:p>
    <w:p w:rsidR="000C618D" w:rsidRPr="000C618D" w:rsidRDefault="000C618D" w:rsidP="000C618D">
      <w:pPr>
        <w:spacing w:line="1" w:lineRule="exact"/>
        <w:ind w:left="-426"/>
        <w:rPr>
          <w:rFonts w:ascii="Arial" w:eastAsia="Times New Roman" w:hAnsi="Arial"/>
          <w:sz w:val="18"/>
          <w:szCs w:val="18"/>
        </w:rPr>
      </w:pPr>
    </w:p>
    <w:p w:rsidR="000C618D" w:rsidRPr="000C618D" w:rsidRDefault="000C618D" w:rsidP="00F71E85">
      <w:pPr>
        <w:spacing w:line="254" w:lineRule="auto"/>
        <w:ind w:left="-66"/>
        <w:jc w:val="both"/>
        <w:rPr>
          <w:rFonts w:ascii="Arial" w:eastAsia="Arial" w:hAnsi="Arial"/>
          <w:color w:val="4D4F53"/>
          <w:sz w:val="18"/>
          <w:szCs w:val="18"/>
        </w:rPr>
      </w:pPr>
      <w:r w:rsidRPr="000C618D">
        <w:rPr>
          <w:rFonts w:ascii="Arial" w:eastAsia="Arial" w:hAnsi="Arial"/>
          <w:color w:val="A1006B"/>
          <w:sz w:val="18"/>
          <w:szCs w:val="18"/>
        </w:rPr>
        <w:t xml:space="preserve">● </w:t>
      </w:r>
      <w:r w:rsidRPr="000C618D">
        <w:rPr>
          <w:rFonts w:ascii="Arial" w:eastAsia="Arial" w:hAnsi="Arial"/>
          <w:b/>
          <w:sz w:val="18"/>
          <w:szCs w:val="18"/>
        </w:rPr>
        <w:t>Il a un motif raisonnable de penser que</w:t>
      </w:r>
      <w:r w:rsidRPr="000C618D">
        <w:rPr>
          <w:rFonts w:ascii="Arial" w:eastAsia="Arial" w:hAnsi="Arial"/>
          <w:color w:val="A1006B"/>
          <w:sz w:val="18"/>
          <w:szCs w:val="18"/>
        </w:rPr>
        <w:t xml:space="preserve"> </w:t>
      </w:r>
      <w:r w:rsidRPr="000C618D">
        <w:rPr>
          <w:rFonts w:ascii="Arial" w:eastAsia="Arial" w:hAnsi="Arial"/>
          <w:b/>
          <w:color w:val="000000"/>
          <w:sz w:val="18"/>
          <w:szCs w:val="18"/>
        </w:rPr>
        <w:t>le danger est grave</w:t>
      </w:r>
      <w:r w:rsidRPr="000C618D">
        <w:rPr>
          <w:rFonts w:ascii="Arial" w:eastAsia="Arial" w:hAnsi="Arial"/>
          <w:b/>
          <w:color w:val="4D4F53"/>
          <w:sz w:val="18"/>
          <w:szCs w:val="18"/>
        </w:rPr>
        <w:t xml:space="preserve"> :</w:t>
      </w:r>
      <w:r w:rsidRPr="000C618D">
        <w:rPr>
          <w:rFonts w:ascii="Arial" w:eastAsia="Arial" w:hAnsi="Arial"/>
          <w:color w:val="A1006B"/>
          <w:sz w:val="18"/>
          <w:szCs w:val="18"/>
        </w:rPr>
        <w:t xml:space="preserve"> </w:t>
      </w:r>
      <w:r w:rsidRPr="000C618D">
        <w:rPr>
          <w:rFonts w:ascii="Arial" w:eastAsia="Arial" w:hAnsi="Arial"/>
          <w:color w:val="4D4F53"/>
          <w:sz w:val="18"/>
          <w:szCs w:val="18"/>
        </w:rPr>
        <w:t>c’est-à-dire susceptible de produire un accident ou une maladie entraînant</w:t>
      </w:r>
      <w:r w:rsidRPr="000C618D">
        <w:rPr>
          <w:rFonts w:ascii="Arial" w:eastAsia="Arial" w:hAnsi="Arial"/>
          <w:color w:val="A1006B"/>
          <w:sz w:val="18"/>
          <w:szCs w:val="18"/>
        </w:rPr>
        <w:t xml:space="preserve"> </w:t>
      </w:r>
      <w:r w:rsidRPr="000C618D">
        <w:rPr>
          <w:rFonts w:ascii="Arial" w:eastAsia="Arial" w:hAnsi="Arial"/>
          <w:color w:val="4D4F53"/>
          <w:sz w:val="18"/>
          <w:szCs w:val="18"/>
        </w:rPr>
        <w:t>la mort ou paraissant devoir entraîner une incapacité permanente ou temporaire prolongée ;</w:t>
      </w:r>
    </w:p>
    <w:p w:rsidR="000C618D" w:rsidRPr="000C618D" w:rsidRDefault="000C618D" w:rsidP="000C618D">
      <w:pPr>
        <w:spacing w:line="254" w:lineRule="auto"/>
        <w:ind w:left="-426" w:firstLine="360"/>
        <w:jc w:val="both"/>
        <w:rPr>
          <w:rFonts w:ascii="Arial" w:eastAsia="Arial" w:hAnsi="Arial"/>
          <w:color w:val="4D4F53"/>
          <w:sz w:val="18"/>
          <w:szCs w:val="18"/>
        </w:rPr>
      </w:pPr>
    </w:p>
    <w:p w:rsidR="000C618D" w:rsidRPr="000C618D" w:rsidRDefault="000C618D" w:rsidP="000C618D">
      <w:pPr>
        <w:spacing w:line="1" w:lineRule="exact"/>
        <w:ind w:left="-426"/>
        <w:rPr>
          <w:rFonts w:ascii="Arial" w:eastAsia="Times New Roman" w:hAnsi="Arial"/>
          <w:sz w:val="18"/>
          <w:szCs w:val="18"/>
        </w:rPr>
      </w:pPr>
    </w:p>
    <w:p w:rsidR="000C618D" w:rsidRPr="000C618D" w:rsidRDefault="000C618D" w:rsidP="00F71E85">
      <w:pPr>
        <w:spacing w:line="275" w:lineRule="auto"/>
        <w:ind w:left="-66"/>
        <w:jc w:val="both"/>
        <w:rPr>
          <w:rFonts w:ascii="Arial" w:eastAsia="Arial" w:hAnsi="Arial"/>
          <w:color w:val="4D4F53"/>
          <w:sz w:val="18"/>
          <w:szCs w:val="18"/>
        </w:rPr>
      </w:pPr>
      <w:r w:rsidRPr="000C618D">
        <w:rPr>
          <w:rFonts w:ascii="Arial" w:eastAsia="Arial" w:hAnsi="Arial"/>
          <w:b/>
          <w:color w:val="B01885"/>
          <w:sz w:val="18"/>
          <w:szCs w:val="18"/>
        </w:rPr>
        <w:t>●</w:t>
      </w:r>
      <w:r w:rsidRPr="000C618D">
        <w:rPr>
          <w:rFonts w:ascii="Arial" w:eastAsia="Arial" w:hAnsi="Arial"/>
          <w:b/>
          <w:sz w:val="18"/>
          <w:szCs w:val="18"/>
        </w:rPr>
        <w:t xml:space="preserve"> Il a un motif raisonnable de penser que le danger</w:t>
      </w:r>
      <w:r w:rsidRPr="000C618D">
        <w:rPr>
          <w:rFonts w:ascii="Arial" w:eastAsia="Arial" w:hAnsi="Arial"/>
          <w:b/>
          <w:color w:val="4D4F53"/>
          <w:sz w:val="18"/>
          <w:szCs w:val="18"/>
        </w:rPr>
        <w:t xml:space="preserve"> </w:t>
      </w:r>
      <w:r w:rsidRPr="000C618D">
        <w:rPr>
          <w:rFonts w:ascii="Arial" w:eastAsia="Arial" w:hAnsi="Arial"/>
          <w:b/>
          <w:color w:val="000000"/>
          <w:sz w:val="18"/>
          <w:szCs w:val="18"/>
        </w:rPr>
        <w:t>est</w:t>
      </w:r>
      <w:r w:rsidRPr="000C618D">
        <w:rPr>
          <w:rFonts w:ascii="Arial" w:eastAsia="Arial" w:hAnsi="Arial"/>
          <w:color w:val="000000"/>
          <w:sz w:val="18"/>
          <w:szCs w:val="18"/>
        </w:rPr>
        <w:t xml:space="preserve"> i</w:t>
      </w:r>
      <w:r w:rsidRPr="000C618D">
        <w:rPr>
          <w:rFonts w:ascii="Arial" w:eastAsia="Arial" w:hAnsi="Arial"/>
          <w:b/>
          <w:color w:val="000000"/>
          <w:sz w:val="18"/>
          <w:szCs w:val="18"/>
        </w:rPr>
        <w:t>mminent</w:t>
      </w:r>
      <w:r w:rsidRPr="000C618D">
        <w:rPr>
          <w:rFonts w:ascii="Arial" w:eastAsia="Arial" w:hAnsi="Arial"/>
          <w:b/>
          <w:color w:val="4D4F53"/>
          <w:sz w:val="18"/>
          <w:szCs w:val="18"/>
        </w:rPr>
        <w:t xml:space="preserve"> :</w:t>
      </w:r>
      <w:r w:rsidRPr="000C618D">
        <w:rPr>
          <w:rFonts w:ascii="Arial" w:eastAsia="Arial" w:hAnsi="Arial"/>
          <w:color w:val="A1006B"/>
          <w:sz w:val="18"/>
          <w:szCs w:val="18"/>
        </w:rPr>
        <w:t xml:space="preserve"> </w:t>
      </w:r>
      <w:r w:rsidRPr="000C618D">
        <w:rPr>
          <w:rFonts w:ascii="Arial" w:eastAsia="Arial" w:hAnsi="Arial"/>
          <w:color w:val="4D4F53"/>
          <w:sz w:val="18"/>
          <w:szCs w:val="18"/>
        </w:rPr>
        <w:t>c’est-à-dire susceptible de se réaliser brutalement dans un délai</w:t>
      </w:r>
      <w:r w:rsidRPr="000C618D">
        <w:rPr>
          <w:rFonts w:ascii="Arial" w:eastAsia="Arial" w:hAnsi="Arial"/>
          <w:color w:val="A1006B"/>
          <w:sz w:val="18"/>
          <w:szCs w:val="18"/>
        </w:rPr>
        <w:t xml:space="preserve"> </w:t>
      </w:r>
      <w:r w:rsidR="006142EC">
        <w:rPr>
          <w:rFonts w:ascii="Arial" w:eastAsia="Arial" w:hAnsi="Arial"/>
          <w:color w:val="4D4F53"/>
          <w:sz w:val="18"/>
          <w:szCs w:val="18"/>
        </w:rPr>
        <w:t>rapproché.</w:t>
      </w:r>
    </w:p>
    <w:p w:rsidR="000C618D" w:rsidRPr="000C618D" w:rsidRDefault="000C618D" w:rsidP="000C618D">
      <w:pPr>
        <w:spacing w:line="275" w:lineRule="auto"/>
        <w:ind w:left="-426" w:firstLine="360"/>
        <w:jc w:val="both"/>
        <w:rPr>
          <w:rFonts w:ascii="Arial" w:eastAsia="Arial" w:hAnsi="Arial"/>
          <w:color w:val="4D4F53"/>
          <w:sz w:val="18"/>
          <w:szCs w:val="18"/>
        </w:rPr>
      </w:pPr>
    </w:p>
    <w:p w:rsidR="000C618D" w:rsidRPr="000C618D" w:rsidRDefault="000C618D" w:rsidP="000C618D">
      <w:pPr>
        <w:numPr>
          <w:ilvl w:val="0"/>
          <w:numId w:val="5"/>
        </w:numPr>
        <w:spacing w:line="275" w:lineRule="auto"/>
        <w:jc w:val="both"/>
        <w:rPr>
          <w:rFonts w:ascii="Arial" w:eastAsia="Arial" w:hAnsi="Arial"/>
          <w:color w:val="4D4F53"/>
          <w:sz w:val="18"/>
          <w:szCs w:val="18"/>
        </w:rPr>
      </w:pPr>
      <w:r w:rsidRPr="000C618D">
        <w:rPr>
          <w:rFonts w:ascii="Arial" w:eastAsia="Arial" w:hAnsi="Arial"/>
          <w:color w:val="4D4F53"/>
          <w:sz w:val="18"/>
          <w:szCs w:val="18"/>
        </w:rPr>
        <w:t xml:space="preserve">Un agent qui se retire d’une situation de travail dont il pense qu’elle présente un danger grave et imminent doit en informer sa hiérarchie par tout moyen. </w:t>
      </w:r>
    </w:p>
    <w:p w:rsidR="000C618D" w:rsidRPr="000C618D" w:rsidRDefault="000C618D" w:rsidP="000C618D">
      <w:pPr>
        <w:spacing w:line="275" w:lineRule="auto"/>
        <w:ind w:left="-426" w:right="240" w:firstLine="360"/>
        <w:rPr>
          <w:rFonts w:ascii="Arial" w:eastAsia="Arial" w:hAnsi="Arial"/>
          <w:color w:val="FFFFFF"/>
          <w:sz w:val="17"/>
        </w:rPr>
      </w:pPr>
    </w:p>
    <w:p w:rsidR="000C618D" w:rsidRPr="000C618D" w:rsidRDefault="000C618D" w:rsidP="00F71E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ind w:left="-142" w:right="240"/>
        <w:rPr>
          <w:rFonts w:ascii="Arial" w:eastAsia="Arial" w:hAnsi="Arial"/>
          <w:b/>
          <w:sz w:val="18"/>
          <w:szCs w:val="18"/>
        </w:rPr>
      </w:pPr>
      <w:r w:rsidRPr="000C618D">
        <w:rPr>
          <w:rFonts w:ascii="Arial" w:eastAsia="Arial" w:hAnsi="Arial"/>
          <w:b/>
          <w:sz w:val="18"/>
          <w:szCs w:val="18"/>
        </w:rPr>
        <w:t>Un agent ne peut, de sa propre initiative, se retirer d’une situation de travail présentant un danger grave et imminent qu’après avoir pris les mesures nécessaires pour assurer la sécurité des personnes et des circulations.</w:t>
      </w:r>
    </w:p>
    <w:p w:rsidR="000C618D" w:rsidRDefault="000C618D" w:rsidP="000C618D">
      <w:pPr>
        <w:spacing w:line="275" w:lineRule="auto"/>
        <w:ind w:left="-426" w:right="240" w:firstLine="360"/>
        <w:rPr>
          <w:rFonts w:ascii="Arial" w:eastAsia="Arial" w:hAnsi="Arial"/>
          <w:color w:val="FFFFFF"/>
          <w:sz w:val="18"/>
          <w:szCs w:val="18"/>
        </w:rPr>
      </w:pPr>
    </w:p>
    <w:p w:rsidR="004B7DC6" w:rsidRPr="000C618D" w:rsidRDefault="004B7DC6" w:rsidP="000C618D">
      <w:pPr>
        <w:spacing w:line="275" w:lineRule="auto"/>
        <w:ind w:left="-426" w:right="240" w:firstLine="360"/>
        <w:rPr>
          <w:rFonts w:ascii="Arial" w:eastAsia="Arial" w:hAnsi="Arial"/>
          <w:color w:val="FFFFFF"/>
          <w:sz w:val="18"/>
          <w:szCs w:val="18"/>
        </w:rPr>
      </w:pPr>
    </w:p>
    <w:p w:rsidR="000C618D" w:rsidRDefault="000C618D" w:rsidP="000C618D">
      <w:pPr>
        <w:spacing w:line="275" w:lineRule="auto"/>
        <w:ind w:left="-426" w:right="240" w:firstLine="360"/>
        <w:rPr>
          <w:rFonts w:ascii="Arial" w:eastAsia="Arial" w:hAnsi="Arial"/>
          <w:color w:val="FFFFFF"/>
          <w:sz w:val="18"/>
          <w:szCs w:val="18"/>
        </w:rPr>
      </w:pPr>
    </w:p>
    <w:p w:rsidR="00032100" w:rsidRPr="000C618D" w:rsidRDefault="00032100" w:rsidP="000C618D">
      <w:pPr>
        <w:spacing w:line="275" w:lineRule="auto"/>
        <w:ind w:left="-426" w:right="240" w:firstLine="360"/>
        <w:rPr>
          <w:rFonts w:ascii="Arial" w:eastAsia="Arial" w:hAnsi="Arial"/>
          <w:color w:val="FFFFFF"/>
          <w:sz w:val="18"/>
          <w:szCs w:val="18"/>
        </w:rPr>
      </w:pPr>
    </w:p>
    <w:p w:rsidR="000C618D" w:rsidRPr="000C618D" w:rsidRDefault="000C618D" w:rsidP="000C618D">
      <w:pPr>
        <w:numPr>
          <w:ilvl w:val="0"/>
          <w:numId w:val="3"/>
        </w:numPr>
        <w:spacing w:line="0" w:lineRule="atLeast"/>
        <w:rPr>
          <w:rFonts w:ascii="Arial" w:eastAsia="Arial" w:hAnsi="Arial"/>
          <w:b/>
          <w:color w:val="A1006B"/>
          <w:sz w:val="22"/>
        </w:rPr>
      </w:pPr>
      <w:r w:rsidRPr="000C618D">
        <w:rPr>
          <w:rFonts w:ascii="Arial" w:eastAsia="Arial" w:hAnsi="Arial"/>
          <w:b/>
          <w:color w:val="A1006B"/>
          <w:sz w:val="22"/>
        </w:rPr>
        <w:lastRenderedPageBreak/>
        <w:t xml:space="preserve">QUE FAIRE FACE À UN  DROIT DE RETRAIT </w:t>
      </w:r>
      <w:r w:rsidR="002C255C">
        <w:rPr>
          <w:rFonts w:ascii="Arial" w:eastAsia="Arial" w:hAnsi="Arial"/>
          <w:b/>
          <w:color w:val="A1006B"/>
          <w:sz w:val="22"/>
        </w:rPr>
        <w:t>COLLECTIF</w:t>
      </w:r>
      <w:r w:rsidRPr="000C618D">
        <w:rPr>
          <w:rFonts w:ascii="Arial" w:eastAsia="Arial" w:hAnsi="Arial"/>
          <w:b/>
          <w:color w:val="A1006B"/>
          <w:sz w:val="22"/>
        </w:rPr>
        <w:t>?</w:t>
      </w:r>
    </w:p>
    <w:p w:rsidR="000C618D" w:rsidRPr="000C618D" w:rsidRDefault="000C618D" w:rsidP="000C618D">
      <w:pPr>
        <w:spacing w:line="0" w:lineRule="atLeast"/>
        <w:ind w:left="294"/>
        <w:rPr>
          <w:rFonts w:ascii="Arial" w:eastAsia="Arial" w:hAnsi="Arial"/>
          <w:b/>
          <w:color w:val="A1006B"/>
          <w:sz w:val="17"/>
        </w:rPr>
      </w:pPr>
    </w:p>
    <w:p w:rsidR="000C618D" w:rsidRDefault="000C618D" w:rsidP="000C618D">
      <w:pPr>
        <w:spacing w:line="0" w:lineRule="atLeast"/>
        <w:ind w:left="-66"/>
        <w:rPr>
          <w:rFonts w:ascii="Arial" w:eastAsia="Arial" w:hAnsi="Arial"/>
          <w:color w:val="4D4F53"/>
          <w:sz w:val="18"/>
        </w:rPr>
      </w:pPr>
      <w:r w:rsidRPr="004B7DC6">
        <w:rPr>
          <w:rFonts w:ascii="Arial" w:eastAsia="Arial" w:hAnsi="Arial"/>
          <w:color w:val="4D4F53"/>
          <w:sz w:val="18"/>
        </w:rPr>
        <w:t>L’employeur ou son représentant (DET, RDET, DUO, DPX, cadre d’astreinte la nuit), averti qu</w:t>
      </w:r>
      <w:r w:rsidR="00D53D38">
        <w:rPr>
          <w:rFonts w:ascii="Arial" w:eastAsia="Arial" w:hAnsi="Arial"/>
          <w:color w:val="4D4F53"/>
          <w:sz w:val="18"/>
        </w:rPr>
        <w:t xml:space="preserve">e des agents </w:t>
      </w:r>
      <w:r w:rsidRPr="004B7DC6">
        <w:rPr>
          <w:rFonts w:ascii="Arial" w:eastAsia="Arial" w:hAnsi="Arial"/>
          <w:color w:val="4D4F53"/>
          <w:sz w:val="18"/>
        </w:rPr>
        <w:t xml:space="preserve"> pense</w:t>
      </w:r>
      <w:r w:rsidR="00D53D38">
        <w:rPr>
          <w:rFonts w:ascii="Arial" w:eastAsia="Arial" w:hAnsi="Arial"/>
          <w:color w:val="4D4F53"/>
          <w:sz w:val="18"/>
        </w:rPr>
        <w:t xml:space="preserve">nt </w:t>
      </w:r>
      <w:r w:rsidRPr="004B7DC6">
        <w:rPr>
          <w:rFonts w:ascii="Arial" w:eastAsia="Arial" w:hAnsi="Arial"/>
          <w:color w:val="4D4F53"/>
          <w:sz w:val="18"/>
        </w:rPr>
        <w:t xml:space="preserve"> être en situation de danger grave et imminent pour </w:t>
      </w:r>
      <w:r w:rsidR="00D53D38">
        <w:rPr>
          <w:rFonts w:ascii="Arial" w:eastAsia="Arial" w:hAnsi="Arial"/>
          <w:color w:val="4D4F53"/>
          <w:sz w:val="18"/>
        </w:rPr>
        <w:t>leur vie ou leur</w:t>
      </w:r>
      <w:r w:rsidRPr="004B7DC6">
        <w:rPr>
          <w:rFonts w:ascii="Arial" w:eastAsia="Arial" w:hAnsi="Arial"/>
          <w:color w:val="4D4F53"/>
          <w:sz w:val="18"/>
        </w:rPr>
        <w:t xml:space="preserve"> santé :</w:t>
      </w:r>
    </w:p>
    <w:p w:rsidR="004B7DC6" w:rsidRPr="004B7DC6" w:rsidRDefault="004B7DC6" w:rsidP="000C618D">
      <w:pPr>
        <w:spacing w:line="0" w:lineRule="atLeast"/>
        <w:ind w:left="-66"/>
        <w:rPr>
          <w:rFonts w:ascii="Arial" w:eastAsia="Arial" w:hAnsi="Arial"/>
          <w:color w:val="4D4F53"/>
          <w:sz w:val="18"/>
        </w:rPr>
      </w:pPr>
    </w:p>
    <w:p w:rsidR="000C618D" w:rsidRPr="004B7DC6" w:rsidRDefault="000C618D" w:rsidP="000C618D">
      <w:pPr>
        <w:spacing w:line="1" w:lineRule="exact"/>
        <w:ind w:left="-426"/>
        <w:rPr>
          <w:rFonts w:ascii="Arial" w:eastAsia="Times New Roman" w:hAnsi="Arial"/>
          <w:sz w:val="18"/>
        </w:rPr>
      </w:pPr>
    </w:p>
    <w:p w:rsidR="00831E8C" w:rsidRDefault="000C618D" w:rsidP="00831E8C">
      <w:pPr>
        <w:spacing w:line="270" w:lineRule="auto"/>
        <w:ind w:left="-426" w:firstLine="360"/>
        <w:jc w:val="both"/>
        <w:rPr>
          <w:rFonts w:ascii="Arial" w:eastAsia="Arial" w:hAnsi="Arial"/>
          <w:color w:val="A1006B"/>
          <w:sz w:val="18"/>
        </w:rPr>
      </w:pPr>
      <w:r w:rsidRPr="004B7DC6">
        <w:rPr>
          <w:rFonts w:ascii="Arial" w:eastAsia="Arial" w:hAnsi="Arial"/>
          <w:color w:val="A1006B"/>
          <w:sz w:val="18"/>
        </w:rPr>
        <w:t xml:space="preserve">● </w:t>
      </w:r>
      <w:r w:rsidRPr="004B7DC6">
        <w:rPr>
          <w:rFonts w:ascii="Arial" w:eastAsia="Arial" w:hAnsi="Arial"/>
          <w:color w:val="4D4F53"/>
          <w:sz w:val="18"/>
        </w:rPr>
        <w:t>Prend, le cas échéant, les mesures pour assurer la sécurité des circulations, des biens et des personnes ;</w:t>
      </w:r>
      <w:r w:rsidRPr="004B7DC6">
        <w:rPr>
          <w:rFonts w:ascii="Arial" w:eastAsia="Arial" w:hAnsi="Arial"/>
          <w:color w:val="A1006B"/>
          <w:sz w:val="18"/>
        </w:rPr>
        <w:t xml:space="preserve"> </w:t>
      </w:r>
    </w:p>
    <w:p w:rsidR="000C618D" w:rsidRPr="004B7DC6" w:rsidRDefault="000C618D" w:rsidP="00831E8C">
      <w:pPr>
        <w:spacing w:line="270" w:lineRule="auto"/>
        <w:ind w:left="-66"/>
        <w:jc w:val="both"/>
        <w:rPr>
          <w:rFonts w:ascii="Arial" w:eastAsia="Arial" w:hAnsi="Arial"/>
          <w:color w:val="4D4F53"/>
          <w:sz w:val="18"/>
        </w:rPr>
      </w:pPr>
      <w:r w:rsidRPr="004B7DC6">
        <w:rPr>
          <w:rFonts w:ascii="Arial" w:eastAsia="Arial" w:hAnsi="Arial"/>
          <w:color w:val="A1006B"/>
          <w:sz w:val="18"/>
        </w:rPr>
        <w:t xml:space="preserve">● </w:t>
      </w:r>
      <w:r w:rsidRPr="00831E8C">
        <w:rPr>
          <w:rFonts w:ascii="Arial" w:eastAsia="Arial" w:hAnsi="Arial"/>
          <w:color w:val="595959" w:themeColor="text1" w:themeTint="A6"/>
          <w:sz w:val="18"/>
        </w:rPr>
        <w:t>I</w:t>
      </w:r>
      <w:r w:rsidRPr="004B7DC6">
        <w:rPr>
          <w:rFonts w:ascii="Arial" w:eastAsia="Arial" w:hAnsi="Arial"/>
          <w:color w:val="4D4F53"/>
          <w:sz w:val="18"/>
        </w:rPr>
        <w:t>nforme le Président du CHSCT</w:t>
      </w:r>
      <w:r w:rsidRPr="004B7DC6">
        <w:rPr>
          <w:rFonts w:ascii="Arial" w:eastAsia="Arial" w:hAnsi="Arial"/>
          <w:color w:val="A1006B"/>
          <w:sz w:val="18"/>
        </w:rPr>
        <w:t xml:space="preserve"> </w:t>
      </w:r>
      <w:r w:rsidRPr="004B7DC6">
        <w:rPr>
          <w:rFonts w:ascii="Arial" w:eastAsia="Arial" w:hAnsi="Arial"/>
          <w:color w:val="4D4F53"/>
          <w:sz w:val="18"/>
        </w:rPr>
        <w:t>concerné (notamment en cas de droit d’alerte déposé en parallèle par un membre de CHSCT) ;</w:t>
      </w:r>
    </w:p>
    <w:p w:rsidR="000C618D" w:rsidRDefault="000C618D" w:rsidP="00831E8C">
      <w:pPr>
        <w:spacing w:line="254" w:lineRule="auto"/>
        <w:ind w:left="-66"/>
        <w:jc w:val="both"/>
        <w:rPr>
          <w:rFonts w:ascii="Arial" w:eastAsia="Arial" w:hAnsi="Arial"/>
          <w:color w:val="4D4F53"/>
          <w:sz w:val="18"/>
        </w:rPr>
      </w:pPr>
      <w:r w:rsidRPr="004B7DC6">
        <w:rPr>
          <w:rFonts w:ascii="Arial" w:eastAsia="Arial" w:hAnsi="Arial"/>
          <w:color w:val="A1006B"/>
          <w:sz w:val="18"/>
        </w:rPr>
        <w:t xml:space="preserve">● </w:t>
      </w:r>
      <w:r w:rsidRPr="004B7DC6">
        <w:rPr>
          <w:rFonts w:ascii="Arial" w:eastAsia="Arial" w:hAnsi="Arial"/>
          <w:color w:val="4D4F53"/>
          <w:sz w:val="18"/>
        </w:rPr>
        <w:t>Procède à l’enquête immédiate</w:t>
      </w:r>
      <w:r w:rsidR="002C255C">
        <w:rPr>
          <w:rFonts w:ascii="Arial" w:eastAsia="Arial" w:hAnsi="Arial"/>
          <w:color w:val="4D4F53"/>
          <w:sz w:val="18"/>
        </w:rPr>
        <w:t xml:space="preserve"> unique pour tout le collectif des agents ayant exercé leur droit de retrait</w:t>
      </w:r>
      <w:r w:rsidRPr="004B7DC6">
        <w:rPr>
          <w:rFonts w:ascii="Arial" w:eastAsia="Arial" w:hAnsi="Arial"/>
          <w:color w:val="4D4F53"/>
          <w:sz w:val="18"/>
        </w:rPr>
        <w:t xml:space="preserve">. Celle-ci doit être faite le plus tôt possible surtout </w:t>
      </w:r>
      <w:r w:rsidR="00B263E0">
        <w:rPr>
          <w:rFonts w:ascii="Arial" w:eastAsia="Arial" w:hAnsi="Arial"/>
          <w:color w:val="4D4F53"/>
          <w:sz w:val="18"/>
        </w:rPr>
        <w:t xml:space="preserve"> si </w:t>
      </w:r>
      <w:r w:rsidRPr="004B7DC6">
        <w:rPr>
          <w:rFonts w:ascii="Arial" w:eastAsia="Arial" w:hAnsi="Arial"/>
          <w:color w:val="4D4F53"/>
          <w:sz w:val="18"/>
        </w:rPr>
        <w:t>les</w:t>
      </w:r>
      <w:r w:rsidRPr="004B7DC6">
        <w:rPr>
          <w:rFonts w:ascii="Arial" w:eastAsia="Arial" w:hAnsi="Arial"/>
          <w:color w:val="A1006B"/>
          <w:sz w:val="18"/>
        </w:rPr>
        <w:t xml:space="preserve"> </w:t>
      </w:r>
      <w:r w:rsidRPr="004B7DC6">
        <w:rPr>
          <w:rFonts w:ascii="Arial" w:eastAsia="Arial" w:hAnsi="Arial"/>
          <w:color w:val="4D4F53"/>
          <w:sz w:val="18"/>
        </w:rPr>
        <w:t xml:space="preserve">droits de </w:t>
      </w:r>
      <w:r w:rsidRPr="00D53D38">
        <w:rPr>
          <w:rFonts w:ascii="Arial" w:eastAsia="Arial" w:hAnsi="Arial"/>
          <w:color w:val="4D4F53"/>
          <w:sz w:val="18"/>
          <w14:textFill>
            <w14:gradFill>
              <w14:gsLst>
                <w14:gs w14:pos="0">
                  <w14:srgbClr w14:val="4D4F53">
                    <w14:shade w14:val="30000"/>
                    <w14:satMod w14:val="115000"/>
                  </w14:srgbClr>
                </w14:gs>
                <w14:gs w14:pos="50000">
                  <w14:srgbClr w14:val="4D4F53">
                    <w14:shade w14:val="67500"/>
                    <w14:satMod w14:val="115000"/>
                  </w14:srgbClr>
                </w14:gs>
                <w14:gs w14:pos="100000">
                  <w14:srgbClr w14:val="4D4F53">
                    <w14:shade w14:val="100000"/>
                    <w14:satMod w14:val="115000"/>
                  </w14:srgbClr>
                </w14:gs>
              </w14:gsLst>
              <w14:lin w14:ang="5400000" w14:scaled="0"/>
            </w14:gradFill>
          </w14:textFill>
        </w:rPr>
        <w:t>retrait</w:t>
      </w:r>
      <w:r w:rsidRPr="004B7DC6">
        <w:rPr>
          <w:rFonts w:ascii="Arial" w:eastAsia="Arial" w:hAnsi="Arial"/>
          <w:color w:val="4D4F53"/>
          <w:sz w:val="18"/>
        </w:rPr>
        <w:t xml:space="preserve"> peuvent avoir un impact sur les circulations. </w:t>
      </w:r>
    </w:p>
    <w:p w:rsidR="001F4B9A" w:rsidRPr="004B7DC6" w:rsidRDefault="001F4B9A" w:rsidP="000C618D">
      <w:pPr>
        <w:spacing w:line="254" w:lineRule="auto"/>
        <w:ind w:left="-426" w:firstLine="360"/>
        <w:jc w:val="both"/>
        <w:rPr>
          <w:rFonts w:ascii="Arial" w:eastAsia="Arial" w:hAnsi="Arial"/>
          <w:color w:val="4D4F53"/>
          <w:sz w:val="18"/>
        </w:rPr>
      </w:pPr>
    </w:p>
    <w:p w:rsidR="000C618D" w:rsidRPr="004B7DC6" w:rsidRDefault="000C618D" w:rsidP="000C618D">
      <w:pPr>
        <w:spacing w:line="3" w:lineRule="exact"/>
        <w:ind w:left="-426"/>
        <w:rPr>
          <w:rFonts w:ascii="Arial" w:eastAsia="Times New Roman" w:hAnsi="Arial"/>
          <w:sz w:val="18"/>
        </w:rPr>
      </w:pPr>
    </w:p>
    <w:p w:rsidR="000C618D" w:rsidRPr="004B7DC6" w:rsidRDefault="001F4B9A" w:rsidP="000C618D">
      <w:pPr>
        <w:spacing w:line="0" w:lineRule="atLeast"/>
        <w:ind w:left="-426"/>
        <w:rPr>
          <w:rFonts w:ascii="Arial" w:eastAsia="Arial" w:hAnsi="Arial"/>
          <w:b/>
          <w:color w:val="7030A0"/>
          <w:sz w:val="18"/>
        </w:rPr>
      </w:pPr>
      <w:r w:rsidRPr="000C618D">
        <w:rPr>
          <w:rFonts w:ascii="Arial" w:hAnsi="Arial"/>
          <w:noProof/>
        </w:rPr>
        <mc:AlternateContent>
          <mc:Choice Requires="wps">
            <w:drawing>
              <wp:anchor distT="0" distB="0" distL="114300" distR="114300" simplePos="0" relativeHeight="251662336" behindDoc="0" locked="0" layoutInCell="1" allowOverlap="1" wp14:anchorId="609F1F61" wp14:editId="5383BA88">
                <wp:simplePos x="0" y="0"/>
                <wp:positionH relativeFrom="column">
                  <wp:posOffset>-242570</wp:posOffset>
                </wp:positionH>
                <wp:positionV relativeFrom="paragraph">
                  <wp:posOffset>91441</wp:posOffset>
                </wp:positionV>
                <wp:extent cx="6267450" cy="3200400"/>
                <wp:effectExtent l="0" t="0" r="19050" b="1905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200400"/>
                        </a:xfrm>
                        <a:prstGeom prst="rect">
                          <a:avLst/>
                        </a:prstGeom>
                        <a:solidFill>
                          <a:schemeClr val="bg1">
                            <a:lumMod val="85000"/>
                          </a:schemeClr>
                        </a:solidFill>
                        <a:ln w="9525">
                          <a:solidFill>
                            <a:srgbClr val="000000"/>
                          </a:solidFill>
                          <a:miter lim="800000"/>
                          <a:headEnd/>
                          <a:tailEnd/>
                        </a:ln>
                      </wps:spPr>
                      <wps:txbx>
                        <w:txbxContent>
                          <w:p w:rsidR="00DF760B" w:rsidRDefault="00D53D38" w:rsidP="00777B60">
                            <w:pPr>
                              <w:jc w:val="both"/>
                              <w:rPr>
                                <w:rFonts w:ascii="Arial" w:hAnsi="Arial"/>
                                <w:b/>
                                <w:sz w:val="18"/>
                              </w:rPr>
                            </w:pPr>
                            <w:r w:rsidRPr="00D53D38">
                              <w:rPr>
                                <w:rFonts w:ascii="Arial" w:hAnsi="Arial"/>
                                <w:b/>
                                <w:sz w:val="18"/>
                              </w:rPr>
                              <w:t>Concrètement, lors de l’</w:t>
                            </w:r>
                            <w:r w:rsidR="000C618D" w:rsidRPr="00D53D38">
                              <w:rPr>
                                <w:rFonts w:ascii="Arial" w:hAnsi="Arial"/>
                                <w:b/>
                                <w:sz w:val="18"/>
                              </w:rPr>
                              <w:t>exercice collectif du droit de retrait (dépôt de sacs), le représentant de l’employeur doit :</w:t>
                            </w:r>
                          </w:p>
                          <w:p w:rsidR="00D53D38" w:rsidRDefault="000C618D" w:rsidP="00777B60">
                            <w:pPr>
                              <w:pStyle w:val="Paragraphedeliste"/>
                              <w:numPr>
                                <w:ilvl w:val="0"/>
                                <w:numId w:val="2"/>
                              </w:numPr>
                              <w:jc w:val="both"/>
                              <w:rPr>
                                <w:rFonts w:ascii="Arial" w:hAnsi="Arial"/>
                                <w:b/>
                                <w:sz w:val="18"/>
                              </w:rPr>
                            </w:pPr>
                            <w:r w:rsidRPr="00DF760B">
                              <w:rPr>
                                <w:rFonts w:ascii="Arial" w:hAnsi="Arial"/>
                                <w:b/>
                                <w:sz w:val="18"/>
                              </w:rPr>
                              <w:t xml:space="preserve">Réunir les éléments utiles liés aux droits de retrait en vue de </w:t>
                            </w:r>
                            <w:r w:rsidR="00B263E0">
                              <w:rPr>
                                <w:rFonts w:ascii="Arial" w:hAnsi="Arial"/>
                                <w:b/>
                                <w:sz w:val="18"/>
                              </w:rPr>
                              <w:t xml:space="preserve">préparer </w:t>
                            </w:r>
                            <w:r w:rsidRPr="00DF760B">
                              <w:rPr>
                                <w:rFonts w:ascii="Arial" w:hAnsi="Arial"/>
                                <w:b/>
                                <w:sz w:val="18"/>
                              </w:rPr>
                              <w:t xml:space="preserve">un document de </w:t>
                            </w:r>
                            <w:r w:rsidRPr="00777B60">
                              <w:rPr>
                                <w:rFonts w:ascii="Arial" w:hAnsi="Arial"/>
                                <w:b/>
                                <w:sz w:val="18"/>
                              </w:rPr>
                              <w:t>communication</w:t>
                            </w:r>
                            <w:r w:rsidR="00BD63DB" w:rsidRPr="00DF760B">
                              <w:rPr>
                                <w:rFonts w:ascii="Arial" w:hAnsi="Arial"/>
                                <w:b/>
                                <w:sz w:val="18"/>
                              </w:rPr>
                              <w:t>,</w:t>
                            </w:r>
                            <w:r w:rsidRPr="00DF760B">
                              <w:rPr>
                                <w:rFonts w:ascii="Arial" w:hAnsi="Arial"/>
                                <w:b/>
                                <w:sz w:val="18"/>
                              </w:rPr>
                              <w:t xml:space="preserve"> valant enquête collective</w:t>
                            </w:r>
                            <w:r w:rsidR="00D53D38" w:rsidRPr="00DF760B">
                              <w:rPr>
                                <w:rFonts w:ascii="Arial" w:hAnsi="Arial"/>
                                <w:b/>
                                <w:sz w:val="18"/>
                              </w:rPr>
                              <w:t> ;</w:t>
                            </w:r>
                          </w:p>
                          <w:p w:rsidR="00BA2215" w:rsidRPr="00DF760B" w:rsidRDefault="00BA2215" w:rsidP="00BA2215">
                            <w:pPr>
                              <w:pStyle w:val="Paragraphedeliste"/>
                              <w:jc w:val="both"/>
                              <w:rPr>
                                <w:rFonts w:ascii="Arial" w:hAnsi="Arial"/>
                                <w:b/>
                                <w:sz w:val="18"/>
                              </w:rPr>
                            </w:pPr>
                          </w:p>
                          <w:p w:rsidR="00BA2215" w:rsidRDefault="00D53D38" w:rsidP="009502D3">
                            <w:pPr>
                              <w:numPr>
                                <w:ilvl w:val="0"/>
                                <w:numId w:val="2"/>
                              </w:numPr>
                              <w:jc w:val="both"/>
                              <w:rPr>
                                <w:rFonts w:ascii="Arial" w:hAnsi="Arial"/>
                                <w:b/>
                                <w:sz w:val="18"/>
                              </w:rPr>
                            </w:pPr>
                            <w:r w:rsidRPr="00DF760B">
                              <w:rPr>
                                <w:rFonts w:ascii="Arial" w:hAnsi="Arial"/>
                                <w:b/>
                                <w:sz w:val="18"/>
                              </w:rPr>
                              <w:t xml:space="preserve"> </w:t>
                            </w:r>
                            <w:r w:rsidR="00B263E0">
                              <w:rPr>
                                <w:rFonts w:ascii="Arial" w:hAnsi="Arial"/>
                                <w:b/>
                                <w:sz w:val="18"/>
                              </w:rPr>
                              <w:t>Formaliser</w:t>
                            </w:r>
                            <w:r w:rsidR="00BD63DB" w:rsidRPr="00DF760B">
                              <w:rPr>
                                <w:rFonts w:ascii="Arial" w:hAnsi="Arial"/>
                                <w:b/>
                                <w:sz w:val="18"/>
                              </w:rPr>
                              <w:t xml:space="preserve"> cette</w:t>
                            </w:r>
                            <w:r w:rsidR="00B263E0">
                              <w:rPr>
                                <w:rFonts w:ascii="Arial" w:hAnsi="Arial"/>
                                <w:b/>
                                <w:sz w:val="18"/>
                              </w:rPr>
                              <w:t xml:space="preserve"> </w:t>
                            </w:r>
                            <w:r w:rsidR="000C618D" w:rsidRPr="00DF760B">
                              <w:rPr>
                                <w:rFonts w:ascii="Arial" w:hAnsi="Arial"/>
                                <w:b/>
                                <w:sz w:val="18"/>
                              </w:rPr>
                              <w:t xml:space="preserve">communication </w:t>
                            </w:r>
                            <w:r w:rsidR="00BD63DB" w:rsidRPr="00DF760B">
                              <w:rPr>
                                <w:rFonts w:ascii="Arial" w:hAnsi="Arial"/>
                                <w:b/>
                                <w:sz w:val="18"/>
                              </w:rPr>
                              <w:t xml:space="preserve"> valant enquête collective, </w:t>
                            </w:r>
                            <w:r w:rsidR="000C618D" w:rsidRPr="009502D3">
                              <w:rPr>
                                <w:rFonts w:ascii="Arial" w:hAnsi="Arial"/>
                                <w:sz w:val="18"/>
                              </w:rPr>
                              <w:t xml:space="preserve">à diffuser par tout moyen auprès des agents ayant exercé leur droit de retrait </w:t>
                            </w:r>
                            <w:r w:rsidR="00831E8C" w:rsidRPr="009502D3">
                              <w:rPr>
                                <w:rFonts w:ascii="Arial" w:hAnsi="Arial"/>
                                <w:sz w:val="18"/>
                              </w:rPr>
                              <w:t>(SMS</w:t>
                            </w:r>
                            <w:r w:rsidR="000C618D" w:rsidRPr="009502D3">
                              <w:rPr>
                                <w:rFonts w:ascii="Arial" w:hAnsi="Arial"/>
                                <w:sz w:val="18"/>
                              </w:rPr>
                              <w:t>, mail,  support vidéo, affichage sur tous l</w:t>
                            </w:r>
                            <w:r w:rsidR="00BC1745" w:rsidRPr="009502D3">
                              <w:rPr>
                                <w:rFonts w:ascii="Arial" w:hAnsi="Arial"/>
                                <w:sz w:val="18"/>
                              </w:rPr>
                              <w:t>es lieux de prises de service…)</w:t>
                            </w:r>
                            <w:r w:rsidR="00BC1745" w:rsidRPr="00DF760B">
                              <w:rPr>
                                <w:rFonts w:ascii="Arial" w:hAnsi="Arial"/>
                                <w:b/>
                                <w:sz w:val="18"/>
                              </w:rPr>
                              <w:t xml:space="preserve"> </w:t>
                            </w:r>
                            <w:r w:rsidR="000C618D" w:rsidRPr="00777B60">
                              <w:rPr>
                                <w:rFonts w:ascii="Arial" w:hAnsi="Arial"/>
                                <w:b/>
                                <w:color w:val="7030A0"/>
                                <w:sz w:val="18"/>
                              </w:rPr>
                              <w:t xml:space="preserve">[cf. ANNEXE </w:t>
                            </w:r>
                            <w:r w:rsidR="00BC1745" w:rsidRPr="00777B60">
                              <w:rPr>
                                <w:rFonts w:ascii="Arial" w:hAnsi="Arial"/>
                                <w:b/>
                                <w:color w:val="7030A0"/>
                                <w:sz w:val="18"/>
                              </w:rPr>
                              <w:t>1</w:t>
                            </w:r>
                            <w:r w:rsidR="000C618D" w:rsidRPr="00777B60">
                              <w:rPr>
                                <w:rFonts w:ascii="Arial" w:hAnsi="Arial"/>
                                <w:b/>
                                <w:color w:val="7030A0"/>
                                <w:sz w:val="18"/>
                              </w:rPr>
                              <w:t>]</w:t>
                            </w:r>
                            <w:r w:rsidRPr="00777B60">
                              <w:rPr>
                                <w:rFonts w:ascii="Arial" w:hAnsi="Arial"/>
                                <w:b/>
                                <w:color w:val="7030A0"/>
                                <w:sz w:val="18"/>
                              </w:rPr>
                              <w:t> </w:t>
                            </w:r>
                            <w:r w:rsidRPr="00DF760B">
                              <w:rPr>
                                <w:rFonts w:ascii="Arial" w:hAnsi="Arial"/>
                                <w:b/>
                                <w:sz w:val="18"/>
                              </w:rPr>
                              <w:t>;</w:t>
                            </w:r>
                          </w:p>
                          <w:p w:rsidR="009502D3" w:rsidRPr="009502D3" w:rsidRDefault="009502D3" w:rsidP="009502D3">
                            <w:pPr>
                              <w:jc w:val="both"/>
                              <w:rPr>
                                <w:rFonts w:ascii="Arial" w:hAnsi="Arial"/>
                                <w:b/>
                                <w:sz w:val="18"/>
                              </w:rPr>
                            </w:pPr>
                          </w:p>
                          <w:p w:rsidR="00BA2215" w:rsidRDefault="00BA2215" w:rsidP="00777B60">
                            <w:pPr>
                              <w:numPr>
                                <w:ilvl w:val="0"/>
                                <w:numId w:val="2"/>
                              </w:numPr>
                              <w:jc w:val="both"/>
                              <w:rPr>
                                <w:rFonts w:ascii="Arial" w:hAnsi="Arial"/>
                                <w:b/>
                                <w:sz w:val="18"/>
                              </w:rPr>
                            </w:pPr>
                            <w:r>
                              <w:rPr>
                                <w:rFonts w:ascii="Arial" w:hAnsi="Arial"/>
                                <w:b/>
                                <w:sz w:val="18"/>
                              </w:rPr>
                              <w:t xml:space="preserve"> Dans l’hypothèse où :</w:t>
                            </w:r>
                          </w:p>
                          <w:p w:rsidR="00BA2215" w:rsidRDefault="00BA2215" w:rsidP="00BA2215">
                            <w:pPr>
                              <w:ind w:left="720"/>
                              <w:jc w:val="both"/>
                              <w:rPr>
                                <w:rFonts w:ascii="Arial" w:hAnsi="Arial"/>
                                <w:b/>
                                <w:sz w:val="18"/>
                              </w:rPr>
                            </w:pPr>
                          </w:p>
                          <w:p w:rsidR="000C618D" w:rsidRDefault="00BA2215" w:rsidP="00BA2215">
                            <w:pPr>
                              <w:ind w:left="720"/>
                              <w:jc w:val="both"/>
                              <w:rPr>
                                <w:rFonts w:ascii="Arial" w:hAnsi="Arial"/>
                                <w:b/>
                                <w:sz w:val="18"/>
                              </w:rPr>
                            </w:pPr>
                            <w:r w:rsidRPr="00BA2215">
                              <w:rPr>
                                <w:rFonts w:ascii="Arial" w:hAnsi="Arial"/>
                                <w:b/>
                                <w:color w:val="7030A0"/>
                                <w:sz w:val="18"/>
                              </w:rPr>
                              <w:t xml:space="preserve">1/ </w:t>
                            </w:r>
                            <w:r w:rsidR="00B263E0">
                              <w:rPr>
                                <w:rFonts w:ascii="Arial" w:hAnsi="Arial"/>
                                <w:b/>
                                <w:sz w:val="18"/>
                              </w:rPr>
                              <w:t>l’enquête a démontré l’absence de danger grave et imminent</w:t>
                            </w:r>
                            <w:r w:rsidR="004B7DC6" w:rsidRPr="00DF760B">
                              <w:rPr>
                                <w:rFonts w:ascii="Arial" w:hAnsi="Arial"/>
                                <w:b/>
                                <w:sz w:val="18"/>
                              </w:rPr>
                              <w:t xml:space="preserve">, </w:t>
                            </w:r>
                            <w:r w:rsidRPr="009502D3">
                              <w:rPr>
                                <w:rFonts w:ascii="Arial" w:hAnsi="Arial"/>
                                <w:sz w:val="18"/>
                              </w:rPr>
                              <w:t xml:space="preserve">en cas de maintien des droits de retrait, </w:t>
                            </w:r>
                            <w:r w:rsidR="004B7DC6" w:rsidRPr="009502D3">
                              <w:rPr>
                                <w:rFonts w:ascii="Arial" w:hAnsi="Arial"/>
                                <w:sz w:val="18"/>
                              </w:rPr>
                              <w:t>préparer une seconde</w:t>
                            </w:r>
                            <w:r w:rsidR="000C618D" w:rsidRPr="009502D3">
                              <w:rPr>
                                <w:rFonts w:ascii="Arial" w:hAnsi="Arial"/>
                                <w:sz w:val="18"/>
                              </w:rPr>
                              <w:t xml:space="preserve"> c</w:t>
                            </w:r>
                            <w:r w:rsidR="00BD63DB" w:rsidRPr="009502D3">
                              <w:rPr>
                                <w:rFonts w:ascii="Arial" w:hAnsi="Arial"/>
                                <w:sz w:val="18"/>
                              </w:rPr>
                              <w:t xml:space="preserve">ommunication, </w:t>
                            </w:r>
                            <w:r w:rsidR="000C618D" w:rsidRPr="009502D3">
                              <w:rPr>
                                <w:rFonts w:ascii="Arial" w:hAnsi="Arial"/>
                                <w:sz w:val="18"/>
                              </w:rPr>
                              <w:t>valant mise en demeure de reprendre le travail. A diffuser auprès des agents par tout moyen (SMS, mails, supports vidéo, affichage sur tou</w:t>
                            </w:r>
                            <w:r w:rsidR="00BC1745" w:rsidRPr="009502D3">
                              <w:rPr>
                                <w:rFonts w:ascii="Arial" w:hAnsi="Arial"/>
                                <w:sz w:val="18"/>
                              </w:rPr>
                              <w:t>s les lieux de prises de service</w:t>
                            </w:r>
                            <w:r w:rsidR="000C618D" w:rsidRPr="009502D3">
                              <w:rPr>
                                <w:rFonts w:ascii="Arial" w:hAnsi="Arial"/>
                                <w:sz w:val="18"/>
                              </w:rPr>
                              <w:t>)</w:t>
                            </w:r>
                            <w:r w:rsidR="00BC1745" w:rsidRPr="00DF760B">
                              <w:rPr>
                                <w:rFonts w:ascii="Arial" w:hAnsi="Arial"/>
                                <w:b/>
                                <w:sz w:val="18"/>
                              </w:rPr>
                              <w:t xml:space="preserve"> </w:t>
                            </w:r>
                            <w:r w:rsidR="00BC1745" w:rsidRPr="00777B60">
                              <w:rPr>
                                <w:rFonts w:ascii="Arial" w:hAnsi="Arial"/>
                                <w:b/>
                                <w:color w:val="7030A0"/>
                                <w:sz w:val="18"/>
                              </w:rPr>
                              <w:t>[cf. ANNEXE 2]</w:t>
                            </w:r>
                            <w:r w:rsidR="00831E8C" w:rsidRPr="00777B60">
                              <w:rPr>
                                <w:rFonts w:ascii="Arial" w:hAnsi="Arial"/>
                                <w:b/>
                                <w:sz w:val="18"/>
                              </w:rPr>
                              <w:t>.</w:t>
                            </w:r>
                          </w:p>
                          <w:p w:rsidR="00BA2215" w:rsidRDefault="00BA2215" w:rsidP="00BA2215">
                            <w:pPr>
                              <w:ind w:left="720"/>
                              <w:jc w:val="both"/>
                              <w:rPr>
                                <w:rFonts w:ascii="Arial" w:hAnsi="Arial"/>
                                <w:b/>
                                <w:sz w:val="18"/>
                              </w:rPr>
                            </w:pPr>
                          </w:p>
                          <w:p w:rsidR="00BA2215" w:rsidRPr="009502D3" w:rsidRDefault="00BA2215" w:rsidP="00BA2215">
                            <w:pPr>
                              <w:ind w:left="720"/>
                              <w:jc w:val="both"/>
                              <w:rPr>
                                <w:rFonts w:ascii="Arial" w:hAnsi="Arial"/>
                                <w:sz w:val="18"/>
                              </w:rPr>
                            </w:pPr>
                            <w:r w:rsidRPr="00BA2215">
                              <w:rPr>
                                <w:rFonts w:ascii="Arial" w:hAnsi="Arial"/>
                                <w:b/>
                                <w:color w:val="7030A0"/>
                                <w:sz w:val="18"/>
                              </w:rPr>
                              <w:t>2/</w:t>
                            </w:r>
                            <w:r>
                              <w:rPr>
                                <w:rFonts w:ascii="Arial" w:hAnsi="Arial"/>
                                <w:b/>
                                <w:sz w:val="18"/>
                              </w:rPr>
                              <w:t xml:space="preserve"> l’enquête a démontré l’existence d’un danger grave et imminent : </w:t>
                            </w:r>
                            <w:r w:rsidRPr="009502D3">
                              <w:rPr>
                                <w:rFonts w:ascii="Arial" w:hAnsi="Arial"/>
                                <w:sz w:val="18"/>
                              </w:rPr>
                              <w:t xml:space="preserve">des mesures doivent être prises par l’employeur pour faire cesser le danger. Il ne peut demander aux salariés de reprendre leur activité  dans une situation de travail où persiste un danger. </w:t>
                            </w:r>
                          </w:p>
                          <w:p w:rsidR="00BA2215" w:rsidRDefault="00BA2215" w:rsidP="00BA2215">
                            <w:pPr>
                              <w:ind w:left="720"/>
                              <w:jc w:val="both"/>
                              <w:rPr>
                                <w:rFonts w:ascii="Arial" w:hAnsi="Arial"/>
                                <w:b/>
                                <w:sz w:val="18"/>
                              </w:rPr>
                            </w:pPr>
                            <w:r w:rsidRPr="009502D3">
                              <w:rPr>
                                <w:rFonts w:ascii="Arial" w:hAnsi="Arial"/>
                                <w:sz w:val="18"/>
                              </w:rPr>
                              <w:t>Si les salariés maintiennent leurs droits de retrait et refusent de reprendre le travail après que les mesures prises par l’employeur pour faire cesser le danger ont été déployées, préparer une seconde communication, valant mise en demeure de reprendre le travail. A diffuser auprès des agents par tout moyen (SMS, mails, supports vidéo, affichage sur tous les lieux de prises de service)</w:t>
                            </w:r>
                            <w:r w:rsidRPr="00DF760B">
                              <w:rPr>
                                <w:rFonts w:ascii="Arial" w:hAnsi="Arial"/>
                                <w:b/>
                                <w:sz w:val="18"/>
                              </w:rPr>
                              <w:t xml:space="preserve"> </w:t>
                            </w:r>
                            <w:r w:rsidRPr="00777B60">
                              <w:rPr>
                                <w:rFonts w:ascii="Arial" w:hAnsi="Arial"/>
                                <w:b/>
                                <w:color w:val="7030A0"/>
                                <w:sz w:val="18"/>
                              </w:rPr>
                              <w:t>[cf. ANNEXE 2]</w:t>
                            </w:r>
                            <w:r w:rsidRPr="00777B60">
                              <w:rPr>
                                <w:rFonts w:ascii="Arial" w:hAnsi="Arial"/>
                                <w:b/>
                                <w:sz w:val="18"/>
                              </w:rPr>
                              <w:t>.</w:t>
                            </w:r>
                          </w:p>
                          <w:p w:rsidR="00BA2215" w:rsidRDefault="00BA2215" w:rsidP="00BA2215">
                            <w:pPr>
                              <w:ind w:left="720"/>
                              <w:jc w:val="both"/>
                              <w:rPr>
                                <w:rFonts w:ascii="Arial" w:hAnsi="Arial"/>
                                <w:b/>
                                <w:sz w:val="18"/>
                              </w:rPr>
                            </w:pPr>
                          </w:p>
                          <w:p w:rsidR="00BA2215" w:rsidRPr="00DF760B" w:rsidRDefault="00BA2215" w:rsidP="00BA2215">
                            <w:pPr>
                              <w:jc w:val="both"/>
                              <w:rPr>
                                <w:rFonts w:ascii="Arial" w:hAnsi="Arial"/>
                                <w: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7" type="#_x0000_t202" style="position:absolute;left:0;text-align:left;margin-left:-19.1pt;margin-top:7.2pt;width:493.5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" fillcolor="#d8d8d8 [2732]">
                <v:textbox>
                  <w:txbxContent>
                    <w:p w:rsidR="00DF760B" w:rsidRDefault="00D53D38" w:rsidP="00777B60">
                      <w:pPr>
                        <w:jc w:val="both"/>
                        <w:rPr>
                          <w:rFonts w:ascii="Arial" w:hAnsi="Arial"/>
                          <w:b/>
                          <w:sz w:val="18"/>
                        </w:rPr>
                      </w:pPr>
                      <w:r w:rsidRPr="00D53D38">
                        <w:rPr>
                          <w:rFonts w:ascii="Arial" w:hAnsi="Arial"/>
                          <w:b/>
                          <w:sz w:val="18"/>
                        </w:rPr>
                        <w:t>Concrètement, lors de l’</w:t>
                      </w:r>
                      <w:r w:rsidR="000C618D" w:rsidRPr="00D53D38">
                        <w:rPr>
                          <w:rFonts w:ascii="Arial" w:hAnsi="Arial"/>
                          <w:b/>
                          <w:sz w:val="18"/>
                        </w:rPr>
                        <w:t>exercice collectif du droit de retrait (dépôt de sacs), le représentant de l’employeur doit :</w:t>
                      </w:r>
                    </w:p>
                    <w:p w:rsidR="00D53D38" w:rsidRDefault="000C618D" w:rsidP="00777B60">
                      <w:pPr>
                        <w:pStyle w:val="Paragraphedeliste"/>
                        <w:numPr>
                          <w:ilvl w:val="0"/>
                          <w:numId w:val="2"/>
                        </w:numPr>
                        <w:jc w:val="both"/>
                        <w:rPr>
                          <w:rFonts w:ascii="Arial" w:hAnsi="Arial"/>
                          <w:b/>
                          <w:sz w:val="18"/>
                        </w:rPr>
                      </w:pPr>
                      <w:r w:rsidRPr="00DF760B">
                        <w:rPr>
                          <w:rFonts w:ascii="Arial" w:hAnsi="Arial"/>
                          <w:b/>
                          <w:sz w:val="18"/>
                        </w:rPr>
                        <w:t xml:space="preserve">Réunir les éléments utiles liés aux droits de retrait en vue de </w:t>
                      </w:r>
                      <w:r w:rsidR="00B263E0">
                        <w:rPr>
                          <w:rFonts w:ascii="Arial" w:hAnsi="Arial"/>
                          <w:b/>
                          <w:sz w:val="18"/>
                        </w:rPr>
                        <w:t xml:space="preserve">préparer </w:t>
                      </w:r>
                      <w:r w:rsidRPr="00DF760B">
                        <w:rPr>
                          <w:rFonts w:ascii="Arial" w:hAnsi="Arial"/>
                          <w:b/>
                          <w:sz w:val="18"/>
                        </w:rPr>
                        <w:t xml:space="preserve">un document de </w:t>
                      </w:r>
                      <w:r w:rsidRPr="00777B60">
                        <w:rPr>
                          <w:rFonts w:ascii="Arial" w:hAnsi="Arial"/>
                          <w:b/>
                          <w:sz w:val="18"/>
                        </w:rPr>
                        <w:t>communication</w:t>
                      </w:r>
                      <w:r w:rsidR="00BD63DB" w:rsidRPr="00DF760B">
                        <w:rPr>
                          <w:rFonts w:ascii="Arial" w:hAnsi="Arial"/>
                          <w:b/>
                          <w:sz w:val="18"/>
                        </w:rPr>
                        <w:t>,</w:t>
                      </w:r>
                      <w:r w:rsidRPr="00DF760B">
                        <w:rPr>
                          <w:rFonts w:ascii="Arial" w:hAnsi="Arial"/>
                          <w:b/>
                          <w:sz w:val="18"/>
                        </w:rPr>
                        <w:t xml:space="preserve"> valant enquête collective</w:t>
                      </w:r>
                      <w:r w:rsidR="00D53D38" w:rsidRPr="00DF760B">
                        <w:rPr>
                          <w:rFonts w:ascii="Arial" w:hAnsi="Arial"/>
                          <w:b/>
                          <w:sz w:val="18"/>
                        </w:rPr>
                        <w:t> ;</w:t>
                      </w:r>
                    </w:p>
                    <w:p w:rsidR="00BA2215" w:rsidRPr="00DF760B" w:rsidRDefault="00BA2215" w:rsidP="00BA2215">
                      <w:pPr>
                        <w:pStyle w:val="Paragraphedeliste"/>
                        <w:jc w:val="both"/>
                        <w:rPr>
                          <w:rFonts w:ascii="Arial" w:hAnsi="Arial"/>
                          <w:b/>
                          <w:sz w:val="18"/>
                        </w:rPr>
                      </w:pPr>
                    </w:p>
                    <w:p w:rsidR="00BA2215" w:rsidRDefault="00D53D38" w:rsidP="009502D3">
                      <w:pPr>
                        <w:numPr>
                          <w:ilvl w:val="0"/>
                          <w:numId w:val="2"/>
                        </w:numPr>
                        <w:jc w:val="both"/>
                        <w:rPr>
                          <w:rFonts w:ascii="Arial" w:hAnsi="Arial"/>
                          <w:b/>
                          <w:sz w:val="18"/>
                        </w:rPr>
                      </w:pPr>
                      <w:r w:rsidRPr="00DF760B">
                        <w:rPr>
                          <w:rFonts w:ascii="Arial" w:hAnsi="Arial"/>
                          <w:b/>
                          <w:sz w:val="18"/>
                        </w:rPr>
                        <w:t xml:space="preserve"> </w:t>
                      </w:r>
                      <w:r w:rsidR="00B263E0">
                        <w:rPr>
                          <w:rFonts w:ascii="Arial" w:hAnsi="Arial"/>
                          <w:b/>
                          <w:sz w:val="18"/>
                        </w:rPr>
                        <w:t>Formaliser</w:t>
                      </w:r>
                      <w:r w:rsidR="00BD63DB" w:rsidRPr="00DF760B">
                        <w:rPr>
                          <w:rFonts w:ascii="Arial" w:hAnsi="Arial"/>
                          <w:b/>
                          <w:sz w:val="18"/>
                        </w:rPr>
                        <w:t xml:space="preserve"> cette</w:t>
                      </w:r>
                      <w:r w:rsidR="00B263E0">
                        <w:rPr>
                          <w:rFonts w:ascii="Arial" w:hAnsi="Arial"/>
                          <w:b/>
                          <w:sz w:val="18"/>
                        </w:rPr>
                        <w:t xml:space="preserve"> </w:t>
                      </w:r>
                      <w:r w:rsidR="000C618D" w:rsidRPr="00DF760B">
                        <w:rPr>
                          <w:rFonts w:ascii="Arial" w:hAnsi="Arial"/>
                          <w:b/>
                          <w:sz w:val="18"/>
                        </w:rPr>
                        <w:t xml:space="preserve">communication </w:t>
                      </w:r>
                      <w:r w:rsidR="00BD63DB" w:rsidRPr="00DF760B">
                        <w:rPr>
                          <w:rFonts w:ascii="Arial" w:hAnsi="Arial"/>
                          <w:b/>
                          <w:sz w:val="18"/>
                        </w:rPr>
                        <w:t xml:space="preserve"> valant enquête collective, </w:t>
                      </w:r>
                      <w:r w:rsidR="000C618D" w:rsidRPr="009502D3">
                        <w:rPr>
                          <w:rFonts w:ascii="Arial" w:hAnsi="Arial"/>
                          <w:sz w:val="18"/>
                        </w:rPr>
                        <w:t xml:space="preserve">à diffuser par tout moyen auprès des agents ayant exercé leur droit de retrait </w:t>
                      </w:r>
                      <w:r w:rsidR="00831E8C" w:rsidRPr="009502D3">
                        <w:rPr>
                          <w:rFonts w:ascii="Arial" w:hAnsi="Arial"/>
                          <w:sz w:val="18"/>
                        </w:rPr>
                        <w:t>(SMS</w:t>
                      </w:r>
                      <w:r w:rsidR="000C618D" w:rsidRPr="009502D3">
                        <w:rPr>
                          <w:rFonts w:ascii="Arial" w:hAnsi="Arial"/>
                          <w:sz w:val="18"/>
                        </w:rPr>
                        <w:t>, mail,  support vidéo, affichage sur tous l</w:t>
                      </w:r>
                      <w:r w:rsidR="00BC1745" w:rsidRPr="009502D3">
                        <w:rPr>
                          <w:rFonts w:ascii="Arial" w:hAnsi="Arial"/>
                          <w:sz w:val="18"/>
                        </w:rPr>
                        <w:t>es lieux de prises de service…)</w:t>
                      </w:r>
                      <w:r w:rsidR="00BC1745" w:rsidRPr="00DF760B">
                        <w:rPr>
                          <w:rFonts w:ascii="Arial" w:hAnsi="Arial"/>
                          <w:b/>
                          <w:sz w:val="18"/>
                        </w:rPr>
                        <w:t xml:space="preserve"> </w:t>
                      </w:r>
                      <w:r w:rsidR="000C618D" w:rsidRPr="00777B60">
                        <w:rPr>
                          <w:rFonts w:ascii="Arial" w:hAnsi="Arial"/>
                          <w:b/>
                          <w:color w:val="7030A0"/>
                          <w:sz w:val="18"/>
                        </w:rPr>
                        <w:t xml:space="preserve">[cf. ANNEXE </w:t>
                      </w:r>
                      <w:r w:rsidR="00BC1745" w:rsidRPr="00777B60">
                        <w:rPr>
                          <w:rFonts w:ascii="Arial" w:hAnsi="Arial"/>
                          <w:b/>
                          <w:color w:val="7030A0"/>
                          <w:sz w:val="18"/>
                        </w:rPr>
                        <w:t>1</w:t>
                      </w:r>
                      <w:r w:rsidR="000C618D" w:rsidRPr="00777B60">
                        <w:rPr>
                          <w:rFonts w:ascii="Arial" w:hAnsi="Arial"/>
                          <w:b/>
                          <w:color w:val="7030A0"/>
                          <w:sz w:val="18"/>
                        </w:rPr>
                        <w:t>]</w:t>
                      </w:r>
                      <w:r w:rsidRPr="00777B60">
                        <w:rPr>
                          <w:rFonts w:ascii="Arial" w:hAnsi="Arial"/>
                          <w:b/>
                          <w:color w:val="7030A0"/>
                          <w:sz w:val="18"/>
                        </w:rPr>
                        <w:t> </w:t>
                      </w:r>
                      <w:r w:rsidRPr="00DF760B">
                        <w:rPr>
                          <w:rFonts w:ascii="Arial" w:hAnsi="Arial"/>
                          <w:b/>
                          <w:sz w:val="18"/>
                        </w:rPr>
                        <w:t>;</w:t>
                      </w:r>
                    </w:p>
                    <w:p w:rsidR="009502D3" w:rsidRPr="009502D3" w:rsidRDefault="009502D3" w:rsidP="009502D3">
                      <w:pPr>
                        <w:jc w:val="both"/>
                        <w:rPr>
                          <w:rFonts w:ascii="Arial" w:hAnsi="Arial"/>
                          <w:b/>
                          <w:sz w:val="18"/>
                        </w:rPr>
                      </w:pPr>
                    </w:p>
                    <w:p w:rsidR="00BA2215" w:rsidRDefault="00BA2215" w:rsidP="00777B60">
                      <w:pPr>
                        <w:numPr>
                          <w:ilvl w:val="0"/>
                          <w:numId w:val="2"/>
                        </w:numPr>
                        <w:jc w:val="both"/>
                        <w:rPr>
                          <w:rFonts w:ascii="Arial" w:hAnsi="Arial"/>
                          <w:b/>
                          <w:sz w:val="18"/>
                        </w:rPr>
                      </w:pPr>
                      <w:r>
                        <w:rPr>
                          <w:rFonts w:ascii="Arial" w:hAnsi="Arial"/>
                          <w:b/>
                          <w:sz w:val="18"/>
                        </w:rPr>
                        <w:t xml:space="preserve"> Dans l’hypothèse où :</w:t>
                      </w:r>
                    </w:p>
                    <w:p w:rsidR="00BA2215" w:rsidRDefault="00BA2215" w:rsidP="00BA2215">
                      <w:pPr>
                        <w:ind w:left="720"/>
                        <w:jc w:val="both"/>
                        <w:rPr>
                          <w:rFonts w:ascii="Arial" w:hAnsi="Arial"/>
                          <w:b/>
                          <w:sz w:val="18"/>
                        </w:rPr>
                      </w:pPr>
                    </w:p>
                    <w:p w:rsidR="000C618D" w:rsidRDefault="00BA2215" w:rsidP="00BA2215">
                      <w:pPr>
                        <w:ind w:left="720"/>
                        <w:jc w:val="both"/>
                        <w:rPr>
                          <w:rFonts w:ascii="Arial" w:hAnsi="Arial"/>
                          <w:b/>
                          <w:sz w:val="18"/>
                        </w:rPr>
                      </w:pPr>
                      <w:r w:rsidRPr="00BA2215">
                        <w:rPr>
                          <w:rFonts w:ascii="Arial" w:hAnsi="Arial"/>
                          <w:b/>
                          <w:color w:val="7030A0"/>
                          <w:sz w:val="18"/>
                        </w:rPr>
                        <w:t xml:space="preserve">1/ </w:t>
                      </w:r>
                      <w:r w:rsidR="00B263E0">
                        <w:rPr>
                          <w:rFonts w:ascii="Arial" w:hAnsi="Arial"/>
                          <w:b/>
                          <w:sz w:val="18"/>
                        </w:rPr>
                        <w:t>l’enquête a démontré l’absence de danger grave et imminent</w:t>
                      </w:r>
                      <w:r w:rsidR="004B7DC6" w:rsidRPr="00DF760B">
                        <w:rPr>
                          <w:rFonts w:ascii="Arial" w:hAnsi="Arial"/>
                          <w:b/>
                          <w:sz w:val="18"/>
                        </w:rPr>
                        <w:t xml:space="preserve">, </w:t>
                      </w:r>
                      <w:r w:rsidRPr="009502D3">
                        <w:rPr>
                          <w:rFonts w:ascii="Arial" w:hAnsi="Arial"/>
                          <w:sz w:val="18"/>
                        </w:rPr>
                        <w:t xml:space="preserve">en cas de maintien des droits de retrait, </w:t>
                      </w:r>
                      <w:r w:rsidR="004B7DC6" w:rsidRPr="009502D3">
                        <w:rPr>
                          <w:rFonts w:ascii="Arial" w:hAnsi="Arial"/>
                          <w:sz w:val="18"/>
                        </w:rPr>
                        <w:t>préparer une seconde</w:t>
                      </w:r>
                      <w:r w:rsidR="000C618D" w:rsidRPr="009502D3">
                        <w:rPr>
                          <w:rFonts w:ascii="Arial" w:hAnsi="Arial"/>
                          <w:sz w:val="18"/>
                        </w:rPr>
                        <w:t xml:space="preserve"> c</w:t>
                      </w:r>
                      <w:r w:rsidR="00BD63DB" w:rsidRPr="009502D3">
                        <w:rPr>
                          <w:rFonts w:ascii="Arial" w:hAnsi="Arial"/>
                          <w:sz w:val="18"/>
                        </w:rPr>
                        <w:t xml:space="preserve">ommunication, </w:t>
                      </w:r>
                      <w:r w:rsidR="000C618D" w:rsidRPr="009502D3">
                        <w:rPr>
                          <w:rFonts w:ascii="Arial" w:hAnsi="Arial"/>
                          <w:sz w:val="18"/>
                        </w:rPr>
                        <w:t>valant mise en demeure de reprendre le travail. A diffuser auprès des agents par tout moyen (SMS, mails, supports vidéo, affichage sur tou</w:t>
                      </w:r>
                      <w:r w:rsidR="00BC1745" w:rsidRPr="009502D3">
                        <w:rPr>
                          <w:rFonts w:ascii="Arial" w:hAnsi="Arial"/>
                          <w:sz w:val="18"/>
                        </w:rPr>
                        <w:t>s les lieux de prises de service</w:t>
                      </w:r>
                      <w:r w:rsidR="000C618D" w:rsidRPr="009502D3">
                        <w:rPr>
                          <w:rFonts w:ascii="Arial" w:hAnsi="Arial"/>
                          <w:sz w:val="18"/>
                        </w:rPr>
                        <w:t>)</w:t>
                      </w:r>
                      <w:r w:rsidR="00BC1745" w:rsidRPr="00DF760B">
                        <w:rPr>
                          <w:rFonts w:ascii="Arial" w:hAnsi="Arial"/>
                          <w:b/>
                          <w:sz w:val="18"/>
                        </w:rPr>
                        <w:t xml:space="preserve"> </w:t>
                      </w:r>
                      <w:r w:rsidR="00BC1745" w:rsidRPr="00777B60">
                        <w:rPr>
                          <w:rFonts w:ascii="Arial" w:hAnsi="Arial"/>
                          <w:b/>
                          <w:color w:val="7030A0"/>
                          <w:sz w:val="18"/>
                        </w:rPr>
                        <w:t>[cf. ANNEXE 2]</w:t>
                      </w:r>
                      <w:r w:rsidR="00831E8C" w:rsidRPr="00777B60">
                        <w:rPr>
                          <w:rFonts w:ascii="Arial" w:hAnsi="Arial"/>
                          <w:b/>
                          <w:sz w:val="18"/>
                        </w:rPr>
                        <w:t>.</w:t>
                      </w:r>
                    </w:p>
                    <w:p w:rsidR="00BA2215" w:rsidRDefault="00BA2215" w:rsidP="00BA2215">
                      <w:pPr>
                        <w:ind w:left="720"/>
                        <w:jc w:val="both"/>
                        <w:rPr>
                          <w:rFonts w:ascii="Arial" w:hAnsi="Arial"/>
                          <w:b/>
                          <w:sz w:val="18"/>
                        </w:rPr>
                      </w:pPr>
                    </w:p>
                    <w:p w:rsidR="00BA2215" w:rsidRPr="009502D3" w:rsidRDefault="00BA2215" w:rsidP="00BA2215">
                      <w:pPr>
                        <w:ind w:left="720"/>
                        <w:jc w:val="both"/>
                        <w:rPr>
                          <w:rFonts w:ascii="Arial" w:hAnsi="Arial"/>
                          <w:sz w:val="18"/>
                        </w:rPr>
                      </w:pPr>
                      <w:r w:rsidRPr="00BA2215">
                        <w:rPr>
                          <w:rFonts w:ascii="Arial" w:hAnsi="Arial"/>
                          <w:b/>
                          <w:color w:val="7030A0"/>
                          <w:sz w:val="18"/>
                        </w:rPr>
                        <w:t>2/</w:t>
                      </w:r>
                      <w:r>
                        <w:rPr>
                          <w:rFonts w:ascii="Arial" w:hAnsi="Arial"/>
                          <w:b/>
                          <w:sz w:val="18"/>
                        </w:rPr>
                        <w:t xml:space="preserve"> </w:t>
                      </w:r>
                      <w:r>
                        <w:rPr>
                          <w:rFonts w:ascii="Arial" w:hAnsi="Arial"/>
                          <w:b/>
                          <w:sz w:val="18"/>
                        </w:rPr>
                        <w:t xml:space="preserve">l’enquête a démontré </w:t>
                      </w:r>
                      <w:r>
                        <w:rPr>
                          <w:rFonts w:ascii="Arial" w:hAnsi="Arial"/>
                          <w:b/>
                          <w:sz w:val="18"/>
                        </w:rPr>
                        <w:t>l’existence d’un</w:t>
                      </w:r>
                      <w:r>
                        <w:rPr>
                          <w:rFonts w:ascii="Arial" w:hAnsi="Arial"/>
                          <w:b/>
                          <w:sz w:val="18"/>
                        </w:rPr>
                        <w:t xml:space="preserve"> danger grave et imminent</w:t>
                      </w:r>
                      <w:r>
                        <w:rPr>
                          <w:rFonts w:ascii="Arial" w:hAnsi="Arial"/>
                          <w:b/>
                          <w:sz w:val="18"/>
                        </w:rPr>
                        <w:t xml:space="preserve"> : </w:t>
                      </w:r>
                      <w:r w:rsidRPr="009502D3">
                        <w:rPr>
                          <w:rFonts w:ascii="Arial" w:hAnsi="Arial"/>
                          <w:sz w:val="18"/>
                        </w:rPr>
                        <w:t xml:space="preserve">des mesures doivent être prises par l’employeur pour faire cesser le danger. Il ne peut demander aux salariés de reprendre leur activité </w:t>
                      </w:r>
                      <w:r w:rsidRPr="009502D3">
                        <w:rPr>
                          <w:rFonts w:ascii="Arial" w:hAnsi="Arial"/>
                          <w:sz w:val="18"/>
                        </w:rPr>
                        <w:t xml:space="preserve"> </w:t>
                      </w:r>
                      <w:r w:rsidRPr="009502D3">
                        <w:rPr>
                          <w:rFonts w:ascii="Arial" w:hAnsi="Arial"/>
                          <w:sz w:val="18"/>
                        </w:rPr>
                        <w:t xml:space="preserve">dans une situation de travail où persiste un danger. </w:t>
                      </w:r>
                    </w:p>
                    <w:p w:rsidR="00BA2215" w:rsidRDefault="00BA2215" w:rsidP="00BA2215">
                      <w:pPr>
                        <w:ind w:left="720"/>
                        <w:jc w:val="both"/>
                        <w:rPr>
                          <w:rFonts w:ascii="Arial" w:hAnsi="Arial"/>
                          <w:b/>
                          <w:sz w:val="18"/>
                        </w:rPr>
                      </w:pPr>
                      <w:r w:rsidRPr="009502D3">
                        <w:rPr>
                          <w:rFonts w:ascii="Arial" w:hAnsi="Arial"/>
                          <w:sz w:val="18"/>
                        </w:rPr>
                        <w:t xml:space="preserve">Si les salariés maintiennent leurs droits de retrait et refusent de reprendre le travail après que les mesures prises par l’employeur pour faire cesser le danger ont été déployées, </w:t>
                      </w:r>
                      <w:r w:rsidRPr="009502D3">
                        <w:rPr>
                          <w:rFonts w:ascii="Arial" w:hAnsi="Arial"/>
                          <w:sz w:val="18"/>
                        </w:rPr>
                        <w:t>préparer une seconde communication, valant mise en demeure de reprendre le travail. A diffuser auprès des agents par tout moyen (SMS, mails, supports vidéo, affichage sur tous les lieux de prises de service)</w:t>
                      </w:r>
                      <w:r w:rsidRPr="00DF760B">
                        <w:rPr>
                          <w:rFonts w:ascii="Arial" w:hAnsi="Arial"/>
                          <w:b/>
                          <w:sz w:val="18"/>
                        </w:rPr>
                        <w:t xml:space="preserve"> </w:t>
                      </w:r>
                      <w:r w:rsidRPr="00777B60">
                        <w:rPr>
                          <w:rFonts w:ascii="Arial" w:hAnsi="Arial"/>
                          <w:b/>
                          <w:color w:val="7030A0"/>
                          <w:sz w:val="18"/>
                        </w:rPr>
                        <w:t>[cf. ANNEXE 2]</w:t>
                      </w:r>
                      <w:r w:rsidRPr="00777B60">
                        <w:rPr>
                          <w:rFonts w:ascii="Arial" w:hAnsi="Arial"/>
                          <w:b/>
                          <w:sz w:val="18"/>
                        </w:rPr>
                        <w:t>.</w:t>
                      </w:r>
                    </w:p>
                    <w:p w:rsidR="00BA2215" w:rsidRDefault="00BA2215" w:rsidP="00BA2215">
                      <w:pPr>
                        <w:ind w:left="720"/>
                        <w:jc w:val="both"/>
                        <w:rPr>
                          <w:rFonts w:ascii="Arial" w:hAnsi="Arial"/>
                          <w:b/>
                          <w:sz w:val="18"/>
                        </w:rPr>
                      </w:pPr>
                    </w:p>
                    <w:p w:rsidR="00BA2215" w:rsidRPr="00DF760B" w:rsidRDefault="00BA2215" w:rsidP="00BA2215">
                      <w:pPr>
                        <w:jc w:val="both"/>
                        <w:rPr>
                          <w:rFonts w:ascii="Arial" w:hAnsi="Arial"/>
                          <w:b/>
                          <w:sz w:val="18"/>
                        </w:rPr>
                      </w:pPr>
                    </w:p>
                  </w:txbxContent>
                </v:textbox>
              </v:shape>
            </w:pict>
          </mc:Fallback>
        </mc:AlternateContent>
      </w:r>
    </w:p>
    <w:p w:rsidR="000C618D" w:rsidRPr="000C618D" w:rsidRDefault="000C618D" w:rsidP="000C618D">
      <w:pPr>
        <w:tabs>
          <w:tab w:val="left" w:pos="154"/>
        </w:tabs>
        <w:spacing w:line="261" w:lineRule="auto"/>
        <w:jc w:val="both"/>
        <w:rPr>
          <w:rFonts w:ascii="Arial" w:eastAsia="Arial" w:hAnsi="Arial"/>
          <w:color w:val="4D4F53"/>
          <w:sz w:val="17"/>
        </w:rPr>
      </w:pPr>
    </w:p>
    <w:p w:rsidR="000C618D" w:rsidRPr="000C618D" w:rsidRDefault="000C618D" w:rsidP="000C618D">
      <w:pPr>
        <w:tabs>
          <w:tab w:val="left" w:pos="154"/>
        </w:tabs>
        <w:spacing w:line="261" w:lineRule="auto"/>
        <w:jc w:val="both"/>
        <w:rPr>
          <w:rFonts w:ascii="Arial" w:eastAsia="Arial" w:hAnsi="Arial"/>
          <w:color w:val="4D4F53"/>
          <w:sz w:val="17"/>
        </w:rPr>
      </w:pPr>
    </w:p>
    <w:p w:rsidR="000C618D" w:rsidRPr="000C618D" w:rsidRDefault="000C618D" w:rsidP="000C618D">
      <w:pPr>
        <w:tabs>
          <w:tab w:val="left" w:pos="154"/>
        </w:tabs>
        <w:spacing w:line="261" w:lineRule="auto"/>
        <w:jc w:val="both"/>
        <w:rPr>
          <w:rFonts w:ascii="Arial" w:eastAsia="Arial" w:hAnsi="Arial"/>
          <w:color w:val="4D4F53"/>
          <w:sz w:val="17"/>
        </w:rPr>
      </w:pPr>
    </w:p>
    <w:p w:rsidR="00A42F7B" w:rsidRPr="000C618D" w:rsidRDefault="00300161">
      <w:pPr>
        <w:rPr>
          <w:rFonts w:ascii="Arial" w:hAnsi="Arial"/>
        </w:rPr>
      </w:pPr>
    </w:p>
    <w:p w:rsidR="000C618D" w:rsidRPr="000C618D" w:rsidRDefault="000C618D">
      <w:pPr>
        <w:rPr>
          <w:rFonts w:ascii="Arial" w:hAnsi="Arial"/>
        </w:rPr>
      </w:pPr>
    </w:p>
    <w:p w:rsidR="000C618D" w:rsidRPr="000C618D" w:rsidRDefault="000C618D">
      <w:pPr>
        <w:rPr>
          <w:rFonts w:ascii="Arial" w:hAnsi="Arial"/>
        </w:rPr>
      </w:pPr>
    </w:p>
    <w:p w:rsidR="000C618D" w:rsidRPr="000C618D" w:rsidRDefault="000C618D">
      <w:pPr>
        <w:rPr>
          <w:rFonts w:ascii="Arial" w:hAnsi="Arial"/>
        </w:rPr>
      </w:pPr>
    </w:p>
    <w:p w:rsidR="000C618D" w:rsidRPr="000C618D" w:rsidRDefault="000C618D">
      <w:pPr>
        <w:rPr>
          <w:rFonts w:ascii="Arial" w:hAnsi="Arial"/>
        </w:rPr>
      </w:pPr>
    </w:p>
    <w:p w:rsidR="000C618D" w:rsidRPr="000C618D" w:rsidRDefault="000C618D">
      <w:pPr>
        <w:rPr>
          <w:rFonts w:ascii="Arial" w:hAnsi="Arial"/>
        </w:rPr>
      </w:pPr>
    </w:p>
    <w:p w:rsidR="00831E8C" w:rsidRDefault="00831E8C">
      <w:pPr>
        <w:rPr>
          <w:rFonts w:ascii="Arial" w:hAnsi="Arial"/>
          <w:b/>
          <w:color w:val="7030A0"/>
          <w:sz w:val="18"/>
          <w:szCs w:val="18"/>
        </w:rPr>
      </w:pPr>
    </w:p>
    <w:p w:rsidR="00B263E0" w:rsidRDefault="00B263E0">
      <w:pPr>
        <w:rPr>
          <w:rFonts w:ascii="Arial" w:hAnsi="Arial"/>
          <w:b/>
          <w:color w:val="7030A0"/>
          <w:sz w:val="18"/>
          <w:szCs w:val="18"/>
          <w:highlight w:val="yellow"/>
        </w:rPr>
      </w:pPr>
    </w:p>
    <w:p w:rsidR="00B263E0" w:rsidRDefault="00B263E0">
      <w:pPr>
        <w:rPr>
          <w:rFonts w:ascii="Arial" w:hAnsi="Arial"/>
          <w:b/>
          <w:color w:val="7030A0"/>
          <w:sz w:val="18"/>
          <w:szCs w:val="18"/>
          <w:highlight w:val="yellow"/>
        </w:rPr>
      </w:pPr>
    </w:p>
    <w:p w:rsidR="00B263E0" w:rsidRDefault="00B263E0">
      <w:pPr>
        <w:rPr>
          <w:rFonts w:ascii="Arial" w:hAnsi="Arial"/>
          <w:b/>
          <w:color w:val="7030A0"/>
          <w:sz w:val="18"/>
          <w:szCs w:val="18"/>
          <w:highlight w:val="yellow"/>
        </w:rPr>
      </w:pPr>
    </w:p>
    <w:p w:rsidR="00B263E0" w:rsidRDefault="00B263E0">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BA2215" w:rsidRDefault="00BA2215">
      <w:pPr>
        <w:rPr>
          <w:rFonts w:ascii="Arial" w:hAnsi="Arial"/>
          <w:b/>
          <w:color w:val="7030A0"/>
          <w:sz w:val="18"/>
          <w:szCs w:val="18"/>
          <w:highlight w:val="yellow"/>
        </w:rPr>
      </w:pPr>
    </w:p>
    <w:p w:rsidR="002C255C" w:rsidRPr="000C618D" w:rsidRDefault="002C255C">
      <w:pPr>
        <w:rPr>
          <w:rFonts w:ascii="Arial" w:hAnsi="Arial"/>
          <w:sz w:val="22"/>
          <w:szCs w:val="22"/>
        </w:rPr>
      </w:pPr>
    </w:p>
    <w:p w:rsidR="000C618D" w:rsidRPr="000C618D" w:rsidRDefault="000C618D" w:rsidP="000C618D">
      <w:pPr>
        <w:numPr>
          <w:ilvl w:val="0"/>
          <w:numId w:val="3"/>
        </w:numPr>
        <w:tabs>
          <w:tab w:val="left" w:pos="0"/>
        </w:tabs>
        <w:spacing w:line="262" w:lineRule="auto"/>
        <w:jc w:val="both"/>
        <w:rPr>
          <w:rFonts w:ascii="Arial" w:eastAsia="Arial" w:hAnsi="Arial"/>
          <w:b/>
          <w:color w:val="B01885"/>
          <w:sz w:val="22"/>
          <w:szCs w:val="22"/>
        </w:rPr>
      </w:pPr>
      <w:r w:rsidRPr="000C618D">
        <w:rPr>
          <w:rFonts w:ascii="Arial" w:eastAsia="Arial" w:hAnsi="Arial"/>
          <w:b/>
          <w:color w:val="B01885"/>
          <w:sz w:val="22"/>
          <w:szCs w:val="22"/>
        </w:rPr>
        <w:t>SITUATION DE L’AGENT PENDANT LE TRAITEMENT DU DROIT DE RETRAIT</w:t>
      </w:r>
    </w:p>
    <w:p w:rsidR="000C618D" w:rsidRDefault="000C618D" w:rsidP="000C618D">
      <w:pPr>
        <w:tabs>
          <w:tab w:val="left" w:pos="-284"/>
        </w:tabs>
        <w:spacing w:line="262" w:lineRule="auto"/>
        <w:ind w:left="-284"/>
        <w:jc w:val="both"/>
        <w:rPr>
          <w:rFonts w:ascii="Arial" w:eastAsia="Arial" w:hAnsi="Arial"/>
          <w:color w:val="4D4F53"/>
          <w:sz w:val="18"/>
          <w:szCs w:val="18"/>
        </w:rPr>
      </w:pPr>
    </w:p>
    <w:p w:rsidR="00831E8C" w:rsidRDefault="000C618D" w:rsidP="00831E8C">
      <w:pPr>
        <w:tabs>
          <w:tab w:val="left" w:pos="0"/>
        </w:tabs>
        <w:spacing w:line="262" w:lineRule="auto"/>
        <w:ind w:left="-66"/>
        <w:jc w:val="both"/>
        <w:rPr>
          <w:rFonts w:ascii="Arial" w:eastAsia="Arial" w:hAnsi="Arial"/>
          <w:b/>
          <w:color w:val="4D4F53"/>
          <w:sz w:val="18"/>
          <w:szCs w:val="18"/>
        </w:rPr>
      </w:pPr>
      <w:r w:rsidRPr="004B7DC6">
        <w:rPr>
          <w:rFonts w:ascii="Arial" w:eastAsia="Arial" w:hAnsi="Arial"/>
          <w:b/>
          <w:color w:val="4D4F53"/>
          <w:sz w:val="18"/>
          <w:szCs w:val="18"/>
        </w:rPr>
        <w:t>Dans le cadre de l’exercice de son droit de retrait, l’agent doit rester à disposition du service.</w:t>
      </w:r>
    </w:p>
    <w:p w:rsidR="00831E8C" w:rsidRDefault="00831E8C" w:rsidP="00831E8C">
      <w:pPr>
        <w:tabs>
          <w:tab w:val="left" w:pos="0"/>
        </w:tabs>
        <w:spacing w:line="262" w:lineRule="auto"/>
        <w:ind w:left="-66"/>
        <w:jc w:val="both"/>
        <w:rPr>
          <w:rFonts w:ascii="Arial" w:eastAsia="Arial" w:hAnsi="Arial"/>
          <w:b/>
          <w:color w:val="4D4F53"/>
          <w:sz w:val="18"/>
          <w:szCs w:val="18"/>
        </w:rPr>
      </w:pPr>
    </w:p>
    <w:p w:rsidR="000C618D" w:rsidRPr="00831E8C" w:rsidRDefault="000C618D" w:rsidP="00831E8C">
      <w:pPr>
        <w:tabs>
          <w:tab w:val="left" w:pos="-142"/>
        </w:tabs>
        <w:spacing w:line="262" w:lineRule="auto"/>
        <w:ind w:left="-66"/>
        <w:jc w:val="both"/>
        <w:rPr>
          <w:rFonts w:ascii="Arial" w:eastAsia="Arial" w:hAnsi="Arial"/>
          <w:b/>
          <w:color w:val="4D4F53"/>
          <w:sz w:val="18"/>
          <w:szCs w:val="18"/>
        </w:rPr>
      </w:pPr>
      <w:r w:rsidRPr="000C618D">
        <w:rPr>
          <w:rFonts w:ascii="Arial" w:eastAsia="Arial" w:hAnsi="Arial"/>
          <w:color w:val="4D4F53"/>
          <w:sz w:val="18"/>
          <w:szCs w:val="18"/>
        </w:rPr>
        <w:t>En outre, aucune sanction ni retenue de salaire ne peut être prise à son encontre s’il a quitté son poste en ayant un motif raisonnable d’estimer que la situation présentait un danger grave et imminent pour sa vie ou pour sa santé.</w:t>
      </w:r>
    </w:p>
    <w:p w:rsidR="000C618D" w:rsidRPr="000C618D" w:rsidRDefault="000C618D" w:rsidP="000C618D">
      <w:pPr>
        <w:spacing w:line="164" w:lineRule="exact"/>
        <w:rPr>
          <w:rFonts w:ascii="Arial" w:eastAsia="Times New Roman" w:hAnsi="Arial"/>
          <w:sz w:val="18"/>
          <w:szCs w:val="18"/>
        </w:rPr>
      </w:pPr>
    </w:p>
    <w:p w:rsidR="000C618D" w:rsidRDefault="000C618D" w:rsidP="000C618D">
      <w:pPr>
        <w:numPr>
          <w:ilvl w:val="0"/>
          <w:numId w:val="3"/>
        </w:numPr>
        <w:spacing w:line="0" w:lineRule="atLeast"/>
        <w:rPr>
          <w:rFonts w:ascii="Arial" w:eastAsia="Arial" w:hAnsi="Arial"/>
          <w:b/>
          <w:color w:val="A1006B"/>
          <w:sz w:val="22"/>
          <w:szCs w:val="18"/>
        </w:rPr>
      </w:pPr>
      <w:r w:rsidRPr="000C618D">
        <w:rPr>
          <w:rFonts w:ascii="Arial" w:eastAsia="Arial" w:hAnsi="Arial"/>
          <w:b/>
          <w:color w:val="A1006B"/>
          <w:sz w:val="22"/>
          <w:szCs w:val="18"/>
        </w:rPr>
        <w:t>QUE FAIRE SI L’AGENT REFUSE DE REPRENDRE SON TRAVAIL APRES MISE EN DEMEURE DE L’EMPLOYEUR ?</w:t>
      </w:r>
    </w:p>
    <w:p w:rsidR="000C618D" w:rsidRPr="000C618D" w:rsidRDefault="000C618D" w:rsidP="000C618D">
      <w:pPr>
        <w:spacing w:line="0" w:lineRule="atLeast"/>
        <w:ind w:left="294"/>
        <w:rPr>
          <w:rFonts w:ascii="Arial" w:eastAsia="Arial" w:hAnsi="Arial"/>
          <w:b/>
          <w:color w:val="A1006B"/>
          <w:sz w:val="22"/>
          <w:szCs w:val="18"/>
        </w:rPr>
      </w:pPr>
    </w:p>
    <w:p w:rsidR="000C618D" w:rsidRPr="000C618D" w:rsidRDefault="000C618D" w:rsidP="000C618D">
      <w:pPr>
        <w:spacing w:line="30" w:lineRule="exact"/>
        <w:rPr>
          <w:rFonts w:ascii="Arial" w:eastAsia="Times New Roman" w:hAnsi="Arial"/>
          <w:sz w:val="18"/>
          <w:szCs w:val="18"/>
        </w:rPr>
      </w:pPr>
    </w:p>
    <w:p w:rsidR="000C618D" w:rsidRDefault="000C618D" w:rsidP="000C618D">
      <w:pPr>
        <w:tabs>
          <w:tab w:val="left" w:pos="-284"/>
        </w:tabs>
        <w:spacing w:line="270" w:lineRule="auto"/>
        <w:ind w:left="-142"/>
        <w:jc w:val="both"/>
        <w:rPr>
          <w:rFonts w:ascii="Arial" w:eastAsia="Arial" w:hAnsi="Arial"/>
          <w:b/>
          <w:color w:val="4D4F53"/>
          <w:sz w:val="18"/>
          <w:szCs w:val="18"/>
        </w:rPr>
      </w:pPr>
      <w:r>
        <w:rPr>
          <w:rFonts w:ascii="Arial" w:eastAsia="Arial" w:hAnsi="Arial"/>
          <w:color w:val="4D4F53"/>
          <w:sz w:val="18"/>
          <w:szCs w:val="18"/>
        </w:rPr>
        <w:t>L</w:t>
      </w:r>
      <w:r w:rsidRPr="000C618D">
        <w:rPr>
          <w:rFonts w:ascii="Arial" w:eastAsia="Arial" w:hAnsi="Arial"/>
          <w:color w:val="4D4F53"/>
          <w:sz w:val="18"/>
          <w:szCs w:val="18"/>
        </w:rPr>
        <w:t xml:space="preserve">es agents qui auraient maintenu leur droit de retrait après enquête et mise en demeure feront l’objet </w:t>
      </w:r>
      <w:r w:rsidRPr="000C618D">
        <w:rPr>
          <w:rFonts w:ascii="Arial" w:eastAsia="Arial" w:hAnsi="Arial"/>
          <w:b/>
          <w:color w:val="4D4F53"/>
          <w:sz w:val="18"/>
          <w:szCs w:val="18"/>
        </w:rPr>
        <w:t>d’une retenue sur salaire au titre du</w:t>
      </w:r>
      <w:r w:rsidRPr="000C618D">
        <w:rPr>
          <w:rFonts w:ascii="Arial" w:eastAsia="Arial" w:hAnsi="Arial"/>
          <w:color w:val="4D4F53"/>
          <w:sz w:val="18"/>
          <w:szCs w:val="18"/>
        </w:rPr>
        <w:t xml:space="preserve"> </w:t>
      </w:r>
      <w:r w:rsidRPr="000C618D">
        <w:rPr>
          <w:rFonts w:ascii="Arial" w:eastAsia="Arial" w:hAnsi="Arial"/>
          <w:b/>
          <w:color w:val="4D4F53"/>
          <w:sz w:val="18"/>
          <w:szCs w:val="18"/>
        </w:rPr>
        <w:t>travail non effectué. Cette retenue ne sera décomptée qu’à partir de la mise en demeure.</w:t>
      </w:r>
    </w:p>
    <w:p w:rsidR="000C618D" w:rsidRPr="000C618D" w:rsidRDefault="000C618D" w:rsidP="000C618D">
      <w:pPr>
        <w:tabs>
          <w:tab w:val="left" w:pos="-284"/>
        </w:tabs>
        <w:spacing w:line="270" w:lineRule="auto"/>
        <w:ind w:left="-142"/>
        <w:jc w:val="both"/>
        <w:rPr>
          <w:rFonts w:ascii="Arial" w:eastAsia="Arial" w:hAnsi="Arial"/>
          <w:b/>
          <w:color w:val="4D4F53"/>
          <w:sz w:val="18"/>
          <w:szCs w:val="18"/>
        </w:rPr>
      </w:pPr>
      <w:r w:rsidRPr="000C618D">
        <w:rPr>
          <w:rFonts w:ascii="Arial" w:eastAsia="Arial" w:hAnsi="Arial"/>
          <w:color w:val="4D4F53"/>
          <w:sz w:val="18"/>
          <w:szCs w:val="18"/>
        </w:rPr>
        <w:t xml:space="preserve">Le comportement de l’agent se maintenant en droit de retrait l’expose à </w:t>
      </w:r>
      <w:r w:rsidRPr="000C618D">
        <w:rPr>
          <w:rFonts w:ascii="Arial" w:eastAsia="Arial" w:hAnsi="Arial"/>
          <w:b/>
          <w:color w:val="4D4F53"/>
          <w:sz w:val="18"/>
          <w:szCs w:val="18"/>
        </w:rPr>
        <w:t>d’éventuelles poursuites disciplinaires pour refus de service.</w:t>
      </w:r>
    </w:p>
    <w:p w:rsidR="000C618D" w:rsidRPr="000C618D" w:rsidRDefault="000C618D" w:rsidP="000C618D">
      <w:pPr>
        <w:tabs>
          <w:tab w:val="left" w:pos="154"/>
        </w:tabs>
        <w:spacing w:line="262" w:lineRule="auto"/>
        <w:ind w:left="294"/>
        <w:jc w:val="both"/>
        <w:rPr>
          <w:rFonts w:ascii="Arial" w:eastAsia="Arial" w:hAnsi="Arial"/>
          <w:b/>
          <w:color w:val="A1006B"/>
          <w:sz w:val="18"/>
          <w:szCs w:val="18"/>
        </w:rPr>
      </w:pPr>
    </w:p>
    <w:p w:rsidR="004B7DC6" w:rsidRDefault="000C618D" w:rsidP="000C618D">
      <w:pPr>
        <w:numPr>
          <w:ilvl w:val="0"/>
          <w:numId w:val="3"/>
        </w:numPr>
        <w:tabs>
          <w:tab w:val="left" w:pos="154"/>
        </w:tabs>
        <w:spacing w:line="262" w:lineRule="auto"/>
        <w:jc w:val="both"/>
        <w:rPr>
          <w:rFonts w:ascii="Arial" w:eastAsia="Arial" w:hAnsi="Arial"/>
          <w:b/>
          <w:color w:val="A1006B"/>
          <w:sz w:val="22"/>
          <w:szCs w:val="18"/>
        </w:rPr>
      </w:pPr>
      <w:r w:rsidRPr="000C618D">
        <w:rPr>
          <w:rFonts w:ascii="Arial" w:eastAsia="Arial" w:hAnsi="Arial"/>
          <w:b/>
          <w:color w:val="A1006B"/>
          <w:sz w:val="22"/>
          <w:szCs w:val="18"/>
        </w:rPr>
        <w:t>SITUATION EN CAS DE DROIT D’ALERTE DEPOSE PAR UN MEMBRE DE CHSCT EN PARALLELE DU DROIT DE RETRAIT</w:t>
      </w:r>
    </w:p>
    <w:p w:rsidR="004B7DC6" w:rsidRDefault="004B7DC6" w:rsidP="004B7DC6">
      <w:pPr>
        <w:tabs>
          <w:tab w:val="left" w:pos="154"/>
        </w:tabs>
        <w:spacing w:line="262" w:lineRule="auto"/>
        <w:ind w:left="-66"/>
        <w:jc w:val="both"/>
        <w:rPr>
          <w:rFonts w:ascii="Arial" w:eastAsia="Arial" w:hAnsi="Arial"/>
          <w:b/>
          <w:color w:val="A1006B"/>
          <w:sz w:val="22"/>
          <w:szCs w:val="18"/>
        </w:rPr>
      </w:pPr>
    </w:p>
    <w:p w:rsidR="000C618D" w:rsidRPr="004B7DC6" w:rsidRDefault="000C618D" w:rsidP="004B7DC6">
      <w:pPr>
        <w:tabs>
          <w:tab w:val="left" w:pos="154"/>
        </w:tabs>
        <w:spacing w:line="262" w:lineRule="auto"/>
        <w:ind w:left="-66"/>
        <w:jc w:val="both"/>
        <w:rPr>
          <w:rFonts w:ascii="Arial" w:eastAsia="Arial" w:hAnsi="Arial"/>
          <w:b/>
          <w:color w:val="404040"/>
          <w:sz w:val="18"/>
          <w:szCs w:val="18"/>
        </w:rPr>
      </w:pPr>
      <w:r w:rsidRPr="004B7DC6">
        <w:rPr>
          <w:rFonts w:ascii="Arial" w:eastAsia="Arial" w:hAnsi="Arial"/>
          <w:b/>
          <w:color w:val="404040"/>
          <w:sz w:val="18"/>
          <w:szCs w:val="18"/>
        </w:rPr>
        <w:t>Juridiquement, il s’agit de deux procédures distinctes et autonomes.</w:t>
      </w:r>
    </w:p>
    <w:p w:rsidR="009502D3" w:rsidRDefault="000C618D" w:rsidP="004B7DC6">
      <w:pPr>
        <w:tabs>
          <w:tab w:val="left" w:pos="-284"/>
          <w:tab w:val="left" w:pos="154"/>
        </w:tabs>
        <w:spacing w:line="262" w:lineRule="auto"/>
        <w:ind w:left="-66"/>
        <w:jc w:val="both"/>
        <w:rPr>
          <w:rFonts w:ascii="Arial" w:eastAsia="Arial" w:hAnsi="Arial"/>
          <w:color w:val="404040"/>
          <w:sz w:val="18"/>
          <w:szCs w:val="18"/>
        </w:rPr>
      </w:pPr>
      <w:r w:rsidRPr="000C618D">
        <w:rPr>
          <w:rFonts w:ascii="Arial" w:eastAsia="Arial" w:hAnsi="Arial"/>
          <w:color w:val="404040"/>
          <w:sz w:val="18"/>
          <w:szCs w:val="18"/>
        </w:rPr>
        <w:t>Les agents ne peuvent opposer au représentant de l’employeur le maintien ou l’exercice d’un droit de retrait fondé sur l’existence (concomitante, antérieure ou postérieure) d’un droit d’alerte qui n’aurait pas été « levé ».</w:t>
      </w:r>
      <w:r w:rsidR="00BD63DB">
        <w:rPr>
          <w:rFonts w:ascii="Arial" w:eastAsia="Arial" w:hAnsi="Arial"/>
          <w:color w:val="404040"/>
          <w:sz w:val="18"/>
          <w:szCs w:val="18"/>
        </w:rPr>
        <w:t xml:space="preserve"> </w:t>
      </w:r>
      <w:r w:rsidR="009502D3">
        <w:rPr>
          <w:rFonts w:ascii="Arial" w:eastAsia="Arial" w:hAnsi="Arial"/>
          <w:color w:val="404040"/>
          <w:sz w:val="18"/>
          <w:szCs w:val="18"/>
        </w:rPr>
        <w:t xml:space="preserve"> </w:t>
      </w:r>
    </w:p>
    <w:p w:rsidR="000C618D" w:rsidRPr="000C618D" w:rsidRDefault="000C618D" w:rsidP="004B7DC6">
      <w:pPr>
        <w:tabs>
          <w:tab w:val="left" w:pos="-284"/>
          <w:tab w:val="left" w:pos="154"/>
        </w:tabs>
        <w:spacing w:line="262" w:lineRule="auto"/>
        <w:ind w:left="-66"/>
        <w:jc w:val="both"/>
        <w:rPr>
          <w:rFonts w:ascii="Arial" w:eastAsia="Arial" w:hAnsi="Arial"/>
          <w:color w:val="404040"/>
          <w:sz w:val="18"/>
          <w:szCs w:val="18"/>
        </w:rPr>
      </w:pPr>
      <w:r w:rsidRPr="000C618D">
        <w:rPr>
          <w:rFonts w:ascii="Arial" w:eastAsia="Arial" w:hAnsi="Arial"/>
          <w:color w:val="404040"/>
          <w:sz w:val="18"/>
          <w:szCs w:val="18"/>
        </w:rPr>
        <w:t>A partir du moment où l’absence de danger grave et imminent est établie par le représentant de l’employeur,</w:t>
      </w:r>
      <w:r w:rsidR="004B7DC6">
        <w:rPr>
          <w:rFonts w:ascii="Arial" w:eastAsia="Arial" w:hAnsi="Arial"/>
          <w:color w:val="404040"/>
          <w:sz w:val="18"/>
          <w:szCs w:val="18"/>
        </w:rPr>
        <w:t xml:space="preserve"> quel que soit le droit exercé, </w:t>
      </w:r>
      <w:r w:rsidRPr="000C618D">
        <w:rPr>
          <w:rFonts w:ascii="Arial" w:eastAsia="Arial" w:hAnsi="Arial"/>
          <w:color w:val="404040"/>
          <w:sz w:val="18"/>
          <w:szCs w:val="18"/>
        </w:rPr>
        <w:t xml:space="preserve">les agents doivent reprendre leur service après avoir été mis en demeure. </w:t>
      </w:r>
    </w:p>
    <w:p w:rsidR="000C618D" w:rsidRPr="000C618D" w:rsidRDefault="000C618D" w:rsidP="000C618D">
      <w:pPr>
        <w:tabs>
          <w:tab w:val="left" w:pos="-284"/>
        </w:tabs>
        <w:ind w:firstLine="142"/>
        <w:rPr>
          <w:rFonts w:ascii="Arial" w:hAnsi="Arial"/>
          <w:sz w:val="18"/>
          <w:szCs w:val="18"/>
        </w:rPr>
      </w:pPr>
    </w:p>
    <w:p w:rsidR="000C618D" w:rsidRPr="000C618D" w:rsidRDefault="000C618D">
      <w:pPr>
        <w:rPr>
          <w:rFonts w:ascii="Arial" w:hAnsi="Arial"/>
          <w:sz w:val="18"/>
          <w:szCs w:val="18"/>
        </w:rPr>
      </w:pPr>
    </w:p>
    <w:p w:rsidR="005A3891" w:rsidRDefault="000C618D">
      <w:pPr>
        <w:rPr>
          <w:rFonts w:ascii="Arial" w:hAnsi="Arial"/>
        </w:rPr>
      </w:pPr>
      <w:r w:rsidRPr="000C618D">
        <w:rPr>
          <w:rFonts w:ascii="Arial" w:hAnsi="Arial"/>
          <w:noProof/>
        </w:rPr>
        <mc:AlternateContent>
          <mc:Choice Requires="wps">
            <w:drawing>
              <wp:anchor distT="0" distB="0" distL="114300" distR="114300" simplePos="0" relativeHeight="251664384" behindDoc="0" locked="0" layoutInCell="1" allowOverlap="1" wp14:anchorId="382165D6" wp14:editId="744CA186">
                <wp:simplePos x="0" y="0"/>
                <wp:positionH relativeFrom="column">
                  <wp:posOffset>1180716</wp:posOffset>
                </wp:positionH>
                <wp:positionV relativeFrom="paragraph">
                  <wp:posOffset>57815</wp:posOffset>
                </wp:positionV>
                <wp:extent cx="3048000" cy="314325"/>
                <wp:effectExtent l="0" t="0" r="0" b="952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14325"/>
                        </a:xfrm>
                        <a:prstGeom prst="rect">
                          <a:avLst/>
                        </a:prstGeom>
                        <a:solidFill>
                          <a:srgbClr val="FFFFFF"/>
                        </a:solidFill>
                        <a:ln w="9525">
                          <a:noFill/>
                          <a:miter lim="800000"/>
                          <a:headEnd/>
                          <a:tailEnd/>
                        </a:ln>
                      </wps:spPr>
                      <wps:txbx>
                        <w:txbxContent>
                          <w:p w:rsidR="000C618D" w:rsidRPr="004B7DC6" w:rsidRDefault="000C618D" w:rsidP="00772B08">
                            <w:pPr>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28" type="#_x0000_t202" style="position:absolute;margin-left:92.95pt;margin-top:4.55pt;width:240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" stroked="f">
                <v:textbox>
                  <w:txbxContent>
                    <w:p w:rsidR="000C618D" w:rsidRPr="004B7DC6" w:rsidRDefault="000C618D" w:rsidP="00772B08">
                      <w:pPr>
                        <w:jc w:val="center"/>
                        <w:rPr>
                          <w:b/>
                          <w:sz w:val="24"/>
                        </w:rPr>
                      </w:pPr>
                    </w:p>
                  </w:txbxContent>
                </v:textbox>
              </v:shape>
            </w:pict>
          </mc:Fallback>
        </mc:AlternateContent>
      </w:r>
    </w:p>
    <w:p w:rsidR="005A3891" w:rsidRDefault="005A3891">
      <w:pPr>
        <w:rPr>
          <w:rFonts w:ascii="Arial" w:hAnsi="Arial"/>
        </w:rPr>
      </w:pPr>
    </w:p>
    <w:p w:rsidR="005A3891" w:rsidRDefault="005A3891">
      <w:pPr>
        <w:rPr>
          <w:rFonts w:ascii="Arial" w:hAnsi="Arial"/>
        </w:rPr>
      </w:pPr>
    </w:p>
    <w:p w:rsidR="005A3891" w:rsidRPr="001F4B9A" w:rsidRDefault="001F4B9A" w:rsidP="001F4B9A">
      <w:pPr>
        <w:jc w:val="center"/>
        <w:rPr>
          <w:rFonts w:ascii="Arial" w:hAnsi="Arial"/>
          <w:b/>
          <w:color w:val="7030A0"/>
        </w:rPr>
      </w:pPr>
      <w:r w:rsidRPr="001F4B9A">
        <w:rPr>
          <w:rFonts w:ascii="Arial" w:hAnsi="Arial"/>
          <w:b/>
          <w:color w:val="7030A0"/>
        </w:rPr>
        <w:t xml:space="preserve"> [ANNEXE 1]</w:t>
      </w:r>
    </w:p>
    <w:p w:rsidR="005A3891" w:rsidRDefault="005A3891">
      <w:pPr>
        <w:rPr>
          <w:rFonts w:ascii="Arial" w:hAnsi="Arial"/>
        </w:rPr>
      </w:pPr>
      <w:r>
        <w:rPr>
          <w:rFonts w:ascii="Arial" w:hAnsi="Arial"/>
          <w:noProof/>
        </w:rPr>
        <mc:AlternateContent>
          <mc:Choice Requires="wps">
            <w:drawing>
              <wp:anchor distT="0" distB="0" distL="114300" distR="114300" simplePos="0" relativeHeight="251667456" behindDoc="0" locked="0" layoutInCell="1" allowOverlap="1" wp14:anchorId="5DE87559" wp14:editId="39EACE52">
                <wp:simplePos x="0" y="0"/>
                <wp:positionH relativeFrom="column">
                  <wp:posOffset>1280795</wp:posOffset>
                </wp:positionH>
                <wp:positionV relativeFrom="paragraph">
                  <wp:posOffset>86360</wp:posOffset>
                </wp:positionV>
                <wp:extent cx="2933700" cy="333375"/>
                <wp:effectExtent l="0" t="0" r="0" b="952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33375"/>
                        </a:xfrm>
                        <a:prstGeom prst="rect">
                          <a:avLst/>
                        </a:prstGeom>
                        <a:solidFill>
                          <a:srgbClr val="FFFFFF"/>
                        </a:solidFill>
                        <a:ln w="9525">
                          <a:noFill/>
                          <a:miter lim="800000"/>
                          <a:headEnd/>
                          <a:tailEnd/>
                        </a:ln>
                      </wps:spPr>
                      <wps:txbx>
                        <w:txbxContent>
                          <w:p w:rsidR="005A3891" w:rsidRPr="005A3891" w:rsidRDefault="005A3891" w:rsidP="00772B08">
                            <w:pPr>
                              <w:jc w:val="center"/>
                              <w:rPr>
                                <w:b/>
                                <w:sz w:val="22"/>
                              </w:rPr>
                            </w:pPr>
                            <w:r w:rsidRPr="005A3891">
                              <w:rPr>
                                <w:b/>
                                <w:sz w:val="22"/>
                              </w:rPr>
                              <w:t>EXERCICE COLLECTIF DU DROIT DE RETRAIT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 o:spid="_x0000_s1029" type="#_x0000_t202" style="position:absolute;margin-left:100.85pt;margin-top:6.8pt;width:231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" stroked="f">
                <v:textbox>
                  <w:txbxContent>
                    <w:p w:rsidR="005A3891" w:rsidRPr="005A3891" w:rsidRDefault="005A3891" w:rsidP="00772B08">
                      <w:pPr>
                        <w:jc w:val="center"/>
                        <w:rPr>
                          <w:b/>
                          <w:sz w:val="22"/>
                        </w:rPr>
                      </w:pPr>
                      <w:r w:rsidRPr="005A3891">
                        <w:rPr>
                          <w:b/>
                          <w:sz w:val="22"/>
                        </w:rPr>
                        <w:t>EXERCICE COLLECTIF DU DROIT DE RETRAIT</w:t>
                      </w:r>
                    </w:p>
                  </w:txbxContent>
                </v:textbox>
              </v:shape>
            </w:pict>
          </mc:Fallback>
        </mc:AlternateContent>
      </w:r>
    </w:p>
    <w:p w:rsidR="005A3891" w:rsidRDefault="005A3891">
      <w:pPr>
        <w:rPr>
          <w:rFonts w:ascii="Arial" w:hAnsi="Arial"/>
        </w:rPr>
      </w:pPr>
    </w:p>
    <w:p w:rsidR="005A3891" w:rsidRDefault="005A3891">
      <w:pPr>
        <w:rPr>
          <w:rFonts w:ascii="Arial" w:hAnsi="Arial"/>
        </w:rPr>
      </w:pPr>
      <w:r>
        <w:rPr>
          <w:rFonts w:ascii="Arial" w:hAnsi="Arial"/>
          <w:noProof/>
        </w:rPr>
        <mc:AlternateContent>
          <mc:Choice Requires="wps">
            <w:drawing>
              <wp:anchor distT="0" distB="0" distL="114300" distR="114300" simplePos="0" relativeHeight="251669504" behindDoc="0" locked="0" layoutInCell="1" allowOverlap="1" wp14:anchorId="68A2B30A" wp14:editId="44BB6963">
                <wp:simplePos x="0" y="0"/>
                <wp:positionH relativeFrom="column">
                  <wp:posOffset>1333818</wp:posOffset>
                </wp:positionH>
                <wp:positionV relativeFrom="paragraph">
                  <wp:posOffset>123508</wp:posOffset>
                </wp:positionV>
                <wp:extent cx="2975610" cy="4191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7561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63DB" w:rsidRDefault="005A3891" w:rsidP="005A3891">
                            <w:pPr>
                              <w:jc w:val="center"/>
                              <w:rPr>
                                <w:rFonts w:ascii="Arial" w:eastAsia="Arial" w:hAnsi="Arial"/>
                                <w:b/>
                                <w:color w:val="7030A0"/>
                                <w:sz w:val="22"/>
                                <w:szCs w:val="22"/>
                              </w:rPr>
                            </w:pPr>
                            <w:r w:rsidRPr="001F4B9A">
                              <w:rPr>
                                <w:rFonts w:ascii="Arial" w:eastAsia="Arial" w:hAnsi="Arial"/>
                                <w:b/>
                                <w:color w:val="7030A0"/>
                                <w:sz w:val="22"/>
                                <w:szCs w:val="22"/>
                              </w:rPr>
                              <w:t>Première communication</w:t>
                            </w:r>
                            <w:r w:rsidR="00BD63DB">
                              <w:rPr>
                                <w:rFonts w:ascii="Arial" w:eastAsia="Arial" w:hAnsi="Arial"/>
                                <w:b/>
                                <w:color w:val="7030A0"/>
                                <w:sz w:val="22"/>
                                <w:szCs w:val="22"/>
                              </w:rPr>
                              <w:t xml:space="preserve"> </w:t>
                            </w:r>
                          </w:p>
                          <w:p w:rsidR="005A3891" w:rsidRPr="00BD63DB" w:rsidRDefault="00BD63DB" w:rsidP="005A3891">
                            <w:pPr>
                              <w:jc w:val="center"/>
                              <w:rPr>
                                <w:rFonts w:ascii="Arial" w:eastAsia="Arial" w:hAnsi="Arial"/>
                                <w:b/>
                                <w:i/>
                                <w:color w:val="7030A0"/>
                                <w:sz w:val="22"/>
                                <w:szCs w:val="22"/>
                              </w:rPr>
                            </w:pPr>
                            <w:r w:rsidRPr="00BD63DB">
                              <w:rPr>
                                <w:rFonts w:ascii="Arial" w:eastAsia="Arial" w:hAnsi="Arial"/>
                                <w:b/>
                                <w:i/>
                                <w:color w:val="7030A0"/>
                                <w:sz w:val="22"/>
                                <w:szCs w:val="22"/>
                              </w:rPr>
                              <w:t>(valant enquête collective)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0" type="#_x0000_t202" style="position:absolute;margin-left:105.05pt;margin-top:9.75pt;width:234.3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" fillcolor="white [3201]" stroked="f" strokeweight=".5pt">
                <v:textbox>
                  <w:txbxContent>
                    <w:p w:rsidR="00BD63DB" w:rsidRDefault="005A3891" w:rsidP="005A3891">
                      <w:pPr>
                        <w:jc w:val="center"/>
                        <w:rPr>
                          <w:rFonts w:ascii="Arial" w:eastAsia="Arial" w:hAnsi="Arial"/>
                          <w:b/>
                          <w:color w:val="7030A0"/>
                          <w:sz w:val="22"/>
                          <w:szCs w:val="22"/>
                        </w:rPr>
                      </w:pPr>
                      <w:r w:rsidRPr="001F4B9A">
                        <w:rPr>
                          <w:rFonts w:ascii="Arial" w:eastAsia="Arial" w:hAnsi="Arial"/>
                          <w:b/>
                          <w:color w:val="7030A0"/>
                          <w:sz w:val="22"/>
                          <w:szCs w:val="22"/>
                        </w:rPr>
                        <w:t>Première communication</w:t>
                      </w:r>
                      <w:r w:rsidR="00BD63DB">
                        <w:rPr>
                          <w:rFonts w:ascii="Arial" w:eastAsia="Arial" w:hAnsi="Arial"/>
                          <w:b/>
                          <w:color w:val="7030A0"/>
                          <w:sz w:val="22"/>
                          <w:szCs w:val="22"/>
                        </w:rPr>
                        <w:t xml:space="preserve"> </w:t>
                      </w:r>
                    </w:p>
                    <w:p w:rsidR="005A3891" w:rsidRPr="00BD63DB" w:rsidRDefault="00BD63DB" w:rsidP="005A3891">
                      <w:pPr>
                        <w:jc w:val="center"/>
                        <w:rPr>
                          <w:rFonts w:ascii="Arial" w:eastAsia="Arial" w:hAnsi="Arial"/>
                          <w:b/>
                          <w:i/>
                          <w:color w:val="7030A0"/>
                          <w:sz w:val="22"/>
                          <w:szCs w:val="22"/>
                        </w:rPr>
                      </w:pPr>
                      <w:r w:rsidRPr="00BD63DB">
                        <w:rPr>
                          <w:rFonts w:ascii="Arial" w:eastAsia="Arial" w:hAnsi="Arial"/>
                          <w:b/>
                          <w:i/>
                          <w:color w:val="7030A0"/>
                          <w:sz w:val="22"/>
                          <w:szCs w:val="22"/>
                        </w:rPr>
                        <w:t>(valant enquête collective)</w:t>
                      </w:r>
                    </w:p>
                  </w:txbxContent>
                </v:textbox>
              </v:shape>
            </w:pict>
          </mc:Fallback>
        </mc:AlternateContent>
      </w: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r>
        <w:rPr>
          <w:rFonts w:ascii="Arial" w:hAnsi="Arial"/>
          <w:noProof/>
        </w:rPr>
        <mc:AlternateContent>
          <mc:Choice Requires="wps">
            <w:drawing>
              <wp:anchor distT="0" distB="0" distL="114300" distR="114300" simplePos="0" relativeHeight="251668480" behindDoc="0" locked="0" layoutInCell="1" allowOverlap="1" wp14:anchorId="65D53FE3" wp14:editId="4100DA1B">
                <wp:simplePos x="0" y="0"/>
                <wp:positionH relativeFrom="column">
                  <wp:posOffset>609600</wp:posOffset>
                </wp:positionH>
                <wp:positionV relativeFrom="paragraph">
                  <wp:posOffset>26670</wp:posOffset>
                </wp:positionV>
                <wp:extent cx="4752975" cy="6038850"/>
                <wp:effectExtent l="0" t="0" r="28575" b="1905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6038850"/>
                        </a:xfrm>
                        <a:prstGeom prst="rect">
                          <a:avLst/>
                        </a:prstGeom>
                        <a:solidFill>
                          <a:srgbClr val="FFFFFF"/>
                        </a:solidFill>
                        <a:ln w="9525">
                          <a:solidFill>
                            <a:srgbClr val="000000"/>
                          </a:solidFill>
                          <a:miter lim="800000"/>
                          <a:headEnd/>
                          <a:tailEnd/>
                        </a:ln>
                      </wps:spPr>
                      <wps:txbx>
                        <w:txbxContent>
                          <w:p w:rsidR="005A3891" w:rsidRDefault="005A3891" w:rsidP="00772B08">
                            <w:pPr>
                              <w:spacing w:line="229" w:lineRule="exact"/>
                              <w:rPr>
                                <w:rFonts w:ascii="Times New Roman" w:eastAsia="Times New Roman" w:hAnsi="Times New Roman"/>
                              </w:rPr>
                            </w:pPr>
                          </w:p>
                          <w:p w:rsidR="005A3891" w:rsidRPr="00AC40E7" w:rsidRDefault="005A3891" w:rsidP="00772B08">
                            <w:pPr>
                              <w:spacing w:line="0" w:lineRule="atLeast"/>
                              <w:rPr>
                                <w:rFonts w:ascii="Arial" w:eastAsia="Arial" w:hAnsi="Arial"/>
                                <w:color w:val="6E267A"/>
                              </w:rPr>
                            </w:pPr>
                            <w:r w:rsidRPr="00AC40E7">
                              <w:rPr>
                                <w:rFonts w:ascii="Arial" w:eastAsia="Arial" w:hAnsi="Arial"/>
                                <w:color w:val="6E267A"/>
                              </w:rPr>
                              <w:t>DIRECTION RÉGIONALE XXX</w:t>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p>
                          <w:p w:rsidR="005A3891" w:rsidRPr="00AC40E7" w:rsidRDefault="005A3891" w:rsidP="00772B08">
                            <w:pPr>
                              <w:spacing w:line="28" w:lineRule="exact"/>
                              <w:rPr>
                                <w:rFonts w:ascii="Times New Roman" w:eastAsia="Times New Roman" w:hAnsi="Times New Roman"/>
                              </w:rPr>
                            </w:pPr>
                          </w:p>
                          <w:p w:rsidR="005A3891" w:rsidRPr="00AC40E7" w:rsidRDefault="005A3891" w:rsidP="00772B08">
                            <w:pPr>
                              <w:spacing w:line="200" w:lineRule="exact"/>
                              <w:rPr>
                                <w:rFonts w:ascii="Arial" w:eastAsia="Times New Roman" w:hAnsi="Arial"/>
                              </w:rPr>
                            </w:pPr>
                            <w:r w:rsidRPr="00AC40E7">
                              <w:rPr>
                                <w:rFonts w:ascii="Arial" w:eastAsia="Times New Roman" w:hAnsi="Arial"/>
                              </w:rPr>
                              <w:t>ETABLISSEMENT XXX</w:t>
                            </w:r>
                          </w:p>
                          <w:p w:rsidR="005A3891" w:rsidRDefault="005A3891" w:rsidP="00772B08">
                            <w:pPr>
                              <w:spacing w:line="368" w:lineRule="exact"/>
                              <w:rPr>
                                <w:rFonts w:ascii="Times New Roman" w:eastAsia="Times New Roman" w:hAnsi="Times New Roman"/>
                              </w:rPr>
                            </w:pPr>
                          </w:p>
                          <w:p w:rsidR="005A3891" w:rsidRDefault="005A3891" w:rsidP="00772B08">
                            <w:pPr>
                              <w:spacing w:line="343" w:lineRule="exact"/>
                              <w:rPr>
                                <w:rFonts w:ascii="Arial" w:eastAsia="Arial" w:hAnsi="Arial"/>
                                <w:color w:val="4D4F53"/>
                                <w:sz w:val="19"/>
                              </w:rPr>
                            </w:pPr>
                            <w:r>
                              <w:rPr>
                                <w:rFonts w:ascii="Arial" w:eastAsia="Arial" w:hAnsi="Arial"/>
                                <w:color w:val="4D4F53"/>
                                <w:sz w:val="19"/>
                              </w:rPr>
                              <w:tab/>
                            </w:r>
                            <w:r>
                              <w:rPr>
                                <w:rFonts w:ascii="Arial" w:eastAsia="Arial" w:hAnsi="Arial"/>
                                <w:color w:val="4D4F53"/>
                                <w:sz w:val="19"/>
                              </w:rPr>
                              <w:tab/>
                            </w:r>
                            <w:r>
                              <w:rPr>
                                <w:rFonts w:ascii="Arial" w:eastAsia="Arial" w:hAnsi="Arial"/>
                                <w:color w:val="4D4F53"/>
                                <w:sz w:val="19"/>
                              </w:rPr>
                              <w:tab/>
                            </w:r>
                            <w:r>
                              <w:rPr>
                                <w:rFonts w:ascii="Arial" w:eastAsia="Arial" w:hAnsi="Arial"/>
                                <w:color w:val="4D4F53"/>
                                <w:sz w:val="19"/>
                              </w:rPr>
                              <w:tab/>
                            </w:r>
                            <w:r>
                              <w:rPr>
                                <w:rFonts w:ascii="Arial" w:eastAsia="Arial" w:hAnsi="Arial"/>
                                <w:color w:val="4D4F53"/>
                                <w:sz w:val="19"/>
                              </w:rPr>
                              <w:tab/>
                            </w:r>
                            <w:r>
                              <w:rPr>
                                <w:rFonts w:ascii="Arial" w:eastAsia="Arial" w:hAnsi="Arial"/>
                                <w:color w:val="4D4F53"/>
                                <w:sz w:val="19"/>
                              </w:rPr>
                              <w:tab/>
                            </w:r>
                            <w:r w:rsidRPr="00BC1745">
                              <w:rPr>
                                <w:rFonts w:ascii="Arial" w:eastAsia="Arial" w:hAnsi="Arial"/>
                                <w:color w:val="4D4F53"/>
                                <w:sz w:val="19"/>
                              </w:rPr>
                              <w:t>A l’ensemble du personnel</w:t>
                            </w:r>
                            <w:r>
                              <w:rPr>
                                <w:rFonts w:ascii="Arial" w:eastAsia="Arial" w:hAnsi="Arial"/>
                                <w:color w:val="4D4F53"/>
                                <w:sz w:val="19"/>
                              </w:rPr>
                              <w:t xml:space="preserve"> </w:t>
                            </w:r>
                          </w:p>
                          <w:p w:rsidR="005A3891" w:rsidRDefault="005A3891" w:rsidP="00772B08">
                            <w:pPr>
                              <w:spacing w:line="343" w:lineRule="exact"/>
                              <w:rPr>
                                <w:rFonts w:ascii="Arial" w:eastAsia="Arial" w:hAnsi="Arial"/>
                                <w:color w:val="4D4F53"/>
                                <w:sz w:val="19"/>
                              </w:rPr>
                            </w:pPr>
                          </w:p>
                          <w:p w:rsidR="005A3891" w:rsidRDefault="005A3891" w:rsidP="00772B08">
                            <w:pPr>
                              <w:spacing w:line="343" w:lineRule="exact"/>
                              <w:rPr>
                                <w:rFonts w:ascii="Times New Roman" w:eastAsia="Times New Roman" w:hAnsi="Times New Roman"/>
                              </w:rPr>
                            </w:pPr>
                          </w:p>
                          <w:p w:rsidR="005A3891" w:rsidRPr="00870EF1" w:rsidRDefault="005A3891" w:rsidP="00772B08">
                            <w:pPr>
                              <w:spacing w:line="0" w:lineRule="atLeast"/>
                              <w:ind w:left="4100"/>
                              <w:rPr>
                                <w:rFonts w:ascii="Arial" w:eastAsia="Arial" w:hAnsi="Arial"/>
                                <w:color w:val="4D4F53"/>
                                <w:sz w:val="19"/>
                              </w:rPr>
                            </w:pPr>
                            <w:r>
                              <w:rPr>
                                <w:rFonts w:ascii="Arial" w:eastAsia="Arial" w:hAnsi="Arial"/>
                                <w:color w:val="4D4F53"/>
                                <w:sz w:val="19"/>
                              </w:rPr>
                              <w:t>Lieu, le</w:t>
                            </w:r>
                          </w:p>
                          <w:p w:rsidR="005A3891" w:rsidRDefault="005A3891" w:rsidP="001F4B9A">
                            <w:pPr>
                              <w:spacing w:line="364" w:lineRule="exact"/>
                              <w:jc w:val="both"/>
                              <w:rPr>
                                <w:rFonts w:ascii="Times New Roman" w:eastAsia="Times New Roman" w:hAnsi="Times New Roman"/>
                              </w:rPr>
                            </w:pPr>
                          </w:p>
                          <w:p w:rsidR="005A3891" w:rsidRPr="000E2C2A" w:rsidRDefault="005A3891" w:rsidP="001F4B9A">
                            <w:pPr>
                              <w:spacing w:line="268" w:lineRule="auto"/>
                              <w:ind w:right="260"/>
                              <w:jc w:val="both"/>
                              <w:rPr>
                                <w:rFonts w:ascii="Arial" w:eastAsia="Times New Roman" w:hAnsi="Arial"/>
                              </w:rPr>
                            </w:pPr>
                            <w:r w:rsidRPr="000E2C2A">
                              <w:rPr>
                                <w:rFonts w:ascii="Arial" w:eastAsia="Times New Roman" w:hAnsi="Arial"/>
                                <w:highlight w:val="yellow"/>
                              </w:rPr>
                              <w:t>[Description de l’évènement ayant donné lieu à l’exercice collectif de droits de retrait</w:t>
                            </w:r>
                            <w:r>
                              <w:rPr>
                                <w:rFonts w:ascii="Arial" w:eastAsia="Times New Roman" w:hAnsi="Arial"/>
                                <w:highlight w:val="yellow"/>
                              </w:rPr>
                              <w:t>, l</w:t>
                            </w:r>
                            <w:r w:rsidRPr="000E2C2A">
                              <w:rPr>
                                <w:rFonts w:ascii="Arial" w:eastAsia="Times New Roman" w:hAnsi="Arial"/>
                                <w:highlight w:val="yellow"/>
                              </w:rPr>
                              <w:t>ieu, date, heure, circonstances et suites données par l’entreprise]</w:t>
                            </w:r>
                          </w:p>
                          <w:p w:rsidR="005A3891" w:rsidRDefault="005A3891" w:rsidP="001F4B9A">
                            <w:pPr>
                              <w:spacing w:line="268" w:lineRule="auto"/>
                              <w:ind w:right="260"/>
                              <w:jc w:val="both"/>
                              <w:rPr>
                                <w:rFonts w:ascii="Arial" w:eastAsia="Arial" w:hAnsi="Arial"/>
                                <w:color w:val="4D4F53"/>
                                <w:sz w:val="19"/>
                              </w:rPr>
                            </w:pPr>
                          </w:p>
                          <w:p w:rsidR="005A3891" w:rsidRPr="001F4B9A" w:rsidRDefault="005A3891" w:rsidP="001F4B9A">
                            <w:pPr>
                              <w:spacing w:line="183" w:lineRule="exact"/>
                              <w:jc w:val="both"/>
                              <w:rPr>
                                <w:rFonts w:ascii="Arial" w:eastAsia="Times New Roman" w:hAnsi="Arial"/>
                                <w:b/>
                                <w:i/>
                                <w:color w:val="808080" w:themeColor="background1" w:themeShade="80"/>
                              </w:rPr>
                            </w:pPr>
                            <w:r w:rsidRPr="001F4B9A">
                              <w:rPr>
                                <w:rFonts w:ascii="Arial" w:eastAsia="Times New Roman" w:hAnsi="Arial"/>
                                <w:b/>
                                <w:i/>
                                <w:color w:val="808080" w:themeColor="background1" w:themeShade="80"/>
                              </w:rPr>
                              <w:t xml:space="preserve">Ex en cas d’agression d’un agent : </w:t>
                            </w:r>
                          </w:p>
                          <w:p w:rsidR="005A3891" w:rsidRPr="001F4B9A" w:rsidRDefault="005A3891" w:rsidP="001F4B9A">
                            <w:pPr>
                              <w:spacing w:line="183" w:lineRule="exact"/>
                              <w:jc w:val="both"/>
                              <w:rPr>
                                <w:rFonts w:ascii="Arial" w:eastAsia="Times New Roman" w:hAnsi="Arial"/>
                                <w:i/>
                                <w:color w:val="808080" w:themeColor="background1" w:themeShade="80"/>
                              </w:rPr>
                            </w:pPr>
                          </w:p>
                          <w:p w:rsidR="005A3891" w:rsidRPr="001F4B9A" w:rsidRDefault="005A3891" w:rsidP="001F4B9A">
                            <w:pPr>
                              <w:spacing w:line="183" w:lineRule="exact"/>
                              <w:jc w:val="both"/>
                              <w:rPr>
                                <w:rFonts w:ascii="Arial" w:eastAsia="Times New Roman" w:hAnsi="Arial"/>
                                <w:i/>
                                <w:color w:val="808080" w:themeColor="background1" w:themeShade="80"/>
                              </w:rPr>
                            </w:pPr>
                            <w:r w:rsidRPr="001F4B9A">
                              <w:rPr>
                                <w:rFonts w:ascii="Arial" w:eastAsia="Times New Roman" w:hAnsi="Arial"/>
                                <w:i/>
                                <w:color w:val="808080" w:themeColor="background1" w:themeShade="80"/>
                              </w:rPr>
                              <w:t>Le…, à XX heures, dans le train ou en gare de…, un ASCT ou un ADC a été victime d’une agression physique [à détailler]. L’agent a été pris en charge par la hiérarchie [préciser].</w:t>
                            </w:r>
                          </w:p>
                          <w:p w:rsidR="005A3891" w:rsidRPr="001F4B9A" w:rsidRDefault="005A3891" w:rsidP="001F4B9A">
                            <w:pPr>
                              <w:jc w:val="both"/>
                              <w:rPr>
                                <w:rFonts w:ascii="Arial" w:eastAsia="Times New Roman" w:hAnsi="Arial"/>
                                <w:i/>
                                <w:color w:val="808080" w:themeColor="background1" w:themeShade="80"/>
                              </w:rPr>
                            </w:pPr>
                          </w:p>
                          <w:p w:rsidR="005A3891" w:rsidRPr="001F4B9A" w:rsidRDefault="005A3891" w:rsidP="001F4B9A">
                            <w:pPr>
                              <w:spacing w:line="335" w:lineRule="exact"/>
                              <w:jc w:val="both"/>
                              <w:rPr>
                                <w:rFonts w:ascii="Arial" w:eastAsia="Times New Roman" w:hAnsi="Arial"/>
                                <w:i/>
                                <w:color w:val="808080" w:themeColor="background1" w:themeShade="80"/>
                              </w:rPr>
                            </w:pPr>
                            <w:r w:rsidRPr="001F4B9A">
                              <w:rPr>
                                <w:rFonts w:ascii="Arial" w:eastAsia="Times New Roman" w:hAnsi="Arial"/>
                                <w:i/>
                                <w:color w:val="808080" w:themeColor="background1" w:themeShade="80"/>
                              </w:rPr>
                              <w:t>Une plainte a été déposée par l’agent au Commissariat de…</w:t>
                            </w:r>
                          </w:p>
                          <w:p w:rsidR="005A3891" w:rsidRPr="001F4B9A" w:rsidRDefault="005A3891" w:rsidP="001F4B9A">
                            <w:pPr>
                              <w:jc w:val="both"/>
                              <w:rPr>
                                <w:rFonts w:ascii="Arial" w:eastAsia="Times New Roman" w:hAnsi="Arial"/>
                                <w:i/>
                                <w:color w:val="808080" w:themeColor="background1" w:themeShade="80"/>
                              </w:rPr>
                            </w:pPr>
                            <w:r w:rsidRPr="001F4B9A">
                              <w:rPr>
                                <w:rFonts w:ascii="Arial" w:eastAsia="Times New Roman" w:hAnsi="Arial"/>
                                <w:i/>
                                <w:color w:val="808080" w:themeColor="background1" w:themeShade="80"/>
                              </w:rPr>
                              <w:t>Nous partageons l’émotion suscitée par l’agression de notre collègue.</w:t>
                            </w:r>
                          </w:p>
                          <w:p w:rsidR="005A3891" w:rsidRPr="001F4B9A" w:rsidRDefault="005A3891" w:rsidP="001F4B9A">
                            <w:pPr>
                              <w:jc w:val="both"/>
                              <w:rPr>
                                <w:rFonts w:ascii="Arial" w:eastAsia="Times New Roman" w:hAnsi="Arial"/>
                                <w:i/>
                                <w:color w:val="808080" w:themeColor="background1" w:themeShade="80"/>
                              </w:rPr>
                            </w:pPr>
                            <w:r w:rsidRPr="001F4B9A">
                              <w:rPr>
                                <w:rFonts w:ascii="Arial" w:eastAsia="Times New Roman" w:hAnsi="Arial"/>
                                <w:i/>
                                <w:color w:val="808080" w:themeColor="background1" w:themeShade="80"/>
                              </w:rPr>
                              <w:t>Soyez assurés que cet évènement est pris en compte par la Direction.</w:t>
                            </w:r>
                          </w:p>
                          <w:p w:rsidR="005A3891" w:rsidRPr="001F4B9A" w:rsidRDefault="005A3891" w:rsidP="001F4B9A">
                            <w:pPr>
                              <w:jc w:val="both"/>
                              <w:rPr>
                                <w:rFonts w:ascii="Arial" w:eastAsia="Times New Roman" w:hAnsi="Arial"/>
                                <w:i/>
                                <w:color w:val="808080" w:themeColor="background1" w:themeShade="80"/>
                              </w:rPr>
                            </w:pPr>
                          </w:p>
                          <w:p w:rsidR="005A3891" w:rsidRPr="001F4B9A" w:rsidRDefault="005A3891" w:rsidP="001F4B9A">
                            <w:pPr>
                              <w:jc w:val="both"/>
                              <w:rPr>
                                <w:rFonts w:ascii="Arial" w:eastAsia="Times New Roman" w:hAnsi="Arial"/>
                                <w:i/>
                              </w:rPr>
                            </w:pPr>
                            <w:r w:rsidRPr="001F4B9A">
                              <w:rPr>
                                <w:rFonts w:ascii="Arial" w:eastAsia="Times New Roman" w:hAnsi="Arial"/>
                                <w:i/>
                                <w:color w:val="808080" w:themeColor="background1" w:themeShade="80"/>
                              </w:rPr>
                              <w:t>Nous vous rappelons que toutes les forces de Police, de gendarmerie et la Sûreté ferroviaire (SUGE) sont mobilisées sur le terrain</w:t>
                            </w:r>
                            <w:r w:rsidRPr="001F4B9A">
                              <w:rPr>
                                <w:rFonts w:ascii="Arial" w:eastAsia="Times New Roman" w:hAnsi="Arial"/>
                                <w:i/>
                              </w:rPr>
                              <w:t>.</w:t>
                            </w:r>
                          </w:p>
                          <w:p w:rsidR="005A3891" w:rsidRPr="001F4B9A" w:rsidRDefault="005A3891" w:rsidP="001F4B9A">
                            <w:pPr>
                              <w:spacing w:line="0" w:lineRule="atLeast"/>
                              <w:jc w:val="both"/>
                              <w:rPr>
                                <w:rFonts w:ascii="Times New Roman" w:eastAsia="Times New Roman" w:hAnsi="Times New Roman"/>
                              </w:rPr>
                            </w:pPr>
                          </w:p>
                          <w:p w:rsidR="002C255C" w:rsidRPr="001F4B9A" w:rsidRDefault="005A3891" w:rsidP="001F4B9A">
                            <w:pPr>
                              <w:jc w:val="both"/>
                              <w:rPr>
                                <w:rFonts w:ascii="Arial" w:eastAsia="Times New Roman" w:hAnsi="Arial"/>
                              </w:rPr>
                            </w:pPr>
                            <w:r w:rsidRPr="001F4B9A">
                              <w:rPr>
                                <w:rFonts w:ascii="Arial" w:eastAsia="Times New Roman" w:hAnsi="Arial"/>
                              </w:rPr>
                              <w:t>[</w:t>
                            </w:r>
                            <w:r w:rsidRPr="001F4B9A">
                              <w:rPr>
                                <w:rFonts w:ascii="Arial" w:eastAsia="Times New Roman" w:hAnsi="Arial"/>
                                <w:highlight w:val="yellow"/>
                              </w:rPr>
                              <w:t>A adapter  et compléter selon le contexte et l’éventuel exercice concomitant d’un droit d’alerte</w:t>
                            </w:r>
                            <w:r w:rsidR="002C255C" w:rsidRPr="001F4B9A">
                              <w:rPr>
                                <w:rFonts w:ascii="Arial" w:eastAsia="Times New Roman" w:hAnsi="Arial"/>
                                <w:highlight w:val="yellow"/>
                              </w:rPr>
                              <w:t>. Si l’auteur des faits est arrêté, préciser</w:t>
                            </w:r>
                            <w:r w:rsidR="001F4B9A" w:rsidRPr="001F4B9A">
                              <w:rPr>
                                <w:rFonts w:ascii="Arial" w:eastAsia="Times New Roman" w:hAnsi="Arial"/>
                                <w:highlight w:val="yellow"/>
                              </w:rPr>
                              <w:t xml:space="preserve"> à la suite de la phrase</w:t>
                            </w:r>
                            <w:r w:rsidR="002C255C" w:rsidRPr="001F4B9A">
                              <w:rPr>
                                <w:rFonts w:ascii="Arial" w:eastAsia="Times New Roman" w:hAnsi="Arial"/>
                                <w:highlight w:val="yellow"/>
                              </w:rPr>
                              <w:t xml:space="preserve"> concernant la </w:t>
                            </w:r>
                            <w:r w:rsidR="001F4B9A" w:rsidRPr="001F4B9A">
                              <w:rPr>
                                <w:rFonts w:ascii="Arial" w:eastAsia="Times New Roman" w:hAnsi="Arial"/>
                                <w:highlight w:val="yellow"/>
                              </w:rPr>
                              <w:t>mobilisation</w:t>
                            </w:r>
                            <w:r w:rsidR="002C255C" w:rsidRPr="001F4B9A">
                              <w:rPr>
                                <w:rFonts w:ascii="Arial" w:eastAsia="Times New Roman" w:hAnsi="Arial"/>
                                <w:highlight w:val="yellow"/>
                              </w:rPr>
                              <w:t xml:space="preserve"> des </w:t>
                            </w:r>
                            <w:r w:rsidR="001F4B9A" w:rsidRPr="001F4B9A">
                              <w:rPr>
                                <w:rFonts w:ascii="Arial" w:eastAsia="Times New Roman" w:hAnsi="Arial"/>
                                <w:highlight w:val="yellow"/>
                              </w:rPr>
                              <w:t>forces</w:t>
                            </w:r>
                            <w:r w:rsidR="001F4B9A">
                              <w:rPr>
                                <w:rFonts w:ascii="Arial" w:eastAsia="Times New Roman" w:hAnsi="Arial"/>
                                <w:highlight w:val="yellow"/>
                              </w:rPr>
                              <w:t xml:space="preserve"> </w:t>
                            </w:r>
                            <w:r w:rsidR="002C255C" w:rsidRPr="001F4B9A">
                              <w:rPr>
                                <w:rFonts w:ascii="Arial" w:eastAsia="Times New Roman" w:hAnsi="Arial"/>
                                <w:highlight w:val="yellow"/>
                              </w:rPr>
                              <w:t xml:space="preserve">en </w:t>
                            </w:r>
                            <w:r w:rsidR="001F4B9A" w:rsidRPr="001F4B9A">
                              <w:rPr>
                                <w:rFonts w:ascii="Arial" w:eastAsia="Times New Roman" w:hAnsi="Arial"/>
                                <w:highlight w:val="yellow"/>
                              </w:rPr>
                              <w:t>présence</w:t>
                            </w:r>
                            <w:r w:rsidR="002C255C" w:rsidRPr="001F4B9A">
                              <w:rPr>
                                <w:rFonts w:ascii="Arial" w:eastAsia="Times New Roman" w:hAnsi="Arial"/>
                                <w:highlight w:val="yellow"/>
                              </w:rPr>
                              <w:t>: « </w:t>
                            </w:r>
                            <w:r w:rsidR="002C255C" w:rsidRPr="001F4B9A">
                              <w:rPr>
                                <w:rFonts w:ascii="Arial" w:eastAsia="Times New Roman" w:hAnsi="Arial"/>
                                <w:i/>
                                <w:highlight w:val="yellow"/>
                              </w:rPr>
                              <w:t xml:space="preserve"> Cette présence efficace et visible a permis l’interpellation de l’auteur de ces faits</w:t>
                            </w:r>
                            <w:r w:rsidR="001F4B9A">
                              <w:rPr>
                                <w:rFonts w:ascii="Arial" w:eastAsia="Times New Roman" w:hAnsi="Arial"/>
                                <w:i/>
                                <w:highlight w:val="yellow"/>
                              </w:rPr>
                              <w:t> </w:t>
                            </w:r>
                            <w:r w:rsidR="001F4B9A" w:rsidRPr="001F4B9A">
                              <w:rPr>
                                <w:rFonts w:ascii="Arial" w:eastAsia="Times New Roman" w:hAnsi="Arial"/>
                                <w:highlight w:val="yellow"/>
                              </w:rPr>
                              <w:t>»</w:t>
                            </w:r>
                            <w:r w:rsidR="002C255C" w:rsidRPr="001F4B9A">
                              <w:rPr>
                                <w:rFonts w:ascii="Arial" w:eastAsia="Times New Roman" w:hAnsi="Arial"/>
                                <w:highlight w:val="yellow"/>
                              </w:rPr>
                              <w:t>.</w:t>
                            </w:r>
                            <w:r w:rsidR="001F4B9A" w:rsidRPr="001F4B9A">
                              <w:rPr>
                                <w:rFonts w:ascii="Arial" w:eastAsia="Times New Roman" w:hAnsi="Arial"/>
                                <w:highlight w:val="yellow"/>
                              </w:rPr>
                              <w:t>]</w:t>
                            </w:r>
                          </w:p>
                          <w:p w:rsidR="002C255C" w:rsidRPr="000E2C2A" w:rsidRDefault="002C255C" w:rsidP="002C255C">
                            <w:pPr>
                              <w:spacing w:line="0" w:lineRule="atLeast"/>
                              <w:rPr>
                                <w:rFonts w:ascii="Arial" w:eastAsia="Times New Roman" w:hAnsi="Arial"/>
                              </w:rPr>
                            </w:pPr>
                          </w:p>
                          <w:p w:rsidR="005A3891" w:rsidRPr="00896D85" w:rsidRDefault="005A3891" w:rsidP="00772B08">
                            <w:pPr>
                              <w:spacing w:line="0" w:lineRule="atLeast"/>
                              <w:rPr>
                                <w:rFonts w:ascii="Arial" w:eastAsia="Times New Roman" w:hAnsi="Arial"/>
                              </w:rPr>
                            </w:pPr>
                          </w:p>
                          <w:p w:rsidR="005A3891" w:rsidRDefault="005A3891" w:rsidP="00772B08">
                            <w:pPr>
                              <w:spacing w:line="0" w:lineRule="atLeast"/>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Pr="00AC40E7" w:rsidRDefault="005A3891" w:rsidP="00772B08">
                            <w:pPr>
                              <w:spacing w:line="0" w:lineRule="atLeast"/>
                              <w:rPr>
                                <w:rFonts w:ascii="Arial" w:eastAsia="Arial" w:hAnsi="Arial"/>
                                <w:i/>
                                <w:color w:val="4D4F53"/>
                                <w:sz w:val="19"/>
                              </w:rPr>
                            </w:pPr>
                            <w:r w:rsidRPr="00AC40E7">
                              <w:rPr>
                                <w:rFonts w:ascii="Arial" w:eastAsia="Arial" w:hAnsi="Arial"/>
                                <w:i/>
                                <w:color w:val="4D4F53"/>
                                <w:sz w:val="19"/>
                              </w:rPr>
                              <w:t>Signature du Directeur de l’Établissement (ou son représentant)</w:t>
                            </w:r>
                          </w:p>
                          <w:p w:rsidR="005A3891" w:rsidRPr="00AC40E7" w:rsidRDefault="005A3891" w:rsidP="00772B08">
                            <w:pPr>
                              <w:spacing w:line="200" w:lineRule="exact"/>
                              <w:rPr>
                                <w:rFonts w:ascii="Times New Roman" w:eastAsia="Times New Roman" w:hAnsi="Times New Roman"/>
                                <w:i/>
                              </w:rPr>
                            </w:pPr>
                          </w:p>
                          <w:p w:rsidR="005A3891" w:rsidRDefault="005A3891" w:rsidP="00772B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8" o:spid="_x0000_s1031" type="#_x0000_t202" style="position:absolute;margin-left:48pt;margin-top:2.1pt;width:374.25pt;height:4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">
                <v:textbox>
                  <w:txbxContent>
                    <w:p w:rsidR="005A3891" w:rsidRDefault="005A3891" w:rsidP="00772B08">
                      <w:pPr>
                        <w:spacing w:line="229" w:lineRule="exact"/>
                        <w:rPr>
                          <w:rFonts w:ascii="Times New Roman" w:eastAsia="Times New Roman" w:hAnsi="Times New Roman"/>
                        </w:rPr>
                      </w:pPr>
                    </w:p>
                    <w:p w:rsidR="005A3891" w:rsidRPr="00AC40E7" w:rsidRDefault="005A3891" w:rsidP="00772B08">
                      <w:pPr>
                        <w:spacing w:line="0" w:lineRule="atLeast"/>
                        <w:rPr>
                          <w:rFonts w:ascii="Arial" w:eastAsia="Arial" w:hAnsi="Arial"/>
                          <w:color w:val="6E267A"/>
                        </w:rPr>
                      </w:pPr>
                      <w:r w:rsidRPr="00AC40E7">
                        <w:rPr>
                          <w:rFonts w:ascii="Arial" w:eastAsia="Arial" w:hAnsi="Arial"/>
                          <w:color w:val="6E267A"/>
                        </w:rPr>
                        <w:t>DIRECTION RÉGIONALE XXX</w:t>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p>
                    <w:p w:rsidR="005A3891" w:rsidRPr="00AC40E7" w:rsidRDefault="005A3891" w:rsidP="00772B08">
                      <w:pPr>
                        <w:spacing w:line="28" w:lineRule="exact"/>
                        <w:rPr>
                          <w:rFonts w:ascii="Times New Roman" w:eastAsia="Times New Roman" w:hAnsi="Times New Roman"/>
                        </w:rPr>
                      </w:pPr>
                    </w:p>
                    <w:p w:rsidR="005A3891" w:rsidRPr="00AC40E7" w:rsidRDefault="005A3891" w:rsidP="00772B08">
                      <w:pPr>
                        <w:spacing w:line="200" w:lineRule="exact"/>
                        <w:rPr>
                          <w:rFonts w:ascii="Arial" w:eastAsia="Times New Roman" w:hAnsi="Arial"/>
                        </w:rPr>
                      </w:pPr>
                      <w:r w:rsidRPr="00AC40E7">
                        <w:rPr>
                          <w:rFonts w:ascii="Arial" w:eastAsia="Times New Roman" w:hAnsi="Arial"/>
                        </w:rPr>
                        <w:t>ETABLISSEMENT XXX</w:t>
                      </w:r>
                    </w:p>
                    <w:p w:rsidR="005A3891" w:rsidRDefault="005A3891" w:rsidP="00772B08">
                      <w:pPr>
                        <w:spacing w:line="368" w:lineRule="exact"/>
                        <w:rPr>
                          <w:rFonts w:ascii="Times New Roman" w:eastAsia="Times New Roman" w:hAnsi="Times New Roman"/>
                        </w:rPr>
                      </w:pPr>
                    </w:p>
                    <w:p w:rsidR="005A3891" w:rsidRDefault="005A3891" w:rsidP="00772B08">
                      <w:pPr>
                        <w:spacing w:line="343" w:lineRule="exact"/>
                        <w:rPr>
                          <w:rFonts w:ascii="Arial" w:eastAsia="Arial" w:hAnsi="Arial"/>
                          <w:color w:val="4D4F53"/>
                          <w:sz w:val="19"/>
                        </w:rPr>
                      </w:pPr>
                      <w:r>
                        <w:rPr>
                          <w:rFonts w:ascii="Arial" w:eastAsia="Arial" w:hAnsi="Arial"/>
                          <w:color w:val="4D4F53"/>
                          <w:sz w:val="19"/>
                        </w:rPr>
                        <w:tab/>
                      </w:r>
                      <w:r>
                        <w:rPr>
                          <w:rFonts w:ascii="Arial" w:eastAsia="Arial" w:hAnsi="Arial"/>
                          <w:color w:val="4D4F53"/>
                          <w:sz w:val="19"/>
                        </w:rPr>
                        <w:tab/>
                      </w:r>
                      <w:r>
                        <w:rPr>
                          <w:rFonts w:ascii="Arial" w:eastAsia="Arial" w:hAnsi="Arial"/>
                          <w:color w:val="4D4F53"/>
                          <w:sz w:val="19"/>
                        </w:rPr>
                        <w:tab/>
                      </w:r>
                      <w:r>
                        <w:rPr>
                          <w:rFonts w:ascii="Arial" w:eastAsia="Arial" w:hAnsi="Arial"/>
                          <w:color w:val="4D4F53"/>
                          <w:sz w:val="19"/>
                        </w:rPr>
                        <w:tab/>
                      </w:r>
                      <w:r>
                        <w:rPr>
                          <w:rFonts w:ascii="Arial" w:eastAsia="Arial" w:hAnsi="Arial"/>
                          <w:color w:val="4D4F53"/>
                          <w:sz w:val="19"/>
                        </w:rPr>
                        <w:tab/>
                      </w:r>
                      <w:r>
                        <w:rPr>
                          <w:rFonts w:ascii="Arial" w:eastAsia="Arial" w:hAnsi="Arial"/>
                          <w:color w:val="4D4F53"/>
                          <w:sz w:val="19"/>
                        </w:rPr>
                        <w:tab/>
                      </w:r>
                      <w:r w:rsidRPr="00BC1745">
                        <w:rPr>
                          <w:rFonts w:ascii="Arial" w:eastAsia="Arial" w:hAnsi="Arial"/>
                          <w:color w:val="4D4F53"/>
                          <w:sz w:val="19"/>
                        </w:rPr>
                        <w:t>A l’ensemble du personnel</w:t>
                      </w:r>
                      <w:r>
                        <w:rPr>
                          <w:rFonts w:ascii="Arial" w:eastAsia="Arial" w:hAnsi="Arial"/>
                          <w:color w:val="4D4F53"/>
                          <w:sz w:val="19"/>
                        </w:rPr>
                        <w:t xml:space="preserve"> </w:t>
                      </w:r>
                    </w:p>
                    <w:p w:rsidR="005A3891" w:rsidRDefault="005A3891" w:rsidP="00772B08">
                      <w:pPr>
                        <w:spacing w:line="343" w:lineRule="exact"/>
                        <w:rPr>
                          <w:rFonts w:ascii="Arial" w:eastAsia="Arial" w:hAnsi="Arial"/>
                          <w:color w:val="4D4F53"/>
                          <w:sz w:val="19"/>
                        </w:rPr>
                      </w:pPr>
                    </w:p>
                    <w:p w:rsidR="005A3891" w:rsidRDefault="005A3891" w:rsidP="00772B08">
                      <w:pPr>
                        <w:spacing w:line="343" w:lineRule="exact"/>
                        <w:rPr>
                          <w:rFonts w:ascii="Times New Roman" w:eastAsia="Times New Roman" w:hAnsi="Times New Roman"/>
                        </w:rPr>
                      </w:pPr>
                    </w:p>
                    <w:p w:rsidR="005A3891" w:rsidRPr="00870EF1" w:rsidRDefault="005A3891" w:rsidP="00772B08">
                      <w:pPr>
                        <w:spacing w:line="0" w:lineRule="atLeast"/>
                        <w:ind w:left="4100"/>
                        <w:rPr>
                          <w:rFonts w:ascii="Arial" w:eastAsia="Arial" w:hAnsi="Arial"/>
                          <w:color w:val="4D4F53"/>
                          <w:sz w:val="19"/>
                        </w:rPr>
                      </w:pPr>
                      <w:r>
                        <w:rPr>
                          <w:rFonts w:ascii="Arial" w:eastAsia="Arial" w:hAnsi="Arial"/>
                          <w:color w:val="4D4F53"/>
                          <w:sz w:val="19"/>
                        </w:rPr>
                        <w:t>Lieu, le</w:t>
                      </w:r>
                    </w:p>
                    <w:p w:rsidR="005A3891" w:rsidRDefault="005A3891" w:rsidP="001F4B9A">
                      <w:pPr>
                        <w:spacing w:line="364" w:lineRule="exact"/>
                        <w:jc w:val="both"/>
                        <w:rPr>
                          <w:rFonts w:ascii="Times New Roman" w:eastAsia="Times New Roman" w:hAnsi="Times New Roman"/>
                        </w:rPr>
                      </w:pPr>
                    </w:p>
                    <w:p w:rsidR="005A3891" w:rsidRPr="000E2C2A" w:rsidRDefault="005A3891" w:rsidP="001F4B9A">
                      <w:pPr>
                        <w:spacing w:line="268" w:lineRule="auto"/>
                        <w:ind w:right="260"/>
                        <w:jc w:val="both"/>
                        <w:rPr>
                          <w:rFonts w:ascii="Arial" w:eastAsia="Times New Roman" w:hAnsi="Arial"/>
                        </w:rPr>
                      </w:pPr>
                      <w:r w:rsidRPr="000E2C2A">
                        <w:rPr>
                          <w:rFonts w:ascii="Arial" w:eastAsia="Times New Roman" w:hAnsi="Arial"/>
                          <w:highlight w:val="yellow"/>
                        </w:rPr>
                        <w:t>[Description de l’évènement ayant donné lieu à l’exercice collectif de droits de retrait</w:t>
                      </w:r>
                      <w:r>
                        <w:rPr>
                          <w:rFonts w:ascii="Arial" w:eastAsia="Times New Roman" w:hAnsi="Arial"/>
                          <w:highlight w:val="yellow"/>
                        </w:rPr>
                        <w:t>, l</w:t>
                      </w:r>
                      <w:r w:rsidRPr="000E2C2A">
                        <w:rPr>
                          <w:rFonts w:ascii="Arial" w:eastAsia="Times New Roman" w:hAnsi="Arial"/>
                          <w:highlight w:val="yellow"/>
                        </w:rPr>
                        <w:t>ieu, date, heure, circonstances et suites données par l’entreprise]</w:t>
                      </w:r>
                    </w:p>
                    <w:p w:rsidR="005A3891" w:rsidRDefault="005A3891" w:rsidP="001F4B9A">
                      <w:pPr>
                        <w:spacing w:line="268" w:lineRule="auto"/>
                        <w:ind w:right="260"/>
                        <w:jc w:val="both"/>
                        <w:rPr>
                          <w:rFonts w:ascii="Arial" w:eastAsia="Arial" w:hAnsi="Arial"/>
                          <w:color w:val="4D4F53"/>
                          <w:sz w:val="19"/>
                        </w:rPr>
                      </w:pPr>
                    </w:p>
                    <w:p w:rsidR="005A3891" w:rsidRPr="001F4B9A" w:rsidRDefault="005A3891" w:rsidP="001F4B9A">
                      <w:pPr>
                        <w:spacing w:line="183" w:lineRule="exact"/>
                        <w:jc w:val="both"/>
                        <w:rPr>
                          <w:rFonts w:ascii="Arial" w:eastAsia="Times New Roman" w:hAnsi="Arial"/>
                          <w:b/>
                          <w:i/>
                          <w:color w:val="808080" w:themeColor="background1" w:themeShade="80"/>
                        </w:rPr>
                      </w:pPr>
                      <w:r w:rsidRPr="001F4B9A">
                        <w:rPr>
                          <w:rFonts w:ascii="Arial" w:eastAsia="Times New Roman" w:hAnsi="Arial"/>
                          <w:b/>
                          <w:i/>
                          <w:color w:val="808080" w:themeColor="background1" w:themeShade="80"/>
                        </w:rPr>
                        <w:t xml:space="preserve">Ex en cas d’agression d’un agent : </w:t>
                      </w:r>
                    </w:p>
                    <w:p w:rsidR="005A3891" w:rsidRPr="001F4B9A" w:rsidRDefault="005A3891" w:rsidP="001F4B9A">
                      <w:pPr>
                        <w:spacing w:line="183" w:lineRule="exact"/>
                        <w:jc w:val="both"/>
                        <w:rPr>
                          <w:rFonts w:ascii="Arial" w:eastAsia="Times New Roman" w:hAnsi="Arial"/>
                          <w:i/>
                          <w:color w:val="808080" w:themeColor="background1" w:themeShade="80"/>
                        </w:rPr>
                      </w:pPr>
                    </w:p>
                    <w:p w:rsidR="005A3891" w:rsidRPr="001F4B9A" w:rsidRDefault="005A3891" w:rsidP="001F4B9A">
                      <w:pPr>
                        <w:spacing w:line="183" w:lineRule="exact"/>
                        <w:jc w:val="both"/>
                        <w:rPr>
                          <w:rFonts w:ascii="Arial" w:eastAsia="Times New Roman" w:hAnsi="Arial"/>
                          <w:i/>
                          <w:color w:val="808080" w:themeColor="background1" w:themeShade="80"/>
                        </w:rPr>
                      </w:pPr>
                      <w:r w:rsidRPr="001F4B9A">
                        <w:rPr>
                          <w:rFonts w:ascii="Arial" w:eastAsia="Times New Roman" w:hAnsi="Arial"/>
                          <w:i/>
                          <w:color w:val="808080" w:themeColor="background1" w:themeShade="80"/>
                        </w:rPr>
                        <w:t>Le…, à XX heures, dans le train ou en gare de…, un ASCT ou un ADC a été victime d’une agression physique [à détailler]. L’agent a été pris en charge par la hiérarchie [préciser].</w:t>
                      </w:r>
                    </w:p>
                    <w:p w:rsidR="005A3891" w:rsidRPr="001F4B9A" w:rsidRDefault="005A3891" w:rsidP="001F4B9A">
                      <w:pPr>
                        <w:jc w:val="both"/>
                        <w:rPr>
                          <w:rFonts w:ascii="Arial" w:eastAsia="Times New Roman" w:hAnsi="Arial"/>
                          <w:i/>
                          <w:color w:val="808080" w:themeColor="background1" w:themeShade="80"/>
                        </w:rPr>
                      </w:pPr>
                    </w:p>
                    <w:p w:rsidR="005A3891" w:rsidRPr="001F4B9A" w:rsidRDefault="005A3891" w:rsidP="001F4B9A">
                      <w:pPr>
                        <w:spacing w:line="335" w:lineRule="exact"/>
                        <w:jc w:val="both"/>
                        <w:rPr>
                          <w:rFonts w:ascii="Arial" w:eastAsia="Times New Roman" w:hAnsi="Arial"/>
                          <w:i/>
                          <w:color w:val="808080" w:themeColor="background1" w:themeShade="80"/>
                        </w:rPr>
                      </w:pPr>
                      <w:r w:rsidRPr="001F4B9A">
                        <w:rPr>
                          <w:rFonts w:ascii="Arial" w:eastAsia="Times New Roman" w:hAnsi="Arial"/>
                          <w:i/>
                          <w:color w:val="808080" w:themeColor="background1" w:themeShade="80"/>
                        </w:rPr>
                        <w:t>Une plainte a été déposée par l’agent au Commissariat de…</w:t>
                      </w:r>
                    </w:p>
                    <w:p w:rsidR="005A3891" w:rsidRPr="001F4B9A" w:rsidRDefault="005A3891" w:rsidP="001F4B9A">
                      <w:pPr>
                        <w:jc w:val="both"/>
                        <w:rPr>
                          <w:rFonts w:ascii="Arial" w:eastAsia="Times New Roman" w:hAnsi="Arial"/>
                          <w:i/>
                          <w:color w:val="808080" w:themeColor="background1" w:themeShade="80"/>
                        </w:rPr>
                      </w:pPr>
                      <w:r w:rsidRPr="001F4B9A">
                        <w:rPr>
                          <w:rFonts w:ascii="Arial" w:eastAsia="Times New Roman" w:hAnsi="Arial"/>
                          <w:i/>
                          <w:color w:val="808080" w:themeColor="background1" w:themeShade="80"/>
                        </w:rPr>
                        <w:t>Nous partageons l’émotion suscitée par l’agression de notre collègue.</w:t>
                      </w:r>
                    </w:p>
                    <w:p w:rsidR="005A3891" w:rsidRPr="001F4B9A" w:rsidRDefault="005A3891" w:rsidP="001F4B9A">
                      <w:pPr>
                        <w:jc w:val="both"/>
                        <w:rPr>
                          <w:rFonts w:ascii="Arial" w:eastAsia="Times New Roman" w:hAnsi="Arial"/>
                          <w:i/>
                          <w:color w:val="808080" w:themeColor="background1" w:themeShade="80"/>
                        </w:rPr>
                      </w:pPr>
                      <w:r w:rsidRPr="001F4B9A">
                        <w:rPr>
                          <w:rFonts w:ascii="Arial" w:eastAsia="Times New Roman" w:hAnsi="Arial"/>
                          <w:i/>
                          <w:color w:val="808080" w:themeColor="background1" w:themeShade="80"/>
                        </w:rPr>
                        <w:t>Soyez assurés que cet évènement est pris en compte par la Direction.</w:t>
                      </w:r>
                    </w:p>
                    <w:p w:rsidR="005A3891" w:rsidRPr="001F4B9A" w:rsidRDefault="005A3891" w:rsidP="001F4B9A">
                      <w:pPr>
                        <w:jc w:val="both"/>
                        <w:rPr>
                          <w:rFonts w:ascii="Arial" w:eastAsia="Times New Roman" w:hAnsi="Arial"/>
                          <w:i/>
                          <w:color w:val="808080" w:themeColor="background1" w:themeShade="80"/>
                        </w:rPr>
                      </w:pPr>
                    </w:p>
                    <w:p w:rsidR="005A3891" w:rsidRPr="001F4B9A" w:rsidRDefault="005A3891" w:rsidP="001F4B9A">
                      <w:pPr>
                        <w:jc w:val="both"/>
                        <w:rPr>
                          <w:rFonts w:ascii="Arial" w:eastAsia="Times New Roman" w:hAnsi="Arial"/>
                          <w:i/>
                        </w:rPr>
                      </w:pPr>
                      <w:r w:rsidRPr="001F4B9A">
                        <w:rPr>
                          <w:rFonts w:ascii="Arial" w:eastAsia="Times New Roman" w:hAnsi="Arial"/>
                          <w:i/>
                          <w:color w:val="808080" w:themeColor="background1" w:themeShade="80"/>
                        </w:rPr>
                        <w:t>Nous vous rappelons que toutes les forces de Police, de gendarmerie et la Sûreté ferroviaire (SUGE) sont mobilisées sur le terrain</w:t>
                      </w:r>
                      <w:r w:rsidRPr="001F4B9A">
                        <w:rPr>
                          <w:rFonts w:ascii="Arial" w:eastAsia="Times New Roman" w:hAnsi="Arial"/>
                          <w:i/>
                        </w:rPr>
                        <w:t>.</w:t>
                      </w:r>
                    </w:p>
                    <w:p w:rsidR="005A3891" w:rsidRPr="001F4B9A" w:rsidRDefault="005A3891" w:rsidP="001F4B9A">
                      <w:pPr>
                        <w:spacing w:line="0" w:lineRule="atLeast"/>
                        <w:jc w:val="both"/>
                        <w:rPr>
                          <w:rFonts w:ascii="Times New Roman" w:eastAsia="Times New Roman" w:hAnsi="Times New Roman"/>
                        </w:rPr>
                      </w:pPr>
                    </w:p>
                    <w:p w:rsidR="002C255C" w:rsidRPr="001F4B9A" w:rsidRDefault="005A3891" w:rsidP="001F4B9A">
                      <w:pPr>
                        <w:jc w:val="both"/>
                        <w:rPr>
                          <w:rFonts w:ascii="Arial" w:eastAsia="Times New Roman" w:hAnsi="Arial"/>
                        </w:rPr>
                      </w:pPr>
                      <w:r w:rsidRPr="001F4B9A">
                        <w:rPr>
                          <w:rFonts w:ascii="Arial" w:eastAsia="Times New Roman" w:hAnsi="Arial"/>
                        </w:rPr>
                        <w:t>[</w:t>
                      </w:r>
                      <w:r w:rsidRPr="001F4B9A">
                        <w:rPr>
                          <w:rFonts w:ascii="Arial" w:eastAsia="Times New Roman" w:hAnsi="Arial"/>
                          <w:highlight w:val="yellow"/>
                        </w:rPr>
                        <w:t>A adapter  et compléter selon le contexte et l’éventuel exercice concomitant d’un droit d’alerte</w:t>
                      </w:r>
                      <w:r w:rsidR="002C255C" w:rsidRPr="001F4B9A">
                        <w:rPr>
                          <w:rFonts w:ascii="Arial" w:eastAsia="Times New Roman" w:hAnsi="Arial"/>
                          <w:highlight w:val="yellow"/>
                        </w:rPr>
                        <w:t>. Si l’auteur des faits est arrêté, préciser</w:t>
                      </w:r>
                      <w:r w:rsidR="001F4B9A" w:rsidRPr="001F4B9A">
                        <w:rPr>
                          <w:rFonts w:ascii="Arial" w:eastAsia="Times New Roman" w:hAnsi="Arial"/>
                          <w:highlight w:val="yellow"/>
                        </w:rPr>
                        <w:t xml:space="preserve"> à la suite de la phrase</w:t>
                      </w:r>
                      <w:r w:rsidR="002C255C" w:rsidRPr="001F4B9A">
                        <w:rPr>
                          <w:rFonts w:ascii="Arial" w:eastAsia="Times New Roman" w:hAnsi="Arial"/>
                          <w:highlight w:val="yellow"/>
                        </w:rPr>
                        <w:t xml:space="preserve"> concernant la </w:t>
                      </w:r>
                      <w:r w:rsidR="001F4B9A" w:rsidRPr="001F4B9A">
                        <w:rPr>
                          <w:rFonts w:ascii="Arial" w:eastAsia="Times New Roman" w:hAnsi="Arial"/>
                          <w:highlight w:val="yellow"/>
                        </w:rPr>
                        <w:t>mobilisation</w:t>
                      </w:r>
                      <w:r w:rsidR="002C255C" w:rsidRPr="001F4B9A">
                        <w:rPr>
                          <w:rFonts w:ascii="Arial" w:eastAsia="Times New Roman" w:hAnsi="Arial"/>
                          <w:highlight w:val="yellow"/>
                        </w:rPr>
                        <w:t xml:space="preserve"> des </w:t>
                      </w:r>
                      <w:r w:rsidR="001F4B9A" w:rsidRPr="001F4B9A">
                        <w:rPr>
                          <w:rFonts w:ascii="Arial" w:eastAsia="Times New Roman" w:hAnsi="Arial"/>
                          <w:highlight w:val="yellow"/>
                        </w:rPr>
                        <w:t>forces</w:t>
                      </w:r>
                      <w:r w:rsidR="001F4B9A">
                        <w:rPr>
                          <w:rFonts w:ascii="Arial" w:eastAsia="Times New Roman" w:hAnsi="Arial"/>
                          <w:highlight w:val="yellow"/>
                        </w:rPr>
                        <w:t xml:space="preserve"> </w:t>
                      </w:r>
                      <w:r w:rsidR="002C255C" w:rsidRPr="001F4B9A">
                        <w:rPr>
                          <w:rFonts w:ascii="Arial" w:eastAsia="Times New Roman" w:hAnsi="Arial"/>
                          <w:highlight w:val="yellow"/>
                        </w:rPr>
                        <w:t xml:space="preserve">en </w:t>
                      </w:r>
                      <w:r w:rsidR="001F4B9A" w:rsidRPr="001F4B9A">
                        <w:rPr>
                          <w:rFonts w:ascii="Arial" w:eastAsia="Times New Roman" w:hAnsi="Arial"/>
                          <w:highlight w:val="yellow"/>
                        </w:rPr>
                        <w:t>présence</w:t>
                      </w:r>
                      <w:r w:rsidR="002C255C" w:rsidRPr="001F4B9A">
                        <w:rPr>
                          <w:rFonts w:ascii="Arial" w:eastAsia="Times New Roman" w:hAnsi="Arial"/>
                          <w:highlight w:val="yellow"/>
                        </w:rPr>
                        <w:t>: « </w:t>
                      </w:r>
                      <w:r w:rsidR="002C255C" w:rsidRPr="001F4B9A">
                        <w:rPr>
                          <w:rFonts w:ascii="Arial" w:eastAsia="Times New Roman" w:hAnsi="Arial"/>
                          <w:i/>
                          <w:highlight w:val="yellow"/>
                        </w:rPr>
                        <w:t xml:space="preserve"> Cette présence efficace et visible a permis l’interpellation de l’auteur de ces faits</w:t>
                      </w:r>
                      <w:r w:rsidR="001F4B9A">
                        <w:rPr>
                          <w:rFonts w:ascii="Arial" w:eastAsia="Times New Roman" w:hAnsi="Arial"/>
                          <w:i/>
                          <w:highlight w:val="yellow"/>
                        </w:rPr>
                        <w:t> </w:t>
                      </w:r>
                      <w:r w:rsidR="001F4B9A" w:rsidRPr="001F4B9A">
                        <w:rPr>
                          <w:rFonts w:ascii="Arial" w:eastAsia="Times New Roman" w:hAnsi="Arial"/>
                          <w:highlight w:val="yellow"/>
                        </w:rPr>
                        <w:t>»</w:t>
                      </w:r>
                      <w:r w:rsidR="002C255C" w:rsidRPr="001F4B9A">
                        <w:rPr>
                          <w:rFonts w:ascii="Arial" w:eastAsia="Times New Roman" w:hAnsi="Arial"/>
                          <w:highlight w:val="yellow"/>
                        </w:rPr>
                        <w:t>.</w:t>
                      </w:r>
                      <w:r w:rsidR="001F4B9A" w:rsidRPr="001F4B9A">
                        <w:rPr>
                          <w:rFonts w:ascii="Arial" w:eastAsia="Times New Roman" w:hAnsi="Arial"/>
                          <w:highlight w:val="yellow"/>
                        </w:rPr>
                        <w:t>]</w:t>
                      </w:r>
                    </w:p>
                    <w:p w:rsidR="002C255C" w:rsidRPr="000E2C2A" w:rsidRDefault="002C255C" w:rsidP="002C255C">
                      <w:pPr>
                        <w:spacing w:line="0" w:lineRule="atLeast"/>
                        <w:rPr>
                          <w:rFonts w:ascii="Arial" w:eastAsia="Times New Roman" w:hAnsi="Arial"/>
                        </w:rPr>
                      </w:pPr>
                    </w:p>
                    <w:p w:rsidR="005A3891" w:rsidRPr="00896D85" w:rsidRDefault="005A3891" w:rsidP="00772B08">
                      <w:pPr>
                        <w:spacing w:line="0" w:lineRule="atLeast"/>
                        <w:rPr>
                          <w:rFonts w:ascii="Arial" w:eastAsia="Times New Roman" w:hAnsi="Arial"/>
                        </w:rPr>
                      </w:pPr>
                    </w:p>
                    <w:p w:rsidR="005A3891" w:rsidRDefault="005A3891" w:rsidP="00772B08">
                      <w:pPr>
                        <w:spacing w:line="0" w:lineRule="atLeast"/>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Pr="00AC40E7" w:rsidRDefault="005A3891" w:rsidP="00772B08">
                      <w:pPr>
                        <w:spacing w:line="0" w:lineRule="atLeast"/>
                        <w:rPr>
                          <w:rFonts w:ascii="Arial" w:eastAsia="Arial" w:hAnsi="Arial"/>
                          <w:i/>
                          <w:color w:val="4D4F53"/>
                          <w:sz w:val="19"/>
                        </w:rPr>
                      </w:pPr>
                      <w:r w:rsidRPr="00AC40E7">
                        <w:rPr>
                          <w:rFonts w:ascii="Arial" w:eastAsia="Arial" w:hAnsi="Arial"/>
                          <w:i/>
                          <w:color w:val="4D4F53"/>
                          <w:sz w:val="19"/>
                        </w:rPr>
                        <w:t>Signature du Directeur de l’Établissement (ou son représentant)</w:t>
                      </w:r>
                    </w:p>
                    <w:p w:rsidR="005A3891" w:rsidRPr="00AC40E7" w:rsidRDefault="005A3891" w:rsidP="00772B08">
                      <w:pPr>
                        <w:spacing w:line="200" w:lineRule="exact"/>
                        <w:rPr>
                          <w:rFonts w:ascii="Times New Roman" w:eastAsia="Times New Roman" w:hAnsi="Times New Roman"/>
                          <w:i/>
                        </w:rPr>
                      </w:pPr>
                    </w:p>
                    <w:p w:rsidR="005A3891" w:rsidRDefault="005A3891" w:rsidP="00772B08"/>
                  </w:txbxContent>
                </v:textbox>
              </v:shape>
            </w:pict>
          </mc:Fallback>
        </mc:AlternateContent>
      </w: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Pr="001F4B9A" w:rsidRDefault="001F4B9A" w:rsidP="001F4B9A">
      <w:pPr>
        <w:jc w:val="center"/>
        <w:rPr>
          <w:rFonts w:ascii="Arial" w:hAnsi="Arial"/>
          <w:b/>
          <w:color w:val="7030A0"/>
        </w:rPr>
      </w:pPr>
      <w:r>
        <w:rPr>
          <w:rFonts w:ascii="Arial" w:hAnsi="Arial"/>
          <w:b/>
          <w:color w:val="7030A0"/>
        </w:rPr>
        <w:t>[</w:t>
      </w:r>
      <w:r w:rsidRPr="001F4B9A">
        <w:rPr>
          <w:rFonts w:ascii="Arial" w:hAnsi="Arial"/>
          <w:b/>
          <w:color w:val="7030A0"/>
        </w:rPr>
        <w:t>ANNEXE 2</w:t>
      </w:r>
      <w:r>
        <w:rPr>
          <w:rFonts w:ascii="Arial" w:hAnsi="Arial"/>
          <w:b/>
          <w:color w:val="7030A0"/>
        </w:rPr>
        <w:t>]</w:t>
      </w:r>
    </w:p>
    <w:p w:rsidR="005A3891" w:rsidRDefault="001F4B9A">
      <w:pPr>
        <w:rPr>
          <w:rFonts w:ascii="Arial" w:hAnsi="Arial"/>
        </w:rPr>
      </w:pPr>
      <w:r>
        <w:rPr>
          <w:rFonts w:ascii="Arial" w:hAnsi="Arial"/>
          <w:noProof/>
        </w:rPr>
        <mc:AlternateContent>
          <mc:Choice Requires="wps">
            <w:drawing>
              <wp:anchor distT="0" distB="0" distL="114300" distR="114300" simplePos="0" relativeHeight="251676672" behindDoc="0" locked="0" layoutInCell="1" allowOverlap="1" wp14:anchorId="6FCF2F28" wp14:editId="7A51048B">
                <wp:simplePos x="0" y="0"/>
                <wp:positionH relativeFrom="column">
                  <wp:posOffset>1433195</wp:posOffset>
                </wp:positionH>
                <wp:positionV relativeFrom="paragraph">
                  <wp:posOffset>63500</wp:posOffset>
                </wp:positionV>
                <wp:extent cx="2933700" cy="333375"/>
                <wp:effectExtent l="0" t="0" r="0" b="952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33375"/>
                        </a:xfrm>
                        <a:prstGeom prst="rect">
                          <a:avLst/>
                        </a:prstGeom>
                        <a:solidFill>
                          <a:srgbClr val="FFFFFF"/>
                        </a:solidFill>
                        <a:ln w="9525">
                          <a:noFill/>
                          <a:miter lim="800000"/>
                          <a:headEnd/>
                          <a:tailEnd/>
                        </a:ln>
                      </wps:spPr>
                      <wps:txbx>
                        <w:txbxContent>
                          <w:p w:rsidR="001F4B9A" w:rsidRPr="005A3891" w:rsidRDefault="001F4B9A" w:rsidP="001F4B9A">
                            <w:pPr>
                              <w:jc w:val="center"/>
                              <w:rPr>
                                <w:b/>
                                <w:sz w:val="22"/>
                              </w:rPr>
                            </w:pPr>
                            <w:r w:rsidRPr="005A3891">
                              <w:rPr>
                                <w:b/>
                                <w:sz w:val="22"/>
                              </w:rPr>
                              <w:t>EXERCICE COLLECTIF DU DROIT DE RETRAIT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1" o:spid="_x0000_s1032" type="#_x0000_t202" style="position:absolute;margin-left:112.85pt;margin-top:5pt;width:231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" stroked="f">
                <v:textbox>
                  <w:txbxContent>
                    <w:p w:rsidR="001F4B9A" w:rsidRPr="005A3891" w:rsidRDefault="001F4B9A" w:rsidP="001F4B9A">
                      <w:pPr>
                        <w:jc w:val="center"/>
                        <w:rPr>
                          <w:b/>
                          <w:sz w:val="22"/>
                        </w:rPr>
                      </w:pPr>
                      <w:r w:rsidRPr="005A3891">
                        <w:rPr>
                          <w:b/>
                          <w:sz w:val="22"/>
                        </w:rPr>
                        <w:t>EXERCICE COLLECTIF DU DROIT DE RETRAIT</w:t>
                      </w:r>
                    </w:p>
                  </w:txbxContent>
                </v:textbox>
              </v:shape>
            </w:pict>
          </mc:Fallback>
        </mc:AlternateContent>
      </w:r>
    </w:p>
    <w:p w:rsidR="005A3891" w:rsidRDefault="001F4B9A" w:rsidP="001F4B9A">
      <w:pPr>
        <w:jc w:val="center"/>
        <w:rPr>
          <w:rFonts w:ascii="Arial" w:hAnsi="Arial"/>
        </w:rPr>
      </w:pPr>
      <w:r>
        <w:rPr>
          <w:rFonts w:ascii="Arial" w:hAnsi="Arial"/>
        </w:rPr>
        <w:t>[</w:t>
      </w:r>
    </w:p>
    <w:p w:rsidR="005A3891" w:rsidRDefault="00BD63DB">
      <w:pPr>
        <w:rPr>
          <w:rFonts w:ascii="Arial" w:hAnsi="Arial"/>
        </w:rPr>
      </w:pPr>
      <w:r>
        <w:rPr>
          <w:rFonts w:ascii="Arial" w:hAnsi="Arial"/>
          <w:noProof/>
        </w:rPr>
        <mc:AlternateContent>
          <mc:Choice Requires="wps">
            <w:drawing>
              <wp:anchor distT="0" distB="0" distL="114300" distR="114300" simplePos="0" relativeHeight="251678720" behindDoc="0" locked="0" layoutInCell="1" allowOverlap="1" wp14:anchorId="70BD30D8" wp14:editId="2507B652">
                <wp:simplePos x="0" y="0"/>
                <wp:positionH relativeFrom="column">
                  <wp:posOffset>1486218</wp:posOffset>
                </wp:positionH>
                <wp:positionV relativeFrom="paragraph">
                  <wp:posOffset>100330</wp:posOffset>
                </wp:positionV>
                <wp:extent cx="2975610" cy="623888"/>
                <wp:effectExtent l="0" t="0" r="0" b="5080"/>
                <wp:wrapNone/>
                <wp:docPr id="14" name="Zone de texte 14"/>
                <wp:cNvGraphicFramePr/>
                <a:graphic xmlns:a="http://schemas.openxmlformats.org/drawingml/2006/main">
                  <a:graphicData uri="http://schemas.microsoft.com/office/word/2010/wordprocessingShape">
                    <wps:wsp>
                      <wps:cNvSpPr txBox="1"/>
                      <wps:spPr>
                        <a:xfrm>
                          <a:off x="0" y="0"/>
                          <a:ext cx="2975610" cy="623888"/>
                        </a:xfrm>
                        <a:prstGeom prst="rect">
                          <a:avLst/>
                        </a:prstGeom>
                        <a:solidFill>
                          <a:sysClr val="window" lastClr="FFFFFF"/>
                        </a:solidFill>
                        <a:ln w="6350">
                          <a:noFill/>
                        </a:ln>
                        <a:effectLst/>
                      </wps:spPr>
                      <wps:txbx>
                        <w:txbxContent>
                          <w:p w:rsidR="001F4B9A" w:rsidRDefault="001F4B9A" w:rsidP="001F4B9A">
                            <w:pPr>
                              <w:jc w:val="center"/>
                              <w:rPr>
                                <w:rFonts w:ascii="Arial" w:eastAsia="Arial" w:hAnsi="Arial"/>
                                <w:b/>
                                <w:color w:val="7030A0"/>
                                <w:sz w:val="22"/>
                                <w:szCs w:val="22"/>
                              </w:rPr>
                            </w:pPr>
                            <w:r>
                              <w:rPr>
                                <w:rFonts w:ascii="Arial" w:eastAsia="Arial" w:hAnsi="Arial"/>
                                <w:b/>
                                <w:color w:val="7030A0"/>
                                <w:sz w:val="22"/>
                                <w:szCs w:val="22"/>
                              </w:rPr>
                              <w:t xml:space="preserve">Deuxième </w:t>
                            </w:r>
                            <w:r w:rsidRPr="005A3891">
                              <w:rPr>
                                <w:rFonts w:ascii="Arial" w:eastAsia="Arial" w:hAnsi="Arial"/>
                                <w:b/>
                                <w:color w:val="7030A0"/>
                                <w:sz w:val="22"/>
                                <w:szCs w:val="22"/>
                              </w:rPr>
                              <w:t>communication</w:t>
                            </w:r>
                          </w:p>
                          <w:p w:rsidR="00BD63DB" w:rsidRPr="00BD63DB" w:rsidRDefault="00BD63DB" w:rsidP="001F4B9A">
                            <w:pPr>
                              <w:jc w:val="center"/>
                              <w:rPr>
                                <w:rFonts w:ascii="Arial" w:eastAsia="Arial" w:hAnsi="Arial"/>
                                <w:b/>
                                <w:i/>
                                <w:color w:val="7030A0"/>
                                <w:sz w:val="22"/>
                                <w:szCs w:val="22"/>
                              </w:rPr>
                            </w:pPr>
                            <w:r>
                              <w:rPr>
                                <w:rFonts w:ascii="Arial" w:eastAsia="Arial" w:hAnsi="Arial"/>
                                <w:b/>
                                <w:color w:val="7030A0"/>
                                <w:sz w:val="22"/>
                                <w:szCs w:val="22"/>
                              </w:rPr>
                              <w:t>(</w:t>
                            </w:r>
                            <w:r w:rsidRPr="00BD63DB">
                              <w:rPr>
                                <w:rFonts w:ascii="Arial" w:eastAsia="Arial" w:hAnsi="Arial"/>
                                <w:b/>
                                <w:i/>
                                <w:color w:val="7030A0"/>
                                <w:sz w:val="22"/>
                                <w:szCs w:val="22"/>
                              </w:rPr>
                              <w:t>valant  mise en demeure de reprendre le travail)</w:t>
                            </w:r>
                          </w:p>
                          <w:p w:rsidR="00BD63DB" w:rsidRPr="005A3891" w:rsidRDefault="00BD63DB" w:rsidP="001F4B9A">
                            <w:pPr>
                              <w:jc w:val="center"/>
                              <w:rPr>
                                <w:rFonts w:ascii="Arial" w:eastAsia="Arial" w:hAnsi="Arial"/>
                                <w:b/>
                                <w:color w:val="7030A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3" type="#_x0000_t202" style="position:absolute;margin-left:117.05pt;margin-top:7.9pt;width:234.3pt;height:4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" fillcolor="window" stroked="f" strokeweight=".5pt">
                <v:textbox>
                  <w:txbxContent>
                    <w:p w:rsidR="001F4B9A" w:rsidRDefault="001F4B9A" w:rsidP="001F4B9A">
                      <w:pPr>
                        <w:jc w:val="center"/>
                        <w:rPr>
                          <w:rFonts w:ascii="Arial" w:eastAsia="Arial" w:hAnsi="Arial"/>
                          <w:b/>
                          <w:color w:val="7030A0"/>
                          <w:sz w:val="22"/>
                          <w:szCs w:val="22"/>
                        </w:rPr>
                      </w:pPr>
                      <w:r>
                        <w:rPr>
                          <w:rFonts w:ascii="Arial" w:eastAsia="Arial" w:hAnsi="Arial"/>
                          <w:b/>
                          <w:color w:val="7030A0"/>
                          <w:sz w:val="22"/>
                          <w:szCs w:val="22"/>
                        </w:rPr>
                        <w:t xml:space="preserve">Deuxième </w:t>
                      </w:r>
                      <w:r w:rsidRPr="005A3891">
                        <w:rPr>
                          <w:rFonts w:ascii="Arial" w:eastAsia="Arial" w:hAnsi="Arial"/>
                          <w:b/>
                          <w:color w:val="7030A0"/>
                          <w:sz w:val="22"/>
                          <w:szCs w:val="22"/>
                        </w:rPr>
                        <w:t>communication</w:t>
                      </w:r>
                    </w:p>
                    <w:p w:rsidR="00BD63DB" w:rsidRPr="00BD63DB" w:rsidRDefault="00BD63DB" w:rsidP="001F4B9A">
                      <w:pPr>
                        <w:jc w:val="center"/>
                        <w:rPr>
                          <w:rFonts w:ascii="Arial" w:eastAsia="Arial" w:hAnsi="Arial"/>
                          <w:b/>
                          <w:i/>
                          <w:color w:val="7030A0"/>
                          <w:sz w:val="22"/>
                          <w:szCs w:val="22"/>
                        </w:rPr>
                      </w:pPr>
                      <w:r>
                        <w:rPr>
                          <w:rFonts w:ascii="Arial" w:eastAsia="Arial" w:hAnsi="Arial"/>
                          <w:b/>
                          <w:color w:val="7030A0"/>
                          <w:sz w:val="22"/>
                          <w:szCs w:val="22"/>
                        </w:rPr>
                        <w:t>(</w:t>
                      </w:r>
                      <w:r w:rsidRPr="00BD63DB">
                        <w:rPr>
                          <w:rFonts w:ascii="Arial" w:eastAsia="Arial" w:hAnsi="Arial"/>
                          <w:b/>
                          <w:i/>
                          <w:color w:val="7030A0"/>
                          <w:sz w:val="22"/>
                          <w:szCs w:val="22"/>
                        </w:rPr>
                        <w:t>valant  mise en demeure de reprendre le travail)</w:t>
                      </w:r>
                    </w:p>
                    <w:p w:rsidR="00BD63DB" w:rsidRPr="005A3891" w:rsidRDefault="00BD63DB" w:rsidP="001F4B9A">
                      <w:pPr>
                        <w:jc w:val="center"/>
                        <w:rPr>
                          <w:rFonts w:ascii="Arial" w:eastAsia="Arial" w:hAnsi="Arial"/>
                          <w:b/>
                          <w:color w:val="7030A0"/>
                          <w:sz w:val="22"/>
                          <w:szCs w:val="22"/>
                        </w:rPr>
                      </w:pPr>
                    </w:p>
                  </w:txbxContent>
                </v:textbox>
              </v:shape>
            </w:pict>
          </mc:Fallback>
        </mc:AlternateContent>
      </w:r>
    </w:p>
    <w:p w:rsidR="005A3891" w:rsidRDefault="005A3891">
      <w:pPr>
        <w:rPr>
          <w:rFonts w:ascii="Arial" w:hAnsi="Arial"/>
        </w:rPr>
      </w:pPr>
    </w:p>
    <w:p w:rsidR="001F4B9A" w:rsidRDefault="001F4B9A">
      <w:pPr>
        <w:rPr>
          <w:rFonts w:ascii="Arial" w:hAnsi="Arial"/>
        </w:rPr>
      </w:pPr>
    </w:p>
    <w:p w:rsidR="001F4B9A" w:rsidRDefault="001F4B9A">
      <w:pPr>
        <w:rPr>
          <w:rFonts w:ascii="Arial" w:hAnsi="Arial"/>
        </w:rPr>
      </w:pPr>
    </w:p>
    <w:p w:rsidR="005A3891" w:rsidRDefault="005A3891">
      <w:pPr>
        <w:rPr>
          <w:rFonts w:ascii="Arial" w:hAnsi="Arial"/>
        </w:rPr>
      </w:pPr>
    </w:p>
    <w:p w:rsidR="005A3891" w:rsidRDefault="005A3891">
      <w:pPr>
        <w:rPr>
          <w:rFonts w:ascii="Arial" w:hAnsi="Arial"/>
        </w:rPr>
      </w:pPr>
    </w:p>
    <w:p w:rsidR="005A3891" w:rsidRDefault="005A3891">
      <w:pPr>
        <w:rPr>
          <w:rFonts w:ascii="Arial" w:hAnsi="Arial"/>
        </w:rPr>
      </w:pPr>
    </w:p>
    <w:p w:rsidR="005A3891" w:rsidRPr="000C618D" w:rsidRDefault="001F4B9A">
      <w:pPr>
        <w:rPr>
          <w:rFonts w:ascii="Arial" w:hAnsi="Arial"/>
        </w:rPr>
      </w:pPr>
      <w:r>
        <w:rPr>
          <w:rFonts w:ascii="Arial" w:hAnsi="Arial"/>
          <w:noProof/>
        </w:rPr>
        <mc:AlternateContent>
          <mc:Choice Requires="wps">
            <w:drawing>
              <wp:anchor distT="0" distB="0" distL="114300" distR="114300" simplePos="0" relativeHeight="251672576" behindDoc="0" locked="0" layoutInCell="1" allowOverlap="1" wp14:anchorId="3E138A53" wp14:editId="0EAE7330">
                <wp:simplePos x="0" y="0"/>
                <wp:positionH relativeFrom="column">
                  <wp:posOffset>481330</wp:posOffset>
                </wp:positionH>
                <wp:positionV relativeFrom="paragraph">
                  <wp:posOffset>55880</wp:posOffset>
                </wp:positionV>
                <wp:extent cx="4857750" cy="6305550"/>
                <wp:effectExtent l="0" t="0" r="19050" b="1905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6305550"/>
                        </a:xfrm>
                        <a:prstGeom prst="rect">
                          <a:avLst/>
                        </a:prstGeom>
                        <a:solidFill>
                          <a:srgbClr val="FFFFFF"/>
                        </a:solidFill>
                        <a:ln w="9525">
                          <a:solidFill>
                            <a:srgbClr val="000000"/>
                          </a:solidFill>
                          <a:miter lim="800000"/>
                          <a:headEnd/>
                          <a:tailEnd/>
                        </a:ln>
                      </wps:spPr>
                      <wps:txbx>
                        <w:txbxContent>
                          <w:p w:rsidR="005A3891" w:rsidRDefault="005A3891" w:rsidP="00772B08">
                            <w:pPr>
                              <w:spacing w:line="229" w:lineRule="exact"/>
                              <w:rPr>
                                <w:rFonts w:ascii="Times New Roman" w:eastAsia="Times New Roman" w:hAnsi="Times New Roman"/>
                              </w:rPr>
                            </w:pPr>
                          </w:p>
                          <w:p w:rsidR="005A3891" w:rsidRPr="00AC40E7" w:rsidRDefault="005A3891" w:rsidP="00772B08">
                            <w:pPr>
                              <w:spacing w:line="0" w:lineRule="atLeast"/>
                              <w:rPr>
                                <w:rFonts w:ascii="Arial" w:eastAsia="Arial" w:hAnsi="Arial"/>
                                <w:color w:val="6E267A"/>
                                <w:sz w:val="22"/>
                                <w:szCs w:val="22"/>
                              </w:rPr>
                            </w:pPr>
                            <w:r w:rsidRPr="00AC40E7">
                              <w:rPr>
                                <w:rFonts w:ascii="Arial" w:eastAsia="Arial" w:hAnsi="Arial"/>
                                <w:color w:val="6E267A"/>
                              </w:rPr>
                              <w:t>DIRECTION RÉGIONALE XXX</w:t>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p>
                          <w:p w:rsidR="005A3891" w:rsidRPr="00AC40E7" w:rsidRDefault="005A3891" w:rsidP="00772B08">
                            <w:pPr>
                              <w:spacing w:line="28" w:lineRule="exact"/>
                              <w:rPr>
                                <w:rFonts w:ascii="Times New Roman" w:eastAsia="Times New Roman" w:hAnsi="Times New Roman"/>
                              </w:rPr>
                            </w:pPr>
                          </w:p>
                          <w:p w:rsidR="005A3891" w:rsidRPr="00AC40E7" w:rsidRDefault="005A3891" w:rsidP="00772B08">
                            <w:pPr>
                              <w:spacing w:line="200" w:lineRule="exact"/>
                              <w:rPr>
                                <w:rFonts w:ascii="Arial" w:eastAsia="Times New Roman" w:hAnsi="Arial"/>
                              </w:rPr>
                            </w:pPr>
                            <w:r w:rsidRPr="00AC40E7">
                              <w:rPr>
                                <w:rFonts w:ascii="Arial" w:eastAsia="Times New Roman" w:hAnsi="Arial"/>
                              </w:rPr>
                              <w:t>ETABLISSEMENT XXX</w:t>
                            </w:r>
                          </w:p>
                          <w:p w:rsidR="005A3891" w:rsidRDefault="005A3891" w:rsidP="00772B08">
                            <w:pPr>
                              <w:spacing w:line="343" w:lineRule="exact"/>
                              <w:rPr>
                                <w:rFonts w:ascii="Times New Roman" w:eastAsia="Times New Roman" w:hAnsi="Times New Roman"/>
                              </w:rPr>
                            </w:pPr>
                          </w:p>
                          <w:p w:rsidR="005A3891" w:rsidRDefault="005A3891" w:rsidP="00772B08">
                            <w:pPr>
                              <w:spacing w:line="0" w:lineRule="atLeast"/>
                              <w:ind w:left="4100"/>
                              <w:rPr>
                                <w:rFonts w:ascii="Arial" w:eastAsia="Arial" w:hAnsi="Arial"/>
                                <w:color w:val="4D4F53"/>
                                <w:sz w:val="19"/>
                              </w:rPr>
                            </w:pPr>
                            <w:r w:rsidRPr="00BC1745">
                              <w:rPr>
                                <w:rFonts w:ascii="Arial" w:eastAsia="Arial" w:hAnsi="Arial"/>
                                <w:color w:val="4D4F53"/>
                                <w:sz w:val="19"/>
                              </w:rPr>
                              <w:t>A l’ensemble du personnel</w:t>
                            </w:r>
                            <w:r>
                              <w:rPr>
                                <w:rFonts w:ascii="Arial" w:eastAsia="Arial" w:hAnsi="Arial"/>
                                <w:color w:val="4D4F53"/>
                                <w:sz w:val="19"/>
                              </w:rPr>
                              <w:t xml:space="preserve"> </w:t>
                            </w:r>
                          </w:p>
                          <w:p w:rsidR="005A3891" w:rsidRDefault="005A3891" w:rsidP="00772B08">
                            <w:pPr>
                              <w:spacing w:line="0" w:lineRule="atLeast"/>
                              <w:ind w:left="4100"/>
                              <w:rPr>
                                <w:rFonts w:ascii="Arial" w:eastAsia="Arial" w:hAnsi="Arial"/>
                                <w:color w:val="4D4F53"/>
                                <w:sz w:val="19"/>
                              </w:rPr>
                            </w:pPr>
                          </w:p>
                          <w:p w:rsidR="005A3891" w:rsidRDefault="005A3891" w:rsidP="00772B08">
                            <w:pPr>
                              <w:spacing w:line="0" w:lineRule="atLeast"/>
                              <w:ind w:left="4100"/>
                              <w:rPr>
                                <w:rFonts w:ascii="Arial" w:eastAsia="Arial" w:hAnsi="Arial"/>
                                <w:color w:val="4D4F53"/>
                                <w:sz w:val="19"/>
                              </w:rPr>
                            </w:pPr>
                            <w:r>
                              <w:rPr>
                                <w:rFonts w:ascii="Arial" w:eastAsia="Arial" w:hAnsi="Arial"/>
                                <w:color w:val="4D4F53"/>
                                <w:sz w:val="19"/>
                              </w:rPr>
                              <w:t>Lieu, le</w:t>
                            </w:r>
                          </w:p>
                          <w:p w:rsidR="005A3891" w:rsidRDefault="005A3891" w:rsidP="00772B08">
                            <w:pPr>
                              <w:spacing w:line="200" w:lineRule="exact"/>
                              <w:rPr>
                                <w:rFonts w:ascii="Times New Roman" w:eastAsia="Times New Roman" w:hAnsi="Times New Roman"/>
                              </w:rPr>
                            </w:pPr>
                          </w:p>
                          <w:p w:rsidR="005A3891" w:rsidRDefault="005A3891" w:rsidP="00BC1745">
                            <w:pPr>
                              <w:spacing w:line="246" w:lineRule="exact"/>
                              <w:jc w:val="both"/>
                              <w:rPr>
                                <w:rFonts w:ascii="Times New Roman" w:eastAsia="Times New Roman" w:hAnsi="Times New Roman"/>
                              </w:rPr>
                            </w:pPr>
                          </w:p>
                          <w:p w:rsidR="005A3891" w:rsidRDefault="005A3891" w:rsidP="00BC1745">
                            <w:pPr>
                              <w:spacing w:line="200" w:lineRule="exact"/>
                              <w:jc w:val="both"/>
                              <w:rPr>
                                <w:rFonts w:ascii="Arial" w:eastAsia="Arial" w:hAnsi="Arial"/>
                                <w:color w:val="4D4F53"/>
                                <w:sz w:val="19"/>
                              </w:rPr>
                            </w:pPr>
                            <w:r>
                              <w:rPr>
                                <w:rFonts w:ascii="Arial" w:eastAsia="Arial" w:hAnsi="Arial"/>
                                <w:color w:val="4D4F53"/>
                                <w:sz w:val="19"/>
                                <w:highlight w:val="yellow"/>
                              </w:rPr>
                              <w:t>[D</w:t>
                            </w:r>
                            <w:r w:rsidRPr="007F36B3">
                              <w:rPr>
                                <w:rFonts w:ascii="Arial" w:eastAsia="Arial" w:hAnsi="Arial"/>
                                <w:color w:val="4D4F53"/>
                                <w:sz w:val="19"/>
                                <w:highlight w:val="yellow"/>
                              </w:rPr>
                              <w:t>escription des résultats de l’enquête suite à l’exercice collectif du droit de retrait, éventuelles mesures prises par la Direction, suites données au droit d’alerte et/ou discussion  avec les organisations syndicales, mise en demeure de reprendre le travail]</w:t>
                            </w:r>
                          </w:p>
                          <w:p w:rsidR="005A3891" w:rsidRDefault="005A3891" w:rsidP="00BC1745">
                            <w:pPr>
                              <w:spacing w:line="200" w:lineRule="exact"/>
                              <w:jc w:val="both"/>
                              <w:rPr>
                                <w:rFonts w:ascii="Arial" w:eastAsia="Arial" w:hAnsi="Arial"/>
                                <w:color w:val="4D4F53"/>
                                <w:sz w:val="19"/>
                              </w:rPr>
                            </w:pPr>
                          </w:p>
                          <w:p w:rsidR="005A3891" w:rsidRDefault="005A3891" w:rsidP="00BC1745">
                            <w:pPr>
                              <w:spacing w:line="200" w:lineRule="exact"/>
                              <w:jc w:val="both"/>
                              <w:rPr>
                                <w:rFonts w:ascii="Arial" w:eastAsia="Arial" w:hAnsi="Arial"/>
                                <w:color w:val="4D4F53"/>
                                <w:sz w:val="19"/>
                              </w:rPr>
                            </w:pPr>
                          </w:p>
                          <w:p w:rsidR="005A3891" w:rsidRPr="00896D85" w:rsidRDefault="005A3891" w:rsidP="00BC1745">
                            <w:pPr>
                              <w:spacing w:line="200" w:lineRule="exact"/>
                              <w:jc w:val="both"/>
                              <w:rPr>
                                <w:rFonts w:ascii="Arial" w:eastAsia="Arial" w:hAnsi="Arial"/>
                                <w:b/>
                                <w:i/>
                                <w:color w:val="808080"/>
                                <w:sz w:val="19"/>
                              </w:rPr>
                            </w:pPr>
                            <w:r w:rsidRPr="00896D85">
                              <w:rPr>
                                <w:rFonts w:ascii="Arial" w:eastAsia="Arial" w:hAnsi="Arial"/>
                                <w:b/>
                                <w:i/>
                                <w:color w:val="808080"/>
                                <w:sz w:val="19"/>
                              </w:rPr>
                              <w:t>Ex en cas d’agression d’un agent</w:t>
                            </w:r>
                          </w:p>
                          <w:p w:rsidR="005A3891" w:rsidRPr="00896D85" w:rsidRDefault="005A3891" w:rsidP="00BC1745">
                            <w:pPr>
                              <w:spacing w:line="200" w:lineRule="exact"/>
                              <w:jc w:val="both"/>
                              <w:rPr>
                                <w:rFonts w:ascii="Arial" w:eastAsia="Arial" w:hAnsi="Arial"/>
                                <w:i/>
                                <w:color w:val="808080"/>
                                <w:sz w:val="19"/>
                              </w:rPr>
                            </w:pPr>
                          </w:p>
                          <w:p w:rsidR="005A3891" w:rsidRPr="00896D85"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Suite à l’agression qui s’est déroulée le XX, je souhaite tout d’abord réaffirmer tout mon soutien à notre collègue qui a été pris en charge par l’Entreprise.</w:t>
                            </w:r>
                          </w:p>
                          <w:p w:rsidR="005A3891" w:rsidRPr="00896D85" w:rsidRDefault="005A3891" w:rsidP="00BC1745">
                            <w:pPr>
                              <w:spacing w:line="200" w:lineRule="exact"/>
                              <w:jc w:val="both"/>
                              <w:rPr>
                                <w:rFonts w:ascii="Arial" w:eastAsia="Arial" w:hAnsi="Arial"/>
                                <w:i/>
                                <w:color w:val="808080"/>
                                <w:sz w:val="19"/>
                              </w:rPr>
                            </w:pPr>
                            <w:r w:rsidRPr="00BC1745">
                              <w:rPr>
                                <w:rFonts w:ascii="Arial" w:eastAsia="Arial" w:hAnsi="Arial"/>
                                <w:i/>
                                <w:color w:val="808080"/>
                                <w:sz w:val="19"/>
                              </w:rPr>
                              <w:t>Dans le cadre de l’enquête effectuée par</w:t>
                            </w:r>
                            <w:r w:rsidRPr="00896D85">
                              <w:rPr>
                                <w:rFonts w:ascii="Arial" w:eastAsia="Arial" w:hAnsi="Arial"/>
                                <w:i/>
                                <w:color w:val="808080"/>
                                <w:sz w:val="19"/>
                              </w:rPr>
                              <w:t xml:space="preserve"> la Direction, des mesures de renforcement ont en outre été prises par l’établissement en particulier la présence d’équipes SUGE, sensibilisation des pouvoirs publics avec une présence accrue des forces de police et de gendarmerie.</w:t>
                            </w:r>
                          </w:p>
                          <w:p w:rsidR="005A3891" w:rsidRPr="00896D85" w:rsidRDefault="005A3891" w:rsidP="00BC1745">
                            <w:pPr>
                              <w:spacing w:line="200" w:lineRule="exact"/>
                              <w:jc w:val="both"/>
                              <w:rPr>
                                <w:rFonts w:ascii="Arial" w:eastAsia="Arial" w:hAnsi="Arial"/>
                                <w:i/>
                                <w:color w:val="808080"/>
                                <w:sz w:val="19"/>
                              </w:rPr>
                            </w:pPr>
                          </w:p>
                          <w:p w:rsidR="005A3891" w:rsidRPr="00896D85"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La direction de l’entreprise a fait part de ces éléments aux organisations syndicales et au CHSCT.</w:t>
                            </w:r>
                          </w:p>
                          <w:p w:rsidR="005A3891" w:rsidRPr="00BC1745" w:rsidRDefault="005A3891" w:rsidP="00BC1745">
                            <w:pPr>
                              <w:spacing w:line="200" w:lineRule="exact"/>
                              <w:jc w:val="both"/>
                              <w:rPr>
                                <w:rFonts w:ascii="Arial" w:eastAsia="Arial" w:hAnsi="Arial"/>
                                <w:color w:val="4D4F53"/>
                                <w:sz w:val="19"/>
                              </w:rPr>
                            </w:pPr>
                          </w:p>
                          <w:p w:rsidR="00BC1745" w:rsidRPr="00BC1745" w:rsidRDefault="00BC1745" w:rsidP="00BC1745">
                            <w:pPr>
                              <w:spacing w:line="200" w:lineRule="exact"/>
                              <w:jc w:val="both"/>
                              <w:rPr>
                                <w:rFonts w:ascii="Arial" w:eastAsia="Arial" w:hAnsi="Arial"/>
                                <w:color w:val="808080"/>
                                <w:sz w:val="19"/>
                              </w:rPr>
                            </w:pPr>
                            <w:r w:rsidRPr="00BC1745">
                              <w:rPr>
                                <w:rFonts w:ascii="Arial" w:eastAsia="Arial" w:hAnsi="Arial"/>
                                <w:color w:val="808080"/>
                                <w:sz w:val="19"/>
                                <w:highlight w:val="yellow"/>
                              </w:rPr>
                              <w:t>[A ajouter</w:t>
                            </w:r>
                            <w:r>
                              <w:rPr>
                                <w:rFonts w:ascii="Arial" w:eastAsia="Arial" w:hAnsi="Arial"/>
                                <w:color w:val="808080"/>
                                <w:sz w:val="19"/>
                                <w:highlight w:val="yellow"/>
                              </w:rPr>
                              <w:t>/adapter</w:t>
                            </w:r>
                            <w:r w:rsidRPr="00BC1745">
                              <w:rPr>
                                <w:rFonts w:ascii="Arial" w:eastAsia="Arial" w:hAnsi="Arial"/>
                                <w:color w:val="808080"/>
                                <w:sz w:val="19"/>
                                <w:highlight w:val="yellow"/>
                              </w:rPr>
                              <w:t>, selon la situation :</w:t>
                            </w:r>
                            <w:r w:rsidRPr="00BC1745">
                              <w:rPr>
                                <w:rFonts w:ascii="Arial" w:eastAsia="Arial" w:hAnsi="Arial"/>
                                <w:i/>
                                <w:color w:val="808080"/>
                                <w:sz w:val="19"/>
                                <w:highlight w:val="yellow"/>
                              </w:rPr>
                              <w:t xml:space="preserve"> L’agresseur a été interpellé </w:t>
                            </w:r>
                            <w:r>
                              <w:rPr>
                                <w:rFonts w:ascii="Arial" w:eastAsia="Arial" w:hAnsi="Arial"/>
                                <w:i/>
                                <w:color w:val="808080"/>
                                <w:sz w:val="19"/>
                                <w:highlight w:val="yellow"/>
                              </w:rPr>
                              <w:t>immédiatement après les faits.</w:t>
                            </w:r>
                            <w:r w:rsidRPr="00BC1745">
                              <w:rPr>
                                <w:rFonts w:ascii="Arial" w:eastAsia="Arial" w:hAnsi="Arial"/>
                                <w:color w:val="808080"/>
                                <w:sz w:val="19"/>
                                <w:highlight w:val="yellow"/>
                              </w:rPr>
                              <w:t>]</w:t>
                            </w:r>
                          </w:p>
                          <w:p w:rsidR="00BC1745" w:rsidRDefault="00BC1745" w:rsidP="00BC1745">
                            <w:pPr>
                              <w:spacing w:line="200" w:lineRule="exact"/>
                              <w:jc w:val="both"/>
                              <w:rPr>
                                <w:rFonts w:ascii="Arial" w:eastAsia="Arial" w:hAnsi="Arial"/>
                                <w:color w:val="4D4F53"/>
                                <w:sz w:val="19"/>
                              </w:rPr>
                            </w:pPr>
                          </w:p>
                          <w:p w:rsidR="005A3891" w:rsidRPr="00896D85"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Je comprends et partage l’émotion suscitée.</w:t>
                            </w:r>
                          </w:p>
                          <w:p w:rsidR="003644E3" w:rsidRDefault="003644E3" w:rsidP="00BC1745">
                            <w:pPr>
                              <w:spacing w:line="200" w:lineRule="exact"/>
                              <w:jc w:val="both"/>
                              <w:rPr>
                                <w:rFonts w:ascii="Arial" w:eastAsia="Arial" w:hAnsi="Arial"/>
                                <w:i/>
                                <w:color w:val="808080"/>
                                <w:sz w:val="19"/>
                              </w:rPr>
                            </w:pPr>
                          </w:p>
                          <w:p w:rsidR="005A3891"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Néanmoins, compte tenu des éléments ci-dessus, aucune circonstance de faits laissant penser qu’il existerait un danger grave et imm</w:t>
                            </w:r>
                            <w:r w:rsidR="003644E3">
                              <w:rPr>
                                <w:rFonts w:ascii="Arial" w:eastAsia="Arial" w:hAnsi="Arial"/>
                                <w:i/>
                                <w:color w:val="808080"/>
                                <w:sz w:val="19"/>
                              </w:rPr>
                              <w:t>inent n’est établie.</w:t>
                            </w:r>
                          </w:p>
                          <w:p w:rsidR="00BC1745" w:rsidRPr="00896D85" w:rsidRDefault="00BC1745" w:rsidP="00BC1745">
                            <w:pPr>
                              <w:spacing w:line="200" w:lineRule="exact"/>
                              <w:jc w:val="both"/>
                              <w:rPr>
                                <w:rFonts w:ascii="Arial" w:eastAsia="Arial" w:hAnsi="Arial"/>
                                <w:i/>
                                <w:color w:val="808080"/>
                                <w:sz w:val="19"/>
                              </w:rPr>
                            </w:pPr>
                          </w:p>
                          <w:p w:rsidR="005A3891" w:rsidRPr="00896D85"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Je demande ainsi, dans l’intérêt de tous et des voyageurs, à chacun d’entre vous de reprendre ses missions avant … heures aujourd’hui dernier délai.</w:t>
                            </w:r>
                          </w:p>
                          <w:p w:rsidR="005A3891" w:rsidRPr="00896D85" w:rsidRDefault="005A3891" w:rsidP="00BC1745">
                            <w:pPr>
                              <w:spacing w:line="200" w:lineRule="exact"/>
                              <w:jc w:val="both"/>
                              <w:rPr>
                                <w:rFonts w:ascii="Arial" w:eastAsia="Arial" w:hAnsi="Arial"/>
                                <w:i/>
                                <w:color w:val="808080"/>
                                <w:sz w:val="19"/>
                              </w:rPr>
                            </w:pPr>
                          </w:p>
                          <w:p w:rsidR="005A3891" w:rsidRDefault="00BC1745" w:rsidP="00BC1745">
                            <w:pPr>
                              <w:spacing w:line="200" w:lineRule="exact"/>
                              <w:jc w:val="both"/>
                              <w:rPr>
                                <w:rFonts w:ascii="Arial" w:eastAsia="Times New Roman" w:hAnsi="Arial"/>
                              </w:rPr>
                            </w:pPr>
                            <w:r w:rsidRPr="00BC1745">
                              <w:rPr>
                                <w:rFonts w:ascii="Arial" w:eastAsia="Times New Roman" w:hAnsi="Arial"/>
                                <w:highlight w:val="yellow"/>
                              </w:rPr>
                              <w:t>[A</w:t>
                            </w:r>
                            <w:r w:rsidR="005A3891" w:rsidRPr="00BC1745">
                              <w:rPr>
                                <w:rFonts w:ascii="Arial" w:eastAsia="Times New Roman" w:hAnsi="Arial"/>
                                <w:highlight w:val="yellow"/>
                              </w:rPr>
                              <w:t xml:space="preserve"> adapter</w:t>
                            </w:r>
                            <w:r w:rsidR="005A3891" w:rsidRPr="00896D85">
                              <w:rPr>
                                <w:rFonts w:ascii="Arial" w:eastAsia="Times New Roman" w:hAnsi="Arial"/>
                                <w:highlight w:val="yellow"/>
                              </w:rPr>
                              <w:t xml:space="preserve">  et compléter selon le contexte et l’éventuel exercice concomitant d’un droit d’alerte</w:t>
                            </w:r>
                            <w:r w:rsidR="005A3891">
                              <w:rPr>
                                <w:rFonts w:ascii="Arial" w:eastAsia="Times New Roman" w:hAnsi="Arial"/>
                              </w:rPr>
                              <w:t>]</w:t>
                            </w:r>
                          </w:p>
                          <w:p w:rsidR="005A3891" w:rsidRDefault="005A3891" w:rsidP="00BC1745">
                            <w:pPr>
                              <w:spacing w:line="200" w:lineRule="exact"/>
                              <w:jc w:val="both"/>
                              <w:rPr>
                                <w:rFonts w:ascii="Arial" w:eastAsia="Times New Roman" w:hAnsi="Arial"/>
                              </w:rPr>
                            </w:pPr>
                          </w:p>
                          <w:p w:rsidR="009502D3" w:rsidRDefault="009502D3" w:rsidP="00BC1745">
                            <w:pPr>
                              <w:spacing w:line="200" w:lineRule="exact"/>
                              <w:jc w:val="both"/>
                              <w:rPr>
                                <w:rFonts w:ascii="Arial" w:eastAsia="Times New Roman" w:hAnsi="Arial"/>
                              </w:rPr>
                            </w:pPr>
                            <w:r>
                              <w:rPr>
                                <w:rFonts w:ascii="Arial" w:eastAsia="Times New Roman" w:hAnsi="Arial"/>
                              </w:rPr>
                              <w:t>[</w:t>
                            </w:r>
                            <w:r>
                              <w:rPr>
                                <w:rFonts w:ascii="Arial" w:eastAsia="Times New Roman" w:hAnsi="Arial"/>
                                <w:highlight w:val="yellow"/>
                              </w:rPr>
                              <w:t xml:space="preserve">Un </w:t>
                            </w:r>
                            <w:r w:rsidRPr="009502D3">
                              <w:rPr>
                                <w:rFonts w:ascii="Arial" w:eastAsia="Times New Roman" w:hAnsi="Arial"/>
                                <w:highlight w:val="yellow"/>
                              </w:rPr>
                              <w:t>refus de votre part vous expose à une retenue sur salaires [à compléter éventuellement par la mention suivante : et à d’éventuelles poursuites disciplinaires</w:t>
                            </w:r>
                            <w:r>
                              <w:rPr>
                                <w:rFonts w:ascii="Arial" w:eastAsia="Times New Roman" w:hAnsi="Arial"/>
                              </w:rPr>
                              <w:t>].</w:t>
                            </w:r>
                          </w:p>
                          <w:p w:rsidR="009502D3" w:rsidRDefault="009502D3" w:rsidP="00BC1745">
                            <w:pPr>
                              <w:spacing w:line="200" w:lineRule="exact"/>
                              <w:jc w:val="both"/>
                              <w:rPr>
                                <w:rFonts w:ascii="Arial" w:eastAsia="Times New Roman" w:hAnsi="Arial"/>
                              </w:rPr>
                            </w:pPr>
                          </w:p>
                          <w:p w:rsidR="009502D3" w:rsidRDefault="009502D3" w:rsidP="00BC1745">
                            <w:pPr>
                              <w:spacing w:line="200" w:lineRule="exact"/>
                              <w:jc w:val="both"/>
                              <w:rPr>
                                <w:rFonts w:ascii="Arial" w:eastAsia="Times New Roman" w:hAnsi="Arial"/>
                              </w:rPr>
                            </w:pPr>
                          </w:p>
                          <w:p w:rsidR="005A3891" w:rsidRPr="00AC40E7" w:rsidRDefault="005A3891" w:rsidP="00BC1745">
                            <w:pPr>
                              <w:spacing w:line="0" w:lineRule="atLeast"/>
                              <w:jc w:val="both"/>
                              <w:rPr>
                                <w:rFonts w:ascii="Arial" w:eastAsia="Arial" w:hAnsi="Arial"/>
                                <w:i/>
                                <w:color w:val="4D4F53"/>
                                <w:sz w:val="19"/>
                              </w:rPr>
                            </w:pPr>
                            <w:r w:rsidRPr="00AC40E7">
                              <w:rPr>
                                <w:rFonts w:ascii="Arial" w:eastAsia="Arial" w:hAnsi="Arial"/>
                                <w:i/>
                                <w:color w:val="4D4F53"/>
                                <w:sz w:val="19"/>
                              </w:rPr>
                              <w:t>Signature du Directeur de l’Établissement (ou son représentant)</w:t>
                            </w:r>
                          </w:p>
                          <w:p w:rsidR="005A3891" w:rsidRDefault="005A3891" w:rsidP="00BC1745">
                            <w:pPr>
                              <w:spacing w:line="200" w:lineRule="exact"/>
                              <w:jc w:val="both"/>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Times New Roman" w:eastAsia="Times New Roman" w:hAnsi="Times New Roman"/>
                              </w:rPr>
                            </w:pPr>
                          </w:p>
                          <w:p w:rsidR="005A3891" w:rsidRDefault="005A3891" w:rsidP="00772B08">
                            <w:pPr>
                              <w:spacing w:line="335" w:lineRule="exact"/>
                              <w:rPr>
                                <w:rFonts w:ascii="Times New Roman" w:eastAsia="Times New Roman" w:hAnsi="Times New Roman"/>
                              </w:rPr>
                            </w:pPr>
                          </w:p>
                          <w:p w:rsidR="005A3891" w:rsidRPr="00AC40E7" w:rsidRDefault="005A3891" w:rsidP="00772B08">
                            <w:pPr>
                              <w:spacing w:line="0" w:lineRule="atLeast"/>
                              <w:rPr>
                                <w:rFonts w:ascii="Arial" w:eastAsia="Arial" w:hAnsi="Arial"/>
                                <w:i/>
                                <w:color w:val="4D4F53"/>
                                <w:sz w:val="19"/>
                              </w:rPr>
                            </w:pPr>
                            <w:r w:rsidRPr="00AC40E7">
                              <w:rPr>
                                <w:rFonts w:ascii="Arial" w:eastAsia="Arial" w:hAnsi="Arial"/>
                                <w:i/>
                                <w:color w:val="4D4F53"/>
                                <w:sz w:val="19"/>
                              </w:rPr>
                              <w:t>Signature du Directeur de l’Établissement (ou son représentant)</w:t>
                            </w:r>
                          </w:p>
                          <w:p w:rsidR="005A3891" w:rsidRPr="00AC40E7" w:rsidRDefault="005A3891" w:rsidP="00772B08">
                            <w:pPr>
                              <w:spacing w:line="200" w:lineRule="exact"/>
                              <w:rPr>
                                <w:rFonts w:ascii="Times New Roman" w:eastAsia="Times New Roman" w:hAnsi="Times New Roman"/>
                                <w:i/>
                              </w:rPr>
                            </w:pPr>
                          </w:p>
                          <w:p w:rsidR="005A3891" w:rsidRDefault="005A3891" w:rsidP="00772B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3" o:spid="_x0000_s1034" type="#_x0000_t202" style="position:absolute;margin-left:37.9pt;margin-top:4.4pt;width:382.5pt;height:49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">
                <v:textbox>
                  <w:txbxContent>
                    <w:p w:rsidR="005A3891" w:rsidRDefault="005A3891" w:rsidP="00772B08">
                      <w:pPr>
                        <w:spacing w:line="229" w:lineRule="exact"/>
                        <w:rPr>
                          <w:rFonts w:ascii="Times New Roman" w:eastAsia="Times New Roman" w:hAnsi="Times New Roman"/>
                        </w:rPr>
                      </w:pPr>
                    </w:p>
                    <w:p w:rsidR="005A3891" w:rsidRPr="00AC40E7" w:rsidRDefault="005A3891" w:rsidP="00772B08">
                      <w:pPr>
                        <w:spacing w:line="0" w:lineRule="atLeast"/>
                        <w:rPr>
                          <w:rFonts w:ascii="Arial" w:eastAsia="Arial" w:hAnsi="Arial"/>
                          <w:color w:val="6E267A"/>
                          <w:sz w:val="22"/>
                          <w:szCs w:val="22"/>
                        </w:rPr>
                      </w:pPr>
                      <w:r w:rsidRPr="00AC40E7">
                        <w:rPr>
                          <w:rFonts w:ascii="Arial" w:eastAsia="Arial" w:hAnsi="Arial"/>
                          <w:color w:val="6E267A"/>
                        </w:rPr>
                        <w:t>DIRECTION RÉGIONALE XXX</w:t>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r w:rsidRPr="00AC40E7">
                        <w:rPr>
                          <w:rFonts w:ascii="Arial" w:eastAsia="Arial" w:hAnsi="Arial"/>
                          <w:color w:val="6E267A"/>
                        </w:rPr>
                        <w:tab/>
                      </w:r>
                    </w:p>
                    <w:p w:rsidR="005A3891" w:rsidRPr="00AC40E7" w:rsidRDefault="005A3891" w:rsidP="00772B08">
                      <w:pPr>
                        <w:spacing w:line="28" w:lineRule="exact"/>
                        <w:rPr>
                          <w:rFonts w:ascii="Times New Roman" w:eastAsia="Times New Roman" w:hAnsi="Times New Roman"/>
                        </w:rPr>
                      </w:pPr>
                    </w:p>
                    <w:p w:rsidR="005A3891" w:rsidRPr="00AC40E7" w:rsidRDefault="005A3891" w:rsidP="00772B08">
                      <w:pPr>
                        <w:spacing w:line="200" w:lineRule="exact"/>
                        <w:rPr>
                          <w:rFonts w:ascii="Arial" w:eastAsia="Times New Roman" w:hAnsi="Arial"/>
                        </w:rPr>
                      </w:pPr>
                      <w:r w:rsidRPr="00AC40E7">
                        <w:rPr>
                          <w:rFonts w:ascii="Arial" w:eastAsia="Times New Roman" w:hAnsi="Arial"/>
                        </w:rPr>
                        <w:t>ETABLISSEMENT XXX</w:t>
                      </w:r>
                    </w:p>
                    <w:p w:rsidR="005A3891" w:rsidRDefault="005A3891" w:rsidP="00772B08">
                      <w:pPr>
                        <w:spacing w:line="343" w:lineRule="exact"/>
                        <w:rPr>
                          <w:rFonts w:ascii="Times New Roman" w:eastAsia="Times New Roman" w:hAnsi="Times New Roman"/>
                        </w:rPr>
                      </w:pPr>
                    </w:p>
                    <w:p w:rsidR="005A3891" w:rsidRDefault="005A3891" w:rsidP="00772B08">
                      <w:pPr>
                        <w:spacing w:line="0" w:lineRule="atLeast"/>
                        <w:ind w:left="4100"/>
                        <w:rPr>
                          <w:rFonts w:ascii="Arial" w:eastAsia="Arial" w:hAnsi="Arial"/>
                          <w:color w:val="4D4F53"/>
                          <w:sz w:val="19"/>
                        </w:rPr>
                      </w:pPr>
                      <w:r w:rsidRPr="00BC1745">
                        <w:rPr>
                          <w:rFonts w:ascii="Arial" w:eastAsia="Arial" w:hAnsi="Arial"/>
                          <w:color w:val="4D4F53"/>
                          <w:sz w:val="19"/>
                        </w:rPr>
                        <w:t>A l’ensemble du personnel</w:t>
                      </w:r>
                      <w:r>
                        <w:rPr>
                          <w:rFonts w:ascii="Arial" w:eastAsia="Arial" w:hAnsi="Arial"/>
                          <w:color w:val="4D4F53"/>
                          <w:sz w:val="19"/>
                        </w:rPr>
                        <w:t xml:space="preserve"> </w:t>
                      </w:r>
                    </w:p>
                    <w:p w:rsidR="005A3891" w:rsidRDefault="005A3891" w:rsidP="00772B08">
                      <w:pPr>
                        <w:spacing w:line="0" w:lineRule="atLeast"/>
                        <w:ind w:left="4100"/>
                        <w:rPr>
                          <w:rFonts w:ascii="Arial" w:eastAsia="Arial" w:hAnsi="Arial"/>
                          <w:color w:val="4D4F53"/>
                          <w:sz w:val="19"/>
                        </w:rPr>
                      </w:pPr>
                    </w:p>
                    <w:p w:rsidR="005A3891" w:rsidRDefault="005A3891" w:rsidP="00772B08">
                      <w:pPr>
                        <w:spacing w:line="0" w:lineRule="atLeast"/>
                        <w:ind w:left="4100"/>
                        <w:rPr>
                          <w:rFonts w:ascii="Arial" w:eastAsia="Arial" w:hAnsi="Arial"/>
                          <w:color w:val="4D4F53"/>
                          <w:sz w:val="19"/>
                        </w:rPr>
                      </w:pPr>
                      <w:r>
                        <w:rPr>
                          <w:rFonts w:ascii="Arial" w:eastAsia="Arial" w:hAnsi="Arial"/>
                          <w:color w:val="4D4F53"/>
                          <w:sz w:val="19"/>
                        </w:rPr>
                        <w:t>Lieu, le</w:t>
                      </w:r>
                    </w:p>
                    <w:p w:rsidR="005A3891" w:rsidRDefault="005A3891" w:rsidP="00772B08">
                      <w:pPr>
                        <w:spacing w:line="200" w:lineRule="exact"/>
                        <w:rPr>
                          <w:rFonts w:ascii="Times New Roman" w:eastAsia="Times New Roman" w:hAnsi="Times New Roman"/>
                        </w:rPr>
                      </w:pPr>
                    </w:p>
                    <w:p w:rsidR="005A3891" w:rsidRDefault="005A3891" w:rsidP="00BC1745">
                      <w:pPr>
                        <w:spacing w:line="246" w:lineRule="exact"/>
                        <w:jc w:val="both"/>
                        <w:rPr>
                          <w:rFonts w:ascii="Times New Roman" w:eastAsia="Times New Roman" w:hAnsi="Times New Roman"/>
                        </w:rPr>
                      </w:pPr>
                    </w:p>
                    <w:p w:rsidR="005A3891" w:rsidRDefault="005A3891" w:rsidP="00BC1745">
                      <w:pPr>
                        <w:spacing w:line="200" w:lineRule="exact"/>
                        <w:jc w:val="both"/>
                        <w:rPr>
                          <w:rFonts w:ascii="Arial" w:eastAsia="Arial" w:hAnsi="Arial"/>
                          <w:color w:val="4D4F53"/>
                          <w:sz w:val="19"/>
                        </w:rPr>
                      </w:pPr>
                      <w:r>
                        <w:rPr>
                          <w:rFonts w:ascii="Arial" w:eastAsia="Arial" w:hAnsi="Arial"/>
                          <w:color w:val="4D4F53"/>
                          <w:sz w:val="19"/>
                          <w:highlight w:val="yellow"/>
                        </w:rPr>
                        <w:t>[D</w:t>
                      </w:r>
                      <w:r w:rsidRPr="007F36B3">
                        <w:rPr>
                          <w:rFonts w:ascii="Arial" w:eastAsia="Arial" w:hAnsi="Arial"/>
                          <w:color w:val="4D4F53"/>
                          <w:sz w:val="19"/>
                          <w:highlight w:val="yellow"/>
                        </w:rPr>
                        <w:t>escription des résultats de l’enquête suite à l’exercice collectif du droit de retrait, éventuelles mesures prises par la Direction, suites données au droit d’alerte et/ou discussion  avec les organisations syndicales, mise en demeure de reprendre le travail]</w:t>
                      </w:r>
                    </w:p>
                    <w:p w:rsidR="005A3891" w:rsidRDefault="005A3891" w:rsidP="00BC1745">
                      <w:pPr>
                        <w:spacing w:line="200" w:lineRule="exact"/>
                        <w:jc w:val="both"/>
                        <w:rPr>
                          <w:rFonts w:ascii="Arial" w:eastAsia="Arial" w:hAnsi="Arial"/>
                          <w:color w:val="4D4F53"/>
                          <w:sz w:val="19"/>
                        </w:rPr>
                      </w:pPr>
                    </w:p>
                    <w:p w:rsidR="005A3891" w:rsidRDefault="005A3891" w:rsidP="00BC1745">
                      <w:pPr>
                        <w:spacing w:line="200" w:lineRule="exact"/>
                        <w:jc w:val="both"/>
                        <w:rPr>
                          <w:rFonts w:ascii="Arial" w:eastAsia="Arial" w:hAnsi="Arial"/>
                          <w:color w:val="4D4F53"/>
                          <w:sz w:val="19"/>
                        </w:rPr>
                      </w:pPr>
                    </w:p>
                    <w:p w:rsidR="005A3891" w:rsidRPr="00896D85" w:rsidRDefault="005A3891" w:rsidP="00BC1745">
                      <w:pPr>
                        <w:spacing w:line="200" w:lineRule="exact"/>
                        <w:jc w:val="both"/>
                        <w:rPr>
                          <w:rFonts w:ascii="Arial" w:eastAsia="Arial" w:hAnsi="Arial"/>
                          <w:b/>
                          <w:i/>
                          <w:color w:val="808080"/>
                          <w:sz w:val="19"/>
                        </w:rPr>
                      </w:pPr>
                      <w:r w:rsidRPr="00896D85">
                        <w:rPr>
                          <w:rFonts w:ascii="Arial" w:eastAsia="Arial" w:hAnsi="Arial"/>
                          <w:b/>
                          <w:i/>
                          <w:color w:val="808080"/>
                          <w:sz w:val="19"/>
                        </w:rPr>
                        <w:t>Ex en cas d’agression d’un agent</w:t>
                      </w:r>
                    </w:p>
                    <w:p w:rsidR="005A3891" w:rsidRPr="00896D85" w:rsidRDefault="005A3891" w:rsidP="00BC1745">
                      <w:pPr>
                        <w:spacing w:line="200" w:lineRule="exact"/>
                        <w:jc w:val="both"/>
                        <w:rPr>
                          <w:rFonts w:ascii="Arial" w:eastAsia="Arial" w:hAnsi="Arial"/>
                          <w:i/>
                          <w:color w:val="808080"/>
                          <w:sz w:val="19"/>
                        </w:rPr>
                      </w:pPr>
                    </w:p>
                    <w:p w:rsidR="005A3891" w:rsidRPr="00896D85"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Suite à l’agression qui s’est déroulée le XX, je souhaite tout d’abord réaffirmer tout mon soutien à notre collègue qui a été pris en charge par l’Entreprise.</w:t>
                      </w:r>
                    </w:p>
                    <w:p w:rsidR="005A3891" w:rsidRPr="00896D85" w:rsidRDefault="005A3891" w:rsidP="00BC1745">
                      <w:pPr>
                        <w:spacing w:line="200" w:lineRule="exact"/>
                        <w:jc w:val="both"/>
                        <w:rPr>
                          <w:rFonts w:ascii="Arial" w:eastAsia="Arial" w:hAnsi="Arial"/>
                          <w:i/>
                          <w:color w:val="808080"/>
                          <w:sz w:val="19"/>
                        </w:rPr>
                      </w:pPr>
                      <w:r w:rsidRPr="00BC1745">
                        <w:rPr>
                          <w:rFonts w:ascii="Arial" w:eastAsia="Arial" w:hAnsi="Arial"/>
                          <w:i/>
                          <w:color w:val="808080"/>
                          <w:sz w:val="19"/>
                        </w:rPr>
                        <w:t>Dans le cadre de l’enquête effectuée par</w:t>
                      </w:r>
                      <w:r w:rsidRPr="00896D85">
                        <w:rPr>
                          <w:rFonts w:ascii="Arial" w:eastAsia="Arial" w:hAnsi="Arial"/>
                          <w:i/>
                          <w:color w:val="808080"/>
                          <w:sz w:val="19"/>
                        </w:rPr>
                        <w:t xml:space="preserve"> la Direction, des mesures de renforcement ont en outre été prises par l’établissement en particulier la présence d’équipes SUGE, sensibilisation des pouvoirs publics avec une présence accrue des forces de police et de gendarmerie.</w:t>
                      </w:r>
                    </w:p>
                    <w:p w:rsidR="005A3891" w:rsidRPr="00896D85" w:rsidRDefault="005A3891" w:rsidP="00BC1745">
                      <w:pPr>
                        <w:spacing w:line="200" w:lineRule="exact"/>
                        <w:jc w:val="both"/>
                        <w:rPr>
                          <w:rFonts w:ascii="Arial" w:eastAsia="Arial" w:hAnsi="Arial"/>
                          <w:i/>
                          <w:color w:val="808080"/>
                          <w:sz w:val="19"/>
                        </w:rPr>
                      </w:pPr>
                    </w:p>
                    <w:p w:rsidR="005A3891" w:rsidRPr="00896D85"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La direction de l’entreprise a fait part de ces éléments aux organisations syndicales et au CHSCT.</w:t>
                      </w:r>
                    </w:p>
                    <w:p w:rsidR="005A3891" w:rsidRPr="00BC1745" w:rsidRDefault="005A3891" w:rsidP="00BC1745">
                      <w:pPr>
                        <w:spacing w:line="200" w:lineRule="exact"/>
                        <w:jc w:val="both"/>
                        <w:rPr>
                          <w:rFonts w:ascii="Arial" w:eastAsia="Arial" w:hAnsi="Arial"/>
                          <w:color w:val="4D4F53"/>
                          <w:sz w:val="19"/>
                        </w:rPr>
                      </w:pPr>
                    </w:p>
                    <w:p w:rsidR="00BC1745" w:rsidRPr="00BC1745" w:rsidRDefault="00BC1745" w:rsidP="00BC1745">
                      <w:pPr>
                        <w:spacing w:line="200" w:lineRule="exact"/>
                        <w:jc w:val="both"/>
                        <w:rPr>
                          <w:rFonts w:ascii="Arial" w:eastAsia="Arial" w:hAnsi="Arial"/>
                          <w:color w:val="808080"/>
                          <w:sz w:val="19"/>
                        </w:rPr>
                      </w:pPr>
                      <w:r w:rsidRPr="00BC1745">
                        <w:rPr>
                          <w:rFonts w:ascii="Arial" w:eastAsia="Arial" w:hAnsi="Arial"/>
                          <w:color w:val="808080"/>
                          <w:sz w:val="19"/>
                          <w:highlight w:val="yellow"/>
                        </w:rPr>
                        <w:t>[A ajouter</w:t>
                      </w:r>
                      <w:r>
                        <w:rPr>
                          <w:rFonts w:ascii="Arial" w:eastAsia="Arial" w:hAnsi="Arial"/>
                          <w:color w:val="808080"/>
                          <w:sz w:val="19"/>
                          <w:highlight w:val="yellow"/>
                        </w:rPr>
                        <w:t>/adapter</w:t>
                      </w:r>
                      <w:r w:rsidRPr="00BC1745">
                        <w:rPr>
                          <w:rFonts w:ascii="Arial" w:eastAsia="Arial" w:hAnsi="Arial"/>
                          <w:color w:val="808080"/>
                          <w:sz w:val="19"/>
                          <w:highlight w:val="yellow"/>
                        </w:rPr>
                        <w:t>, selon la situation :</w:t>
                      </w:r>
                      <w:r w:rsidRPr="00BC1745">
                        <w:rPr>
                          <w:rFonts w:ascii="Arial" w:eastAsia="Arial" w:hAnsi="Arial"/>
                          <w:i/>
                          <w:color w:val="808080"/>
                          <w:sz w:val="19"/>
                          <w:highlight w:val="yellow"/>
                        </w:rPr>
                        <w:t xml:space="preserve"> L’agresseur a été interpellé </w:t>
                      </w:r>
                      <w:r>
                        <w:rPr>
                          <w:rFonts w:ascii="Arial" w:eastAsia="Arial" w:hAnsi="Arial"/>
                          <w:i/>
                          <w:color w:val="808080"/>
                          <w:sz w:val="19"/>
                          <w:highlight w:val="yellow"/>
                        </w:rPr>
                        <w:t>immédiatement après les faits.</w:t>
                      </w:r>
                      <w:r w:rsidRPr="00BC1745">
                        <w:rPr>
                          <w:rFonts w:ascii="Arial" w:eastAsia="Arial" w:hAnsi="Arial"/>
                          <w:color w:val="808080"/>
                          <w:sz w:val="19"/>
                          <w:highlight w:val="yellow"/>
                        </w:rPr>
                        <w:t>]</w:t>
                      </w:r>
                    </w:p>
                    <w:p w:rsidR="00BC1745" w:rsidRDefault="00BC1745" w:rsidP="00BC1745">
                      <w:pPr>
                        <w:spacing w:line="200" w:lineRule="exact"/>
                        <w:jc w:val="both"/>
                        <w:rPr>
                          <w:rFonts w:ascii="Arial" w:eastAsia="Arial" w:hAnsi="Arial"/>
                          <w:color w:val="4D4F53"/>
                          <w:sz w:val="19"/>
                        </w:rPr>
                      </w:pPr>
                    </w:p>
                    <w:p w:rsidR="005A3891" w:rsidRPr="00896D85"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Je comprends et partage l’émotion suscitée.</w:t>
                      </w:r>
                    </w:p>
                    <w:p w:rsidR="003644E3" w:rsidRDefault="003644E3" w:rsidP="00BC1745">
                      <w:pPr>
                        <w:spacing w:line="200" w:lineRule="exact"/>
                        <w:jc w:val="both"/>
                        <w:rPr>
                          <w:rFonts w:ascii="Arial" w:eastAsia="Arial" w:hAnsi="Arial"/>
                          <w:i/>
                          <w:color w:val="808080"/>
                          <w:sz w:val="19"/>
                        </w:rPr>
                      </w:pPr>
                    </w:p>
                    <w:p w:rsidR="005A3891"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Néanmoins, compte tenu des éléments ci-dessus, aucune circonstance de faits laissant penser qu’il existerait un danger grave et imm</w:t>
                      </w:r>
                      <w:r w:rsidR="003644E3">
                        <w:rPr>
                          <w:rFonts w:ascii="Arial" w:eastAsia="Arial" w:hAnsi="Arial"/>
                          <w:i/>
                          <w:color w:val="808080"/>
                          <w:sz w:val="19"/>
                        </w:rPr>
                        <w:t>inent n’est établie.</w:t>
                      </w:r>
                    </w:p>
                    <w:p w:rsidR="00BC1745" w:rsidRPr="00896D85" w:rsidRDefault="00BC1745" w:rsidP="00BC1745">
                      <w:pPr>
                        <w:spacing w:line="200" w:lineRule="exact"/>
                        <w:jc w:val="both"/>
                        <w:rPr>
                          <w:rFonts w:ascii="Arial" w:eastAsia="Arial" w:hAnsi="Arial"/>
                          <w:i/>
                          <w:color w:val="808080"/>
                          <w:sz w:val="19"/>
                        </w:rPr>
                      </w:pPr>
                    </w:p>
                    <w:p w:rsidR="005A3891" w:rsidRPr="00896D85" w:rsidRDefault="005A3891" w:rsidP="00BC1745">
                      <w:pPr>
                        <w:spacing w:line="200" w:lineRule="exact"/>
                        <w:jc w:val="both"/>
                        <w:rPr>
                          <w:rFonts w:ascii="Arial" w:eastAsia="Arial" w:hAnsi="Arial"/>
                          <w:i/>
                          <w:color w:val="808080"/>
                          <w:sz w:val="19"/>
                        </w:rPr>
                      </w:pPr>
                      <w:r w:rsidRPr="00896D85">
                        <w:rPr>
                          <w:rFonts w:ascii="Arial" w:eastAsia="Arial" w:hAnsi="Arial"/>
                          <w:i/>
                          <w:color w:val="808080"/>
                          <w:sz w:val="19"/>
                        </w:rPr>
                        <w:t>Je demande ainsi, dans l’intérêt de tous et des voyageurs, à chacun d’entre vous de reprendre ses missions avant … heures aujourd’hui dernier délai.</w:t>
                      </w:r>
                    </w:p>
                    <w:p w:rsidR="005A3891" w:rsidRPr="00896D85" w:rsidRDefault="005A3891" w:rsidP="00BC1745">
                      <w:pPr>
                        <w:spacing w:line="200" w:lineRule="exact"/>
                        <w:jc w:val="both"/>
                        <w:rPr>
                          <w:rFonts w:ascii="Arial" w:eastAsia="Arial" w:hAnsi="Arial"/>
                          <w:i/>
                          <w:color w:val="808080"/>
                          <w:sz w:val="19"/>
                        </w:rPr>
                      </w:pPr>
                    </w:p>
                    <w:p w:rsidR="005A3891" w:rsidRDefault="00BC1745" w:rsidP="00BC1745">
                      <w:pPr>
                        <w:spacing w:line="200" w:lineRule="exact"/>
                        <w:jc w:val="both"/>
                        <w:rPr>
                          <w:rFonts w:ascii="Arial" w:eastAsia="Times New Roman" w:hAnsi="Arial"/>
                        </w:rPr>
                      </w:pPr>
                      <w:r w:rsidRPr="00BC1745">
                        <w:rPr>
                          <w:rFonts w:ascii="Arial" w:eastAsia="Times New Roman" w:hAnsi="Arial"/>
                          <w:highlight w:val="yellow"/>
                        </w:rPr>
                        <w:t>[A</w:t>
                      </w:r>
                      <w:r w:rsidR="005A3891" w:rsidRPr="00BC1745">
                        <w:rPr>
                          <w:rFonts w:ascii="Arial" w:eastAsia="Times New Roman" w:hAnsi="Arial"/>
                          <w:highlight w:val="yellow"/>
                        </w:rPr>
                        <w:t xml:space="preserve"> adapter</w:t>
                      </w:r>
                      <w:r w:rsidR="005A3891" w:rsidRPr="00896D85">
                        <w:rPr>
                          <w:rFonts w:ascii="Arial" w:eastAsia="Times New Roman" w:hAnsi="Arial"/>
                          <w:highlight w:val="yellow"/>
                        </w:rPr>
                        <w:t xml:space="preserve">  et compléter selon le contexte et l’éventuel exercice concomitant d’un droit d’alerte</w:t>
                      </w:r>
                      <w:r w:rsidR="005A3891">
                        <w:rPr>
                          <w:rFonts w:ascii="Arial" w:eastAsia="Times New Roman" w:hAnsi="Arial"/>
                        </w:rPr>
                        <w:t>]</w:t>
                      </w:r>
                    </w:p>
                    <w:p w:rsidR="005A3891" w:rsidRDefault="005A3891" w:rsidP="00BC1745">
                      <w:pPr>
                        <w:spacing w:line="200" w:lineRule="exact"/>
                        <w:jc w:val="both"/>
                        <w:rPr>
                          <w:rFonts w:ascii="Arial" w:eastAsia="Times New Roman" w:hAnsi="Arial"/>
                        </w:rPr>
                      </w:pPr>
                    </w:p>
                    <w:p w:rsidR="009502D3" w:rsidRDefault="009502D3" w:rsidP="00BC1745">
                      <w:pPr>
                        <w:spacing w:line="200" w:lineRule="exact"/>
                        <w:jc w:val="both"/>
                        <w:rPr>
                          <w:rFonts w:ascii="Arial" w:eastAsia="Times New Roman" w:hAnsi="Arial"/>
                        </w:rPr>
                      </w:pPr>
                      <w:bookmarkStart w:id="1" w:name="_GoBack"/>
                      <w:bookmarkEnd w:id="1"/>
                      <w:r>
                        <w:rPr>
                          <w:rFonts w:ascii="Arial" w:eastAsia="Times New Roman" w:hAnsi="Arial"/>
                        </w:rPr>
                        <w:t>[</w:t>
                      </w:r>
                      <w:r>
                        <w:rPr>
                          <w:rFonts w:ascii="Arial" w:eastAsia="Times New Roman" w:hAnsi="Arial"/>
                          <w:highlight w:val="yellow"/>
                        </w:rPr>
                        <w:t xml:space="preserve">Un </w:t>
                      </w:r>
                      <w:r w:rsidRPr="009502D3">
                        <w:rPr>
                          <w:rFonts w:ascii="Arial" w:eastAsia="Times New Roman" w:hAnsi="Arial"/>
                          <w:highlight w:val="yellow"/>
                        </w:rPr>
                        <w:t>refus de votre part vous expose à une retenue sur salaires [à compléter éventuellement par la mention suivante : et à d’éventuelles poursuites disciplinaires</w:t>
                      </w:r>
                      <w:r>
                        <w:rPr>
                          <w:rFonts w:ascii="Arial" w:eastAsia="Times New Roman" w:hAnsi="Arial"/>
                        </w:rPr>
                        <w:t>].</w:t>
                      </w:r>
                    </w:p>
                    <w:p w:rsidR="009502D3" w:rsidRDefault="009502D3" w:rsidP="00BC1745">
                      <w:pPr>
                        <w:spacing w:line="200" w:lineRule="exact"/>
                        <w:jc w:val="both"/>
                        <w:rPr>
                          <w:rFonts w:ascii="Arial" w:eastAsia="Times New Roman" w:hAnsi="Arial"/>
                        </w:rPr>
                      </w:pPr>
                    </w:p>
                    <w:p w:rsidR="009502D3" w:rsidRDefault="009502D3" w:rsidP="00BC1745">
                      <w:pPr>
                        <w:spacing w:line="200" w:lineRule="exact"/>
                        <w:jc w:val="both"/>
                        <w:rPr>
                          <w:rFonts w:ascii="Arial" w:eastAsia="Times New Roman" w:hAnsi="Arial"/>
                        </w:rPr>
                      </w:pPr>
                    </w:p>
                    <w:p w:rsidR="005A3891" w:rsidRPr="00AC40E7" w:rsidRDefault="005A3891" w:rsidP="00BC1745">
                      <w:pPr>
                        <w:spacing w:line="0" w:lineRule="atLeast"/>
                        <w:jc w:val="both"/>
                        <w:rPr>
                          <w:rFonts w:ascii="Arial" w:eastAsia="Arial" w:hAnsi="Arial"/>
                          <w:i/>
                          <w:color w:val="4D4F53"/>
                          <w:sz w:val="19"/>
                        </w:rPr>
                      </w:pPr>
                      <w:r w:rsidRPr="00AC40E7">
                        <w:rPr>
                          <w:rFonts w:ascii="Arial" w:eastAsia="Arial" w:hAnsi="Arial"/>
                          <w:i/>
                          <w:color w:val="4D4F53"/>
                          <w:sz w:val="19"/>
                        </w:rPr>
                        <w:t>Signature du Directeur de l’Établissement (ou son représentant)</w:t>
                      </w:r>
                    </w:p>
                    <w:p w:rsidR="005A3891" w:rsidRDefault="005A3891" w:rsidP="00BC1745">
                      <w:pPr>
                        <w:spacing w:line="200" w:lineRule="exact"/>
                        <w:jc w:val="both"/>
                        <w:rPr>
                          <w:rFonts w:ascii="Times New Roman" w:eastAsia="Times New Roman" w:hAnsi="Times New Roman"/>
                        </w:rPr>
                      </w:pPr>
                    </w:p>
                    <w:p w:rsidR="005A3891" w:rsidRDefault="005A3891" w:rsidP="00772B08">
                      <w:pPr>
                        <w:spacing w:line="0" w:lineRule="atLeast"/>
                        <w:rPr>
                          <w:rFonts w:ascii="Times New Roman" w:eastAsia="Times New Roman" w:hAnsi="Times New Roman"/>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Arial" w:eastAsia="Arial" w:hAnsi="Arial"/>
                          <w:color w:val="4D4F53"/>
                          <w:sz w:val="19"/>
                        </w:rPr>
                      </w:pPr>
                    </w:p>
                    <w:p w:rsidR="005A3891" w:rsidRDefault="005A3891" w:rsidP="00772B08">
                      <w:pPr>
                        <w:spacing w:line="200" w:lineRule="exact"/>
                        <w:rPr>
                          <w:rFonts w:ascii="Times New Roman" w:eastAsia="Times New Roman" w:hAnsi="Times New Roman"/>
                        </w:rPr>
                      </w:pPr>
                    </w:p>
                    <w:p w:rsidR="005A3891" w:rsidRDefault="005A3891" w:rsidP="00772B08">
                      <w:pPr>
                        <w:spacing w:line="335" w:lineRule="exact"/>
                        <w:rPr>
                          <w:rFonts w:ascii="Times New Roman" w:eastAsia="Times New Roman" w:hAnsi="Times New Roman"/>
                        </w:rPr>
                      </w:pPr>
                    </w:p>
                    <w:p w:rsidR="005A3891" w:rsidRPr="00AC40E7" w:rsidRDefault="005A3891" w:rsidP="00772B08">
                      <w:pPr>
                        <w:spacing w:line="0" w:lineRule="atLeast"/>
                        <w:rPr>
                          <w:rFonts w:ascii="Arial" w:eastAsia="Arial" w:hAnsi="Arial"/>
                          <w:i/>
                          <w:color w:val="4D4F53"/>
                          <w:sz w:val="19"/>
                        </w:rPr>
                      </w:pPr>
                      <w:r w:rsidRPr="00AC40E7">
                        <w:rPr>
                          <w:rFonts w:ascii="Arial" w:eastAsia="Arial" w:hAnsi="Arial"/>
                          <w:i/>
                          <w:color w:val="4D4F53"/>
                          <w:sz w:val="19"/>
                        </w:rPr>
                        <w:t>Signature du Directeur de l’Établissement (ou son représentant)</w:t>
                      </w:r>
                    </w:p>
                    <w:p w:rsidR="005A3891" w:rsidRPr="00AC40E7" w:rsidRDefault="005A3891" w:rsidP="00772B08">
                      <w:pPr>
                        <w:spacing w:line="200" w:lineRule="exact"/>
                        <w:rPr>
                          <w:rFonts w:ascii="Times New Roman" w:eastAsia="Times New Roman" w:hAnsi="Times New Roman"/>
                          <w:i/>
                        </w:rPr>
                      </w:pPr>
                    </w:p>
                    <w:p w:rsidR="005A3891" w:rsidRDefault="005A3891" w:rsidP="00772B08"/>
                  </w:txbxContent>
                </v:textbox>
              </v:shape>
            </w:pict>
          </mc:Fallback>
        </mc:AlternateContent>
      </w:r>
    </w:p>
    <w:sectPr w:rsidR="005A3891" w:rsidRPr="000C618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161" w:rsidRDefault="00300161" w:rsidP="000C618D">
      <w:r>
        <w:separator/>
      </w:r>
    </w:p>
  </w:endnote>
  <w:endnote w:type="continuationSeparator" w:id="0">
    <w:p w:rsidR="00300161" w:rsidRDefault="00300161" w:rsidP="000C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161" w:rsidRDefault="00300161" w:rsidP="000C618D">
      <w:r>
        <w:separator/>
      </w:r>
    </w:p>
  </w:footnote>
  <w:footnote w:type="continuationSeparator" w:id="0">
    <w:p w:rsidR="00300161" w:rsidRDefault="00300161" w:rsidP="000C6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18D" w:rsidRPr="000C618D" w:rsidRDefault="000C618D">
    <w:pPr>
      <w:pStyle w:val="En-tte"/>
      <w:rPr>
        <w:color w:val="7030A0"/>
      </w:rPr>
    </w:pPr>
    <w:r w:rsidRPr="000C618D">
      <w:rPr>
        <w:color w:val="7030A0"/>
      </w:rPr>
      <w:t xml:space="preserve">DIRECTION JURIDIQUE GROUPE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6B52"/>
    <w:multiLevelType w:val="hybridMultilevel"/>
    <w:tmpl w:val="5B0681D0"/>
    <w:lvl w:ilvl="0" w:tplc="E97254C4">
      <w:start w:val="1"/>
      <w:numFmt w:val="bullet"/>
      <w:lvlText w:val=""/>
      <w:lvlJc w:val="left"/>
      <w:pPr>
        <w:ind w:left="644" w:hanging="360"/>
      </w:pPr>
      <w:rPr>
        <w:rFonts w:ascii="Wingdings" w:hAnsi="Wingdings" w:hint="default"/>
        <w:b/>
        <w:bCs/>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1E9564B2"/>
    <w:multiLevelType w:val="hybridMultilevel"/>
    <w:tmpl w:val="D1682926"/>
    <w:lvl w:ilvl="0" w:tplc="DB18B4F6">
      <w:numFmt w:val="bullet"/>
      <w:lvlText w:val="-"/>
      <w:lvlJc w:val="left"/>
      <w:pPr>
        <w:ind w:left="9000" w:hanging="360"/>
      </w:pPr>
      <w:rPr>
        <w:rFonts w:ascii="Arial" w:eastAsia="Arial" w:hAnsi="Arial" w:cs="Arial" w:hint="default"/>
        <w:color w:val="A1006B"/>
      </w:rPr>
    </w:lvl>
    <w:lvl w:ilvl="1" w:tplc="040C0003" w:tentative="1">
      <w:start w:val="1"/>
      <w:numFmt w:val="bullet"/>
      <w:lvlText w:val="o"/>
      <w:lvlJc w:val="left"/>
      <w:pPr>
        <w:ind w:left="9720" w:hanging="360"/>
      </w:pPr>
      <w:rPr>
        <w:rFonts w:ascii="Courier New" w:hAnsi="Courier New" w:cs="Courier New" w:hint="default"/>
      </w:rPr>
    </w:lvl>
    <w:lvl w:ilvl="2" w:tplc="040C0005" w:tentative="1">
      <w:start w:val="1"/>
      <w:numFmt w:val="bullet"/>
      <w:lvlText w:val=""/>
      <w:lvlJc w:val="left"/>
      <w:pPr>
        <w:ind w:left="10440" w:hanging="360"/>
      </w:pPr>
      <w:rPr>
        <w:rFonts w:ascii="Wingdings" w:hAnsi="Wingdings" w:hint="default"/>
      </w:rPr>
    </w:lvl>
    <w:lvl w:ilvl="3" w:tplc="040C0001" w:tentative="1">
      <w:start w:val="1"/>
      <w:numFmt w:val="bullet"/>
      <w:lvlText w:val=""/>
      <w:lvlJc w:val="left"/>
      <w:pPr>
        <w:ind w:left="11160" w:hanging="360"/>
      </w:pPr>
      <w:rPr>
        <w:rFonts w:ascii="Symbol" w:hAnsi="Symbol" w:hint="default"/>
      </w:rPr>
    </w:lvl>
    <w:lvl w:ilvl="4" w:tplc="040C0003" w:tentative="1">
      <w:start w:val="1"/>
      <w:numFmt w:val="bullet"/>
      <w:lvlText w:val="o"/>
      <w:lvlJc w:val="left"/>
      <w:pPr>
        <w:ind w:left="11880" w:hanging="360"/>
      </w:pPr>
      <w:rPr>
        <w:rFonts w:ascii="Courier New" w:hAnsi="Courier New" w:cs="Courier New" w:hint="default"/>
      </w:rPr>
    </w:lvl>
    <w:lvl w:ilvl="5" w:tplc="040C0005" w:tentative="1">
      <w:start w:val="1"/>
      <w:numFmt w:val="bullet"/>
      <w:lvlText w:val=""/>
      <w:lvlJc w:val="left"/>
      <w:pPr>
        <w:ind w:left="12600" w:hanging="360"/>
      </w:pPr>
      <w:rPr>
        <w:rFonts w:ascii="Wingdings" w:hAnsi="Wingdings" w:hint="default"/>
      </w:rPr>
    </w:lvl>
    <w:lvl w:ilvl="6" w:tplc="040C0001" w:tentative="1">
      <w:start w:val="1"/>
      <w:numFmt w:val="bullet"/>
      <w:lvlText w:val=""/>
      <w:lvlJc w:val="left"/>
      <w:pPr>
        <w:ind w:left="13320" w:hanging="360"/>
      </w:pPr>
      <w:rPr>
        <w:rFonts w:ascii="Symbol" w:hAnsi="Symbol" w:hint="default"/>
      </w:rPr>
    </w:lvl>
    <w:lvl w:ilvl="7" w:tplc="040C0003" w:tentative="1">
      <w:start w:val="1"/>
      <w:numFmt w:val="bullet"/>
      <w:lvlText w:val="o"/>
      <w:lvlJc w:val="left"/>
      <w:pPr>
        <w:ind w:left="14040" w:hanging="360"/>
      </w:pPr>
      <w:rPr>
        <w:rFonts w:ascii="Courier New" w:hAnsi="Courier New" w:cs="Courier New" w:hint="default"/>
      </w:rPr>
    </w:lvl>
    <w:lvl w:ilvl="8" w:tplc="040C0005" w:tentative="1">
      <w:start w:val="1"/>
      <w:numFmt w:val="bullet"/>
      <w:lvlText w:val=""/>
      <w:lvlJc w:val="left"/>
      <w:pPr>
        <w:ind w:left="14760" w:hanging="360"/>
      </w:pPr>
      <w:rPr>
        <w:rFonts w:ascii="Wingdings" w:hAnsi="Wingdings" w:hint="default"/>
      </w:rPr>
    </w:lvl>
  </w:abstractNum>
  <w:abstractNum w:abstractNumId="2">
    <w:nsid w:val="36E412E2"/>
    <w:multiLevelType w:val="hybridMultilevel"/>
    <w:tmpl w:val="FB56C48A"/>
    <w:lvl w:ilvl="0" w:tplc="8794BF00">
      <w:start w:val="3"/>
      <w:numFmt w:val="bullet"/>
      <w:lvlText w:val=""/>
      <w:lvlJc w:val="left"/>
      <w:pPr>
        <w:ind w:left="294" w:hanging="360"/>
      </w:pPr>
      <w:rPr>
        <w:rFonts w:ascii="Wingdings" w:eastAsia="Arial" w:hAnsi="Wingdings" w:cs="Arial" w:hint="default"/>
      </w:rPr>
    </w:lvl>
    <w:lvl w:ilvl="1" w:tplc="040C0003">
      <w:start w:val="1"/>
      <w:numFmt w:val="bullet"/>
      <w:lvlText w:val="o"/>
      <w:lvlJc w:val="left"/>
      <w:pPr>
        <w:ind w:left="1014" w:hanging="360"/>
      </w:pPr>
      <w:rPr>
        <w:rFonts w:ascii="Courier New" w:hAnsi="Courier New" w:cs="Courier New" w:hint="default"/>
      </w:rPr>
    </w:lvl>
    <w:lvl w:ilvl="2" w:tplc="040C0005">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3">
    <w:nsid w:val="3E9D4F37"/>
    <w:multiLevelType w:val="hybridMultilevel"/>
    <w:tmpl w:val="32B25B7A"/>
    <w:lvl w:ilvl="0" w:tplc="E97254C4">
      <w:start w:val="1"/>
      <w:numFmt w:val="bullet"/>
      <w:lvlText w:val=""/>
      <w:lvlJc w:val="left"/>
      <w:pPr>
        <w:ind w:left="720" w:hanging="360"/>
      </w:pPr>
      <w:rPr>
        <w:rFonts w:ascii="Wingdings" w:hAnsi="Wingdings" w:hint="default"/>
        <w:b/>
        <w:bCs/>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401F1C76"/>
    <w:multiLevelType w:val="hybridMultilevel"/>
    <w:tmpl w:val="7E6A4398"/>
    <w:lvl w:ilvl="0" w:tplc="B582D630">
      <w:start w:val="5"/>
      <w:numFmt w:val="bullet"/>
      <w:lvlText w:val="-"/>
      <w:lvlJc w:val="left"/>
      <w:pPr>
        <w:ind w:left="600" w:hanging="360"/>
      </w:pPr>
      <w:rPr>
        <w:rFonts w:ascii="Arial" w:eastAsia="Arial"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5">
    <w:nsid w:val="62617315"/>
    <w:multiLevelType w:val="hybridMultilevel"/>
    <w:tmpl w:val="191A660C"/>
    <w:lvl w:ilvl="0" w:tplc="457E4442">
      <w:start w:val="1"/>
      <w:numFmt w:val="decimal"/>
      <w:lvlText w:val="%1."/>
      <w:lvlJc w:val="left"/>
      <w:pPr>
        <w:ind w:left="294" w:hanging="360"/>
      </w:pPr>
      <w:rPr>
        <w:rFonts w:hint="default"/>
      </w:rPr>
    </w:lvl>
    <w:lvl w:ilvl="1" w:tplc="040C0019">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6">
    <w:nsid w:val="7F121879"/>
    <w:multiLevelType w:val="hybridMultilevel"/>
    <w:tmpl w:val="3784545A"/>
    <w:lvl w:ilvl="0" w:tplc="94307A9A">
      <w:start w:val="2"/>
      <w:numFmt w:val="bullet"/>
      <w:lvlText w:val="-"/>
      <w:lvlJc w:val="left"/>
      <w:pPr>
        <w:ind w:left="720" w:hanging="360"/>
      </w:pPr>
      <w:rPr>
        <w:rFonts w:ascii="Calibri" w:eastAsia="Calibri" w:hAnsi="Calibri" w:cs="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18D"/>
    <w:rsid w:val="00011D9C"/>
    <w:rsid w:val="00032100"/>
    <w:rsid w:val="000C618D"/>
    <w:rsid w:val="000E41F5"/>
    <w:rsid w:val="001F4B9A"/>
    <w:rsid w:val="002C255C"/>
    <w:rsid w:val="00300161"/>
    <w:rsid w:val="003644E3"/>
    <w:rsid w:val="004B7DC6"/>
    <w:rsid w:val="004C67AF"/>
    <w:rsid w:val="004D1F51"/>
    <w:rsid w:val="00586B2C"/>
    <w:rsid w:val="005A3891"/>
    <w:rsid w:val="006011D5"/>
    <w:rsid w:val="006142EC"/>
    <w:rsid w:val="00633214"/>
    <w:rsid w:val="00690B54"/>
    <w:rsid w:val="00777B60"/>
    <w:rsid w:val="00831E8C"/>
    <w:rsid w:val="008F1CF5"/>
    <w:rsid w:val="008F3E91"/>
    <w:rsid w:val="008F70B5"/>
    <w:rsid w:val="009502D3"/>
    <w:rsid w:val="009C567F"/>
    <w:rsid w:val="00A6045B"/>
    <w:rsid w:val="00B263E0"/>
    <w:rsid w:val="00B75D3A"/>
    <w:rsid w:val="00BA2215"/>
    <w:rsid w:val="00BC1745"/>
    <w:rsid w:val="00BD63DB"/>
    <w:rsid w:val="00BF3747"/>
    <w:rsid w:val="00CA1A6A"/>
    <w:rsid w:val="00D32ED7"/>
    <w:rsid w:val="00D53D38"/>
    <w:rsid w:val="00D66987"/>
    <w:rsid w:val="00DF760B"/>
    <w:rsid w:val="00EE7055"/>
    <w:rsid w:val="00F0297F"/>
    <w:rsid w:val="00F20771"/>
    <w:rsid w:val="00F71E85"/>
    <w:rsid w:val="00F85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18D"/>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C618D"/>
    <w:pPr>
      <w:tabs>
        <w:tab w:val="center" w:pos="4536"/>
        <w:tab w:val="right" w:pos="9072"/>
      </w:tabs>
    </w:pPr>
  </w:style>
  <w:style w:type="character" w:customStyle="1" w:styleId="En-tteCar">
    <w:name w:val="En-tête Car"/>
    <w:basedOn w:val="Policepardfaut"/>
    <w:link w:val="En-tte"/>
    <w:uiPriority w:val="99"/>
    <w:rsid w:val="000C618D"/>
    <w:rPr>
      <w:rFonts w:ascii="Calibri" w:eastAsia="Calibri" w:hAnsi="Calibri" w:cs="Arial"/>
      <w:sz w:val="20"/>
      <w:szCs w:val="20"/>
      <w:lang w:eastAsia="fr-FR"/>
    </w:rPr>
  </w:style>
  <w:style w:type="paragraph" w:styleId="Pieddepage">
    <w:name w:val="footer"/>
    <w:basedOn w:val="Normal"/>
    <w:link w:val="PieddepageCar"/>
    <w:uiPriority w:val="99"/>
    <w:unhideWhenUsed/>
    <w:rsid w:val="000C618D"/>
    <w:pPr>
      <w:tabs>
        <w:tab w:val="center" w:pos="4536"/>
        <w:tab w:val="right" w:pos="9072"/>
      </w:tabs>
    </w:pPr>
  </w:style>
  <w:style w:type="character" w:customStyle="1" w:styleId="PieddepageCar">
    <w:name w:val="Pied de page Car"/>
    <w:basedOn w:val="Policepardfaut"/>
    <w:link w:val="Pieddepage"/>
    <w:uiPriority w:val="99"/>
    <w:rsid w:val="000C618D"/>
    <w:rPr>
      <w:rFonts w:ascii="Calibri" w:eastAsia="Calibri" w:hAnsi="Calibri" w:cs="Arial"/>
      <w:sz w:val="20"/>
      <w:szCs w:val="20"/>
      <w:lang w:eastAsia="fr-FR"/>
    </w:rPr>
  </w:style>
  <w:style w:type="paragraph" w:styleId="Paragraphedeliste">
    <w:name w:val="List Paragraph"/>
    <w:basedOn w:val="Normal"/>
    <w:uiPriority w:val="34"/>
    <w:qFormat/>
    <w:rsid w:val="001F4B9A"/>
    <w:pPr>
      <w:ind w:left="720"/>
      <w:contextualSpacing/>
    </w:pPr>
  </w:style>
  <w:style w:type="paragraph" w:styleId="Textedebulles">
    <w:name w:val="Balloon Text"/>
    <w:basedOn w:val="Normal"/>
    <w:link w:val="TextedebullesCar"/>
    <w:uiPriority w:val="99"/>
    <w:semiHidden/>
    <w:unhideWhenUsed/>
    <w:rsid w:val="006142EC"/>
    <w:rPr>
      <w:rFonts w:ascii="Arial" w:hAnsi="Arial"/>
      <w:sz w:val="16"/>
      <w:szCs w:val="16"/>
    </w:rPr>
  </w:style>
  <w:style w:type="character" w:customStyle="1" w:styleId="TextedebullesCar">
    <w:name w:val="Texte de bulles Car"/>
    <w:basedOn w:val="Policepardfaut"/>
    <w:link w:val="Textedebulles"/>
    <w:uiPriority w:val="99"/>
    <w:semiHidden/>
    <w:rsid w:val="006142EC"/>
    <w:rPr>
      <w:rFonts w:ascii="Arial" w:eastAsia="Calibri" w:hAnsi="Arial" w:cs="Arial"/>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18D"/>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C618D"/>
    <w:pPr>
      <w:tabs>
        <w:tab w:val="center" w:pos="4536"/>
        <w:tab w:val="right" w:pos="9072"/>
      </w:tabs>
    </w:pPr>
  </w:style>
  <w:style w:type="character" w:customStyle="1" w:styleId="En-tteCar">
    <w:name w:val="En-tête Car"/>
    <w:basedOn w:val="Policepardfaut"/>
    <w:link w:val="En-tte"/>
    <w:uiPriority w:val="99"/>
    <w:rsid w:val="000C618D"/>
    <w:rPr>
      <w:rFonts w:ascii="Calibri" w:eastAsia="Calibri" w:hAnsi="Calibri" w:cs="Arial"/>
      <w:sz w:val="20"/>
      <w:szCs w:val="20"/>
      <w:lang w:eastAsia="fr-FR"/>
    </w:rPr>
  </w:style>
  <w:style w:type="paragraph" w:styleId="Pieddepage">
    <w:name w:val="footer"/>
    <w:basedOn w:val="Normal"/>
    <w:link w:val="PieddepageCar"/>
    <w:uiPriority w:val="99"/>
    <w:unhideWhenUsed/>
    <w:rsid w:val="000C618D"/>
    <w:pPr>
      <w:tabs>
        <w:tab w:val="center" w:pos="4536"/>
        <w:tab w:val="right" w:pos="9072"/>
      </w:tabs>
    </w:pPr>
  </w:style>
  <w:style w:type="character" w:customStyle="1" w:styleId="PieddepageCar">
    <w:name w:val="Pied de page Car"/>
    <w:basedOn w:val="Policepardfaut"/>
    <w:link w:val="Pieddepage"/>
    <w:uiPriority w:val="99"/>
    <w:rsid w:val="000C618D"/>
    <w:rPr>
      <w:rFonts w:ascii="Calibri" w:eastAsia="Calibri" w:hAnsi="Calibri" w:cs="Arial"/>
      <w:sz w:val="20"/>
      <w:szCs w:val="20"/>
      <w:lang w:eastAsia="fr-FR"/>
    </w:rPr>
  </w:style>
  <w:style w:type="paragraph" w:styleId="Paragraphedeliste">
    <w:name w:val="List Paragraph"/>
    <w:basedOn w:val="Normal"/>
    <w:uiPriority w:val="34"/>
    <w:qFormat/>
    <w:rsid w:val="001F4B9A"/>
    <w:pPr>
      <w:ind w:left="720"/>
      <w:contextualSpacing/>
    </w:pPr>
  </w:style>
  <w:style w:type="paragraph" w:styleId="Textedebulles">
    <w:name w:val="Balloon Text"/>
    <w:basedOn w:val="Normal"/>
    <w:link w:val="TextedebullesCar"/>
    <w:uiPriority w:val="99"/>
    <w:semiHidden/>
    <w:unhideWhenUsed/>
    <w:rsid w:val="006142EC"/>
    <w:rPr>
      <w:rFonts w:ascii="Arial" w:hAnsi="Arial"/>
      <w:sz w:val="16"/>
      <w:szCs w:val="16"/>
    </w:rPr>
  </w:style>
  <w:style w:type="character" w:customStyle="1" w:styleId="TextedebullesCar">
    <w:name w:val="Texte de bulles Car"/>
    <w:basedOn w:val="Policepardfaut"/>
    <w:link w:val="Textedebulles"/>
    <w:uiPriority w:val="99"/>
    <w:semiHidden/>
    <w:rsid w:val="006142EC"/>
    <w:rPr>
      <w:rFonts w:ascii="Arial" w:eastAsia="Calibri" w:hAnsi="Arial" w:cs="Arial"/>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10" ma:contentTypeDescription="Crée un document." ma:contentTypeScope="" ma:versionID="bc79d8800ee09f585f85b69ba4909884">
  <xsd:schema xmlns:xsd="http://www.w3.org/2001/XMLSchema" xmlns:xs="http://www.w3.org/2001/XMLSchema" xmlns:p="http://schemas.microsoft.com/office/2006/metadata/properties" xmlns:ns2="04c02bff-48bc-45e7-a183-3f728328cec5" xmlns:ns3="b180c538-e158-4bf4-8a9a-d636274d2718" targetNamespace="http://schemas.microsoft.com/office/2006/metadata/properties" ma:root="true" ma:fieldsID="25802764e301463e15fea99bbbe9ed7d" ns2:_="" ns3:_="">
    <xsd:import namespace="04c02bff-48bc-45e7-a183-3f728328cec5"/>
    <xsd:import namespace="b180c538-e158-4bf4-8a9a-d636274d27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80c538-e158-4bf4-8a9a-d636274d2718"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344FC-998E-4CEF-895B-C5B4A7118AEF}">
  <ds:schemaRefs>
    <ds:schemaRef ds:uri="http://schemas.openxmlformats.org/officeDocument/2006/bibliography"/>
  </ds:schemaRefs>
</ds:datastoreItem>
</file>

<file path=customXml/itemProps2.xml><?xml version="1.0" encoding="utf-8"?>
<ds:datastoreItem xmlns:ds="http://schemas.openxmlformats.org/officeDocument/2006/customXml" ds:itemID="{93DA37C0-D32B-43C8-94FC-268360E96236}"/>
</file>

<file path=customXml/itemProps3.xml><?xml version="1.0" encoding="utf-8"?>
<ds:datastoreItem xmlns:ds="http://schemas.openxmlformats.org/officeDocument/2006/customXml" ds:itemID="{97AA1149-9785-42CB-9682-7496DF8D61E1}"/>
</file>

<file path=customXml/itemProps4.xml><?xml version="1.0" encoding="utf-8"?>
<ds:datastoreItem xmlns:ds="http://schemas.openxmlformats.org/officeDocument/2006/customXml" ds:itemID="{0330A65D-FE4E-4048-A7BB-CF3F27344AD7}"/>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3289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V11</dc:creator>
  <cp:lastModifiedBy>Master V11</cp:lastModifiedBy>
  <cp:revision>2</cp:revision>
  <cp:lastPrinted>2016-06-21T13:14:00Z</cp:lastPrinted>
  <dcterms:created xsi:type="dcterms:W3CDTF">2016-07-05T15:14:00Z</dcterms:created>
  <dcterms:modified xsi:type="dcterms:W3CDTF">2016-07-05T15:14:00Z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