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F32" w:rsidRPr="001A1235" w:rsidRDefault="003C2F66">
      <w:pPr>
        <w:rPr>
          <w:b/>
          <w:sz w:val="28"/>
          <w:szCs w:val="28"/>
        </w:rPr>
      </w:pPr>
      <w:r w:rsidRPr="001A1235">
        <w:rPr>
          <w:b/>
          <w:sz w:val="28"/>
          <w:szCs w:val="28"/>
        </w:rPr>
        <w:t>Score</w:t>
      </w:r>
      <w:r w:rsidR="00B51D35">
        <w:rPr>
          <w:b/>
          <w:sz w:val="28"/>
          <w:szCs w:val="28"/>
        </w:rPr>
        <w:t xml:space="preserve"> </w:t>
      </w:r>
      <w:r w:rsidRPr="001A1235">
        <w:rPr>
          <w:b/>
          <w:sz w:val="28"/>
          <w:szCs w:val="28"/>
        </w:rPr>
        <w:t xml:space="preserve">Type </w:t>
      </w:r>
      <w:r w:rsidR="00B51D35">
        <w:rPr>
          <w:b/>
          <w:sz w:val="28"/>
          <w:szCs w:val="28"/>
        </w:rPr>
        <w:t>N</w:t>
      </w:r>
      <w:bookmarkStart w:id="0" w:name="_GoBack"/>
      <w:bookmarkEnd w:id="0"/>
      <w:r w:rsidRPr="001A1235">
        <w:rPr>
          <w:b/>
          <w:sz w:val="28"/>
          <w:szCs w:val="28"/>
        </w:rPr>
        <w:t>ames for the Imprex V</w:t>
      </w:r>
      <w:r w:rsidR="00372A1E" w:rsidRPr="001A1235">
        <w:rPr>
          <w:b/>
          <w:sz w:val="28"/>
          <w:szCs w:val="28"/>
        </w:rPr>
        <w:t xml:space="preserve">erification </w:t>
      </w:r>
      <w:r w:rsidR="00F96A03" w:rsidRPr="001A1235">
        <w:rPr>
          <w:b/>
          <w:sz w:val="28"/>
          <w:szCs w:val="28"/>
        </w:rPr>
        <w:t>S</w:t>
      </w:r>
      <w:r w:rsidR="008707CE" w:rsidRPr="001A1235">
        <w:rPr>
          <w:b/>
          <w:sz w:val="28"/>
          <w:szCs w:val="28"/>
        </w:rPr>
        <w:t>coreboard</w:t>
      </w:r>
    </w:p>
    <w:p w:rsidR="001A1235" w:rsidRPr="001A1235" w:rsidRDefault="001A1235">
      <w:pPr>
        <w:rPr>
          <w:b/>
          <w:sz w:val="28"/>
          <w:szCs w:val="28"/>
        </w:rPr>
      </w:pPr>
      <w:r w:rsidRPr="001A1235">
        <w:rPr>
          <w:b/>
          <w:sz w:val="28"/>
          <w:szCs w:val="28"/>
        </w:rPr>
        <w:t>Version: 09/06/2017</w:t>
      </w:r>
    </w:p>
    <w:p w:rsidR="003C2F66" w:rsidRPr="00372A1E" w:rsidRDefault="00F96A03">
      <w:pPr>
        <w:rPr>
          <w:sz w:val="20"/>
          <w:szCs w:val="20"/>
        </w:rPr>
      </w:pPr>
      <w:r w:rsidRPr="00372A1E">
        <w:rPr>
          <w:sz w:val="20"/>
          <w:szCs w:val="20"/>
        </w:rPr>
        <w:t xml:space="preserve"> </w:t>
      </w:r>
      <w:r w:rsidR="003C2F66" w:rsidRPr="00372A1E">
        <w:rPr>
          <w:sz w:val="20"/>
          <w:szCs w:val="20"/>
        </w:rPr>
        <w:t xml:space="preserve">(*) this is what you have to enter as identification of the name of the score in the input files to the </w:t>
      </w:r>
      <w:r w:rsidR="00372A1E">
        <w:rPr>
          <w:sz w:val="20"/>
          <w:szCs w:val="20"/>
        </w:rPr>
        <w:t>score</w:t>
      </w:r>
      <w:r w:rsidR="008707CE">
        <w:rPr>
          <w:sz w:val="20"/>
          <w:szCs w:val="20"/>
        </w:rPr>
        <w:t>board</w:t>
      </w:r>
    </w:p>
    <w:tbl>
      <w:tblPr>
        <w:tblStyle w:val="Grilledutableau"/>
        <w:tblW w:w="9315" w:type="dxa"/>
        <w:tblLook w:val="04A0" w:firstRow="1" w:lastRow="0" w:firstColumn="1" w:lastColumn="0" w:noHBand="0" w:noVBand="1"/>
      </w:tblPr>
      <w:tblGrid>
        <w:gridCol w:w="1667"/>
        <w:gridCol w:w="252"/>
        <w:gridCol w:w="2350"/>
        <w:gridCol w:w="739"/>
        <w:gridCol w:w="4307"/>
      </w:tblGrid>
      <w:tr w:rsidR="00A47059" w:rsidRPr="00A47059" w:rsidTr="00D15E8A">
        <w:trPr>
          <w:trHeight w:val="477"/>
        </w:trPr>
        <w:tc>
          <w:tcPr>
            <w:tcW w:w="1667" w:type="dxa"/>
          </w:tcPr>
          <w:p w:rsidR="003C2F66" w:rsidRPr="00A47059" w:rsidRDefault="003C2F66">
            <w:pPr>
              <w:rPr>
                <w:b/>
              </w:rPr>
            </w:pPr>
            <w:proofErr w:type="spellStart"/>
            <w:r w:rsidRPr="00A47059">
              <w:rPr>
                <w:b/>
              </w:rPr>
              <w:t>ScoreType</w:t>
            </w:r>
            <w:proofErr w:type="spellEnd"/>
            <w:r w:rsidRPr="00A47059">
              <w:rPr>
                <w:b/>
              </w:rPr>
              <w:t xml:space="preserve"> (*)</w:t>
            </w:r>
          </w:p>
        </w:tc>
        <w:tc>
          <w:tcPr>
            <w:tcW w:w="2602" w:type="dxa"/>
            <w:gridSpan w:val="2"/>
          </w:tcPr>
          <w:p w:rsidR="003C2F66" w:rsidRPr="00A47059" w:rsidRDefault="003C2F66">
            <w:pPr>
              <w:rPr>
                <w:b/>
              </w:rPr>
            </w:pPr>
            <w:r w:rsidRPr="00A47059">
              <w:rPr>
                <w:b/>
              </w:rPr>
              <w:t xml:space="preserve">Description </w:t>
            </w:r>
          </w:p>
        </w:tc>
        <w:tc>
          <w:tcPr>
            <w:tcW w:w="5046" w:type="dxa"/>
            <w:gridSpan w:val="2"/>
          </w:tcPr>
          <w:p w:rsidR="003C2F66" w:rsidRPr="00A47059" w:rsidRDefault="003C2F66" w:rsidP="003C2F66">
            <w:pPr>
              <w:rPr>
                <w:b/>
              </w:rPr>
            </w:pPr>
            <w:r w:rsidRPr="00A47059">
              <w:rPr>
                <w:b/>
              </w:rPr>
              <w:t>Formula</w:t>
            </w:r>
          </w:p>
          <w:p w:rsidR="003C2F66" w:rsidRPr="00A47059" w:rsidRDefault="002640E3" w:rsidP="003C2F66">
            <w:pPr>
              <w:rPr>
                <w:b/>
              </w:rPr>
            </w:pPr>
            <w:r w:rsidRPr="00A47059">
              <w:rPr>
                <w:b/>
              </w:rPr>
              <w:t xml:space="preserve">(see for reference: </w:t>
            </w:r>
            <w:proofErr w:type="spellStart"/>
            <w:r w:rsidRPr="00A47059">
              <w:rPr>
                <w:b/>
              </w:rPr>
              <w:t>caw</w:t>
            </w:r>
            <w:r>
              <w:rPr>
                <w:b/>
              </w:rPr>
              <w:t>r</w:t>
            </w:r>
            <w:proofErr w:type="spellEnd"/>
            <w:r>
              <w:rPr>
                <w:rStyle w:val="Appelnotedebasdep"/>
                <w:b/>
              </w:rPr>
              <w:footnoteReference w:id="1"/>
            </w:r>
            <w:r w:rsidRPr="00A47059">
              <w:rPr>
                <w:b/>
              </w:rPr>
              <w:t>)</w:t>
            </w:r>
          </w:p>
        </w:tc>
      </w:tr>
      <w:tr w:rsidR="00A47059" w:rsidTr="00D15E8A">
        <w:trPr>
          <w:trHeight w:val="501"/>
        </w:trPr>
        <w:tc>
          <w:tcPr>
            <w:tcW w:w="1667" w:type="dxa"/>
          </w:tcPr>
          <w:p w:rsidR="003C2F66" w:rsidRDefault="003C2F66">
            <w:r>
              <w:t>MAE</w:t>
            </w:r>
          </w:p>
        </w:tc>
        <w:tc>
          <w:tcPr>
            <w:tcW w:w="2602" w:type="dxa"/>
            <w:gridSpan w:val="2"/>
          </w:tcPr>
          <w:p w:rsidR="003C2F66" w:rsidRDefault="003C2F66">
            <w:r w:rsidRPr="003C2F66">
              <w:t>Mean Absolute Error</w:t>
            </w:r>
          </w:p>
        </w:tc>
        <w:tc>
          <w:tcPr>
            <w:tcW w:w="5046" w:type="dxa"/>
            <w:gridSpan w:val="2"/>
          </w:tcPr>
          <w:p w:rsidR="003C2F66" w:rsidRDefault="003C2F66">
            <w:r>
              <w:rPr>
                <w:rFonts w:ascii="Calibri" w:hAnsi="Calibri" w:cs="Calibri"/>
                <w:noProof/>
                <w:sz w:val="21"/>
                <w:szCs w:val="21"/>
                <w:lang w:val="fr-FR" w:eastAsia="fr-FR"/>
              </w:rPr>
              <w:drawing>
                <wp:inline distT="0" distB="0" distL="0" distR="0" wp14:anchorId="4BE5AC74" wp14:editId="4515C1DF">
                  <wp:extent cx="1293341" cy="477290"/>
                  <wp:effectExtent l="0" t="0" r="254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138" cy="478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59" w:rsidTr="00D15E8A">
        <w:trPr>
          <w:trHeight w:val="477"/>
        </w:trPr>
        <w:tc>
          <w:tcPr>
            <w:tcW w:w="1667" w:type="dxa"/>
          </w:tcPr>
          <w:p w:rsidR="003C2F66" w:rsidRDefault="003C2F66">
            <w:r>
              <w:t>ME</w:t>
            </w:r>
          </w:p>
        </w:tc>
        <w:tc>
          <w:tcPr>
            <w:tcW w:w="2602" w:type="dxa"/>
            <w:gridSpan w:val="2"/>
          </w:tcPr>
          <w:p w:rsidR="003C2F66" w:rsidRDefault="003C2F66">
            <w:r>
              <w:t>Mean Error</w:t>
            </w:r>
          </w:p>
        </w:tc>
        <w:tc>
          <w:tcPr>
            <w:tcW w:w="5046" w:type="dxa"/>
            <w:gridSpan w:val="2"/>
          </w:tcPr>
          <w:p w:rsidR="003C2F66" w:rsidRDefault="003C2F66">
            <w:r>
              <w:rPr>
                <w:noProof/>
                <w:lang w:val="fr-FR" w:eastAsia="fr-FR"/>
              </w:rPr>
              <w:drawing>
                <wp:inline distT="0" distB="0" distL="0" distR="0" wp14:anchorId="6EBB58C8" wp14:editId="2449E985">
                  <wp:extent cx="1255408" cy="414960"/>
                  <wp:effectExtent l="0" t="0" r="1905" b="444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594" cy="41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59" w:rsidTr="00D15E8A">
        <w:trPr>
          <w:trHeight w:val="501"/>
        </w:trPr>
        <w:tc>
          <w:tcPr>
            <w:tcW w:w="1667" w:type="dxa"/>
          </w:tcPr>
          <w:p w:rsidR="003C2F66" w:rsidRDefault="003C2F66">
            <w:r>
              <w:t>RMSE</w:t>
            </w:r>
          </w:p>
        </w:tc>
        <w:tc>
          <w:tcPr>
            <w:tcW w:w="2602" w:type="dxa"/>
            <w:gridSpan w:val="2"/>
          </w:tcPr>
          <w:p w:rsidR="003C2F66" w:rsidRDefault="003C2F66">
            <w:r>
              <w:t>Root Mean Square Error</w:t>
            </w:r>
          </w:p>
        </w:tc>
        <w:tc>
          <w:tcPr>
            <w:tcW w:w="5046" w:type="dxa"/>
            <w:gridSpan w:val="2"/>
          </w:tcPr>
          <w:p w:rsidR="003C2F66" w:rsidRDefault="005E1627">
            <w:r>
              <w:object w:dxaOrig="6285" w:dyaOrig="18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32.95pt;height:39.55pt" o:ole="">
                  <v:imagedata r:id="rId10" o:title=""/>
                </v:shape>
                <o:OLEObject Type="Embed" ProgID="PBrush" ShapeID="_x0000_i1031" DrawAspect="Content" ObjectID="_1558515799" r:id="rId11"/>
              </w:object>
            </w:r>
          </w:p>
        </w:tc>
      </w:tr>
      <w:tr w:rsidR="005E1627" w:rsidTr="00D15E8A">
        <w:trPr>
          <w:trHeight w:val="501"/>
        </w:trPr>
        <w:tc>
          <w:tcPr>
            <w:tcW w:w="1667" w:type="dxa"/>
          </w:tcPr>
          <w:p w:rsidR="005E1627" w:rsidRDefault="005E1627" w:rsidP="00883FBB">
            <w:r>
              <w:t>CC</w:t>
            </w:r>
          </w:p>
        </w:tc>
        <w:tc>
          <w:tcPr>
            <w:tcW w:w="2602" w:type="dxa"/>
            <w:gridSpan w:val="2"/>
          </w:tcPr>
          <w:p w:rsidR="005E1627" w:rsidRDefault="0032368A" w:rsidP="0032368A">
            <w:r>
              <w:t>Pearson c</w:t>
            </w:r>
            <w:r w:rsidR="005E1627">
              <w:t>orrelation coefficient</w:t>
            </w:r>
          </w:p>
        </w:tc>
        <w:tc>
          <w:tcPr>
            <w:tcW w:w="5046" w:type="dxa"/>
            <w:gridSpan w:val="2"/>
          </w:tcPr>
          <w:p w:rsidR="005E1627" w:rsidRDefault="005E1627" w:rsidP="00883FBB">
            <w:r>
              <w:object w:dxaOrig="3165" w:dyaOrig="1215">
                <v:shape id="_x0000_i1032" type="#_x0000_t75" style="width:134.25pt;height:51.9pt" o:ole="">
                  <v:imagedata r:id="rId12" o:title=""/>
                </v:shape>
                <o:OLEObject Type="Embed" ProgID="PBrush" ShapeID="_x0000_i1032" DrawAspect="Content" ObjectID="_1558515800" r:id="rId13"/>
              </w:object>
            </w:r>
          </w:p>
        </w:tc>
      </w:tr>
      <w:tr w:rsidR="0032368A" w:rsidTr="00D15E8A">
        <w:trPr>
          <w:trHeight w:val="501"/>
        </w:trPr>
        <w:tc>
          <w:tcPr>
            <w:tcW w:w="1667" w:type="dxa"/>
          </w:tcPr>
          <w:p w:rsidR="0032368A" w:rsidRDefault="0032368A" w:rsidP="00C20F4F">
            <w:r>
              <w:t>R2</w:t>
            </w:r>
          </w:p>
        </w:tc>
        <w:tc>
          <w:tcPr>
            <w:tcW w:w="2602" w:type="dxa"/>
            <w:gridSpan w:val="2"/>
          </w:tcPr>
          <w:p w:rsidR="0032368A" w:rsidRDefault="0032368A" w:rsidP="0032368A">
            <w:r>
              <w:t>Coefficient of determination</w:t>
            </w:r>
          </w:p>
        </w:tc>
        <w:tc>
          <w:tcPr>
            <w:tcW w:w="5046" w:type="dxa"/>
            <w:gridSpan w:val="2"/>
          </w:tcPr>
          <w:p w:rsidR="0032368A" w:rsidRDefault="00A771A5" w:rsidP="00C20F4F">
            <w:r>
              <w:object w:dxaOrig="8400" w:dyaOrig="1185">
                <v:shape id="_x0000_i1033" type="#_x0000_t75" style="width:241.3pt;height:33.75pt" o:ole="">
                  <v:imagedata r:id="rId14" o:title=""/>
                </v:shape>
                <o:OLEObject Type="Embed" ProgID="PBrush" ShapeID="_x0000_i1033" DrawAspect="Content" ObjectID="_1558515801" r:id="rId15"/>
              </w:object>
            </w:r>
          </w:p>
        </w:tc>
      </w:tr>
      <w:tr w:rsidR="00A47059" w:rsidTr="00D15E8A">
        <w:trPr>
          <w:trHeight w:val="477"/>
        </w:trPr>
        <w:tc>
          <w:tcPr>
            <w:tcW w:w="1667" w:type="dxa"/>
          </w:tcPr>
          <w:p w:rsidR="003C2F66" w:rsidRDefault="005E1627" w:rsidP="003C2F66">
            <w:r>
              <w:t>AC</w:t>
            </w:r>
          </w:p>
        </w:tc>
        <w:tc>
          <w:tcPr>
            <w:tcW w:w="2602" w:type="dxa"/>
            <w:gridSpan w:val="2"/>
          </w:tcPr>
          <w:p w:rsidR="003C2F66" w:rsidRDefault="005E1627">
            <w:r>
              <w:t>Anomaly correlation</w:t>
            </w:r>
          </w:p>
        </w:tc>
        <w:tc>
          <w:tcPr>
            <w:tcW w:w="5046" w:type="dxa"/>
            <w:gridSpan w:val="2"/>
          </w:tcPr>
          <w:p w:rsidR="003C2F66" w:rsidRDefault="00A01461">
            <w:r>
              <w:object w:dxaOrig="3150" w:dyaOrig="1080">
                <v:shape id="_x0000_i1034" type="#_x0000_t75" style="width:125.85pt;height:43.45pt" o:ole="">
                  <v:imagedata r:id="rId16" o:title=""/>
                </v:shape>
                <o:OLEObject Type="Embed" ProgID="PBrush" ShapeID="_x0000_i1034" DrawAspect="Content" ObjectID="_1558515802" r:id="rId17"/>
              </w:object>
            </w:r>
          </w:p>
        </w:tc>
      </w:tr>
      <w:tr w:rsidR="00A01461" w:rsidTr="00D15E8A">
        <w:trPr>
          <w:trHeight w:val="477"/>
        </w:trPr>
        <w:tc>
          <w:tcPr>
            <w:tcW w:w="1667" w:type="dxa"/>
          </w:tcPr>
          <w:p w:rsidR="00A01461" w:rsidRDefault="00A01461" w:rsidP="00C20F4F">
            <w:r>
              <w:t>KGE</w:t>
            </w:r>
          </w:p>
        </w:tc>
        <w:tc>
          <w:tcPr>
            <w:tcW w:w="2602" w:type="dxa"/>
            <w:gridSpan w:val="2"/>
          </w:tcPr>
          <w:p w:rsidR="00A01461" w:rsidRDefault="00A01461" w:rsidP="00C20F4F">
            <w:r w:rsidRPr="00A01461">
              <w:t>Kling Gupta Efficiency</w:t>
            </w:r>
          </w:p>
        </w:tc>
        <w:tc>
          <w:tcPr>
            <w:tcW w:w="5046" w:type="dxa"/>
            <w:gridSpan w:val="2"/>
          </w:tcPr>
          <w:p w:rsidR="00A01461" w:rsidRDefault="00A01461" w:rsidP="00A771A5">
            <w:pPr>
              <w:rPr>
                <w:sz w:val="20"/>
                <w:szCs w:val="20"/>
              </w:rPr>
            </w:pPr>
            <w:r w:rsidRPr="00A01461">
              <w:rPr>
                <w:sz w:val="20"/>
                <w:szCs w:val="20"/>
              </w:rPr>
              <w:t>Gupta et al., 2009</w:t>
            </w:r>
            <w:r>
              <w:rPr>
                <w:sz w:val="20"/>
                <w:szCs w:val="20"/>
              </w:rPr>
              <w:t>.</w:t>
            </w:r>
            <w:r w:rsidR="00A771A5">
              <w:rPr>
                <w:rStyle w:val="Appelnotedebasdep"/>
                <w:sz w:val="20"/>
                <w:szCs w:val="20"/>
              </w:rPr>
              <w:footnoteReference w:id="2"/>
            </w:r>
            <w:r>
              <w:rPr>
                <w:sz w:val="20"/>
                <w:szCs w:val="20"/>
              </w:rPr>
              <w:t xml:space="preserve"> </w:t>
            </w:r>
            <w:r w:rsidR="00D15E8A">
              <w:rPr>
                <w:rStyle w:val="Appelnotedebasdep"/>
                <w:sz w:val="20"/>
                <w:szCs w:val="20"/>
              </w:rPr>
              <w:footnoteReference w:id="3"/>
            </w:r>
          </w:p>
          <w:p w:rsidR="00D15E8A" w:rsidRPr="00A01461" w:rsidRDefault="00D15E8A" w:rsidP="00A771A5">
            <w:pPr>
              <w:rPr>
                <w:sz w:val="20"/>
                <w:szCs w:val="20"/>
              </w:rPr>
            </w:pPr>
            <w:r>
              <w:object w:dxaOrig="10065" w:dyaOrig="1665">
                <v:shape id="_x0000_i1035" type="#_x0000_t75" style="width:199.15pt;height:33.1pt" o:ole="">
                  <v:imagedata r:id="rId18" o:title=""/>
                </v:shape>
                <o:OLEObject Type="Embed" ProgID="PBrush" ShapeID="_x0000_i1035" DrawAspect="Content" ObjectID="_1558515803" r:id="rId19"/>
              </w:object>
            </w:r>
          </w:p>
        </w:tc>
      </w:tr>
      <w:tr w:rsidR="00A01461" w:rsidTr="00D15E8A">
        <w:trPr>
          <w:trHeight w:val="477"/>
        </w:trPr>
        <w:tc>
          <w:tcPr>
            <w:tcW w:w="1667" w:type="dxa"/>
          </w:tcPr>
          <w:p w:rsidR="00A01461" w:rsidRDefault="00A01461" w:rsidP="00C20F4F">
            <w:r>
              <w:t>KGEM</w:t>
            </w:r>
          </w:p>
        </w:tc>
        <w:tc>
          <w:tcPr>
            <w:tcW w:w="2602" w:type="dxa"/>
            <w:gridSpan w:val="2"/>
          </w:tcPr>
          <w:p w:rsidR="00A01461" w:rsidRDefault="00A01461" w:rsidP="00C20F4F">
            <w:r>
              <w:t xml:space="preserve">Modified </w:t>
            </w:r>
            <w:r w:rsidRPr="00A01461">
              <w:t>Kling Gupta Efficiency</w:t>
            </w:r>
          </w:p>
        </w:tc>
        <w:tc>
          <w:tcPr>
            <w:tcW w:w="5046" w:type="dxa"/>
            <w:gridSpan w:val="2"/>
          </w:tcPr>
          <w:p w:rsidR="00A01461" w:rsidRDefault="00A01461" w:rsidP="00A771A5">
            <w:pPr>
              <w:rPr>
                <w:sz w:val="20"/>
                <w:szCs w:val="20"/>
              </w:rPr>
            </w:pPr>
            <w:r w:rsidRPr="00A01461">
              <w:rPr>
                <w:sz w:val="20"/>
                <w:szCs w:val="20"/>
              </w:rPr>
              <w:t>Kling et al., 2012.</w:t>
            </w:r>
            <w:r w:rsidR="00A771A5">
              <w:rPr>
                <w:rStyle w:val="Appelnotedebasdep"/>
                <w:sz w:val="20"/>
                <w:szCs w:val="20"/>
              </w:rPr>
              <w:footnoteReference w:id="4"/>
            </w:r>
            <w:r w:rsidR="00D15E8A">
              <w:rPr>
                <w:sz w:val="20"/>
                <w:szCs w:val="20"/>
              </w:rPr>
              <w:t xml:space="preserve"> </w:t>
            </w:r>
          </w:p>
          <w:p w:rsidR="00A771A5" w:rsidRPr="00A01461" w:rsidRDefault="00D15E8A" w:rsidP="00A771A5">
            <w:pPr>
              <w:rPr>
                <w:sz w:val="20"/>
                <w:szCs w:val="20"/>
              </w:rPr>
            </w:pPr>
            <w:r>
              <w:object w:dxaOrig="10635" w:dyaOrig="1260">
                <v:shape id="_x0000_i1036" type="#_x0000_t75" style="width:213.4pt;height:25.3pt" o:ole="">
                  <v:imagedata r:id="rId20" o:title=""/>
                </v:shape>
                <o:OLEObject Type="Embed" ProgID="PBrush" ShapeID="_x0000_i1036" DrawAspect="Content" ObjectID="_1558515804" r:id="rId21"/>
              </w:object>
            </w:r>
          </w:p>
        </w:tc>
      </w:tr>
      <w:tr w:rsidR="00A01461" w:rsidTr="00D15E8A">
        <w:trPr>
          <w:trHeight w:val="477"/>
        </w:trPr>
        <w:tc>
          <w:tcPr>
            <w:tcW w:w="1667" w:type="dxa"/>
          </w:tcPr>
          <w:p w:rsidR="00A01461" w:rsidRDefault="00A01461" w:rsidP="00C20F4F">
            <w:r>
              <w:t>KGE_BR</w:t>
            </w:r>
          </w:p>
        </w:tc>
        <w:tc>
          <w:tcPr>
            <w:tcW w:w="2602" w:type="dxa"/>
            <w:gridSpan w:val="2"/>
          </w:tcPr>
          <w:p w:rsidR="00A01461" w:rsidRDefault="00A01461" w:rsidP="00C20F4F">
            <w:r w:rsidRPr="00A01461">
              <w:t>Kling Gupta Efficiency</w:t>
            </w:r>
            <w:r>
              <w:t xml:space="preserve"> Decomposition: bias ratio</w:t>
            </w:r>
          </w:p>
        </w:tc>
        <w:tc>
          <w:tcPr>
            <w:tcW w:w="5046" w:type="dxa"/>
            <w:gridSpan w:val="2"/>
          </w:tcPr>
          <w:p w:rsidR="00A01461" w:rsidRDefault="00A01461" w:rsidP="00D15E8A">
            <w:pPr>
              <w:rPr>
                <w:sz w:val="20"/>
                <w:szCs w:val="20"/>
              </w:rPr>
            </w:pPr>
            <w:r w:rsidRPr="00A01461">
              <w:rPr>
                <w:sz w:val="20"/>
                <w:szCs w:val="20"/>
              </w:rPr>
              <w:t>Gupta et al., 2009</w:t>
            </w:r>
            <w:r>
              <w:rPr>
                <w:sz w:val="20"/>
                <w:szCs w:val="20"/>
              </w:rPr>
              <w:t xml:space="preserve">. </w:t>
            </w:r>
          </w:p>
          <w:p w:rsidR="00D15E8A" w:rsidRDefault="00D15E8A" w:rsidP="00D15E8A">
            <w:r>
              <w:object w:dxaOrig="3090" w:dyaOrig="1575">
                <v:shape id="_x0000_i1037" type="#_x0000_t75" style="width:64.2pt;height:32.45pt" o:ole="">
                  <v:imagedata r:id="rId22" o:title=""/>
                </v:shape>
                <o:OLEObject Type="Embed" ProgID="PBrush" ShapeID="_x0000_i1037" DrawAspect="Content" ObjectID="_1558515805" r:id="rId23"/>
              </w:object>
            </w:r>
          </w:p>
        </w:tc>
      </w:tr>
      <w:tr w:rsidR="00A01461" w:rsidTr="00D15E8A">
        <w:trPr>
          <w:trHeight w:val="477"/>
        </w:trPr>
        <w:tc>
          <w:tcPr>
            <w:tcW w:w="1667" w:type="dxa"/>
          </w:tcPr>
          <w:p w:rsidR="00A01461" w:rsidRDefault="00A01461" w:rsidP="00A01461">
            <w:r>
              <w:t>KGE_SDR</w:t>
            </w:r>
          </w:p>
        </w:tc>
        <w:tc>
          <w:tcPr>
            <w:tcW w:w="2602" w:type="dxa"/>
            <w:gridSpan w:val="2"/>
          </w:tcPr>
          <w:p w:rsidR="00A01461" w:rsidRDefault="00A01461" w:rsidP="00A01461">
            <w:r w:rsidRPr="00A01461">
              <w:t>Kling Gupta Efficiency</w:t>
            </w:r>
            <w:r>
              <w:t xml:space="preserve"> Decomposition: </w:t>
            </w:r>
            <w:r w:rsidRPr="00A01461">
              <w:t xml:space="preserve">alpha standard deviation ratio </w:t>
            </w:r>
          </w:p>
        </w:tc>
        <w:tc>
          <w:tcPr>
            <w:tcW w:w="5046" w:type="dxa"/>
            <w:gridSpan w:val="2"/>
          </w:tcPr>
          <w:p w:rsidR="00A01461" w:rsidRDefault="00A01461" w:rsidP="00A771A5">
            <w:pPr>
              <w:rPr>
                <w:sz w:val="20"/>
                <w:szCs w:val="20"/>
              </w:rPr>
            </w:pPr>
            <w:r w:rsidRPr="00A01461">
              <w:rPr>
                <w:sz w:val="20"/>
                <w:szCs w:val="20"/>
              </w:rPr>
              <w:t>Gupta et al., 2009</w:t>
            </w:r>
            <w:r>
              <w:rPr>
                <w:sz w:val="20"/>
                <w:szCs w:val="20"/>
              </w:rPr>
              <w:t xml:space="preserve">. </w:t>
            </w:r>
          </w:p>
          <w:p w:rsidR="00D15E8A" w:rsidRDefault="00D15E8A" w:rsidP="00A771A5">
            <w:r>
              <w:object w:dxaOrig="3630" w:dyaOrig="1800">
                <v:shape id="_x0000_i1038" type="#_x0000_t75" style="width:71.35pt;height:35.7pt" o:ole="">
                  <v:imagedata r:id="rId24" o:title=""/>
                </v:shape>
                <o:OLEObject Type="Embed" ProgID="PBrush" ShapeID="_x0000_i1038" DrawAspect="Content" ObjectID="_1558515806" r:id="rId25"/>
              </w:object>
            </w:r>
          </w:p>
        </w:tc>
      </w:tr>
      <w:tr w:rsidR="00A01461" w:rsidTr="00D15E8A">
        <w:trPr>
          <w:trHeight w:val="477"/>
        </w:trPr>
        <w:tc>
          <w:tcPr>
            <w:tcW w:w="1667" w:type="dxa"/>
          </w:tcPr>
          <w:p w:rsidR="00A01461" w:rsidRDefault="00A01461" w:rsidP="00A01461">
            <w:r>
              <w:t>KGE_CVR</w:t>
            </w:r>
          </w:p>
        </w:tc>
        <w:tc>
          <w:tcPr>
            <w:tcW w:w="2602" w:type="dxa"/>
            <w:gridSpan w:val="2"/>
          </w:tcPr>
          <w:p w:rsidR="00A01461" w:rsidRDefault="00A01461" w:rsidP="00A01461">
            <w:r w:rsidRPr="00A01461">
              <w:t>Kling Gupta Efficiency</w:t>
            </w:r>
            <w:r>
              <w:t xml:space="preserve"> Decomposition: </w:t>
            </w:r>
            <w:r w:rsidRPr="00A01461">
              <w:t xml:space="preserve">gamma coefficient of </w:t>
            </w:r>
            <w:r>
              <w:t>variation ratio</w:t>
            </w:r>
          </w:p>
        </w:tc>
        <w:tc>
          <w:tcPr>
            <w:tcW w:w="5046" w:type="dxa"/>
            <w:gridSpan w:val="2"/>
          </w:tcPr>
          <w:p w:rsidR="00A771A5" w:rsidRDefault="00A01461" w:rsidP="00D15E8A">
            <w:pPr>
              <w:rPr>
                <w:sz w:val="20"/>
                <w:szCs w:val="20"/>
              </w:rPr>
            </w:pPr>
            <w:r w:rsidRPr="00A01461">
              <w:rPr>
                <w:sz w:val="20"/>
                <w:szCs w:val="20"/>
              </w:rPr>
              <w:t xml:space="preserve">Kling et al., (2012). </w:t>
            </w:r>
          </w:p>
          <w:p w:rsidR="00D15E8A" w:rsidRDefault="00D15E8A" w:rsidP="00D15E8A">
            <w:r>
              <w:object w:dxaOrig="3435" w:dyaOrig="1635">
                <v:shape id="_x0000_i1039" type="#_x0000_t75" style="width:71.35pt;height:34.4pt" o:ole="">
                  <v:imagedata r:id="rId26" o:title=""/>
                </v:shape>
                <o:OLEObject Type="Embed" ProgID="PBrush" ShapeID="_x0000_i1039" DrawAspect="Content" ObjectID="_1558515807" r:id="rId27"/>
              </w:object>
            </w:r>
          </w:p>
        </w:tc>
      </w:tr>
      <w:tr w:rsidR="00A47059" w:rsidTr="0032368A">
        <w:trPr>
          <w:trHeight w:val="477"/>
        </w:trPr>
        <w:tc>
          <w:tcPr>
            <w:tcW w:w="1919" w:type="dxa"/>
            <w:gridSpan w:val="2"/>
          </w:tcPr>
          <w:p w:rsidR="003C2F66" w:rsidRDefault="00A01461">
            <w:r>
              <w:lastRenderedPageBreak/>
              <w:br w:type="page"/>
            </w:r>
            <w:r w:rsidR="003C2F66">
              <w:t>CRPS</w:t>
            </w:r>
          </w:p>
        </w:tc>
        <w:tc>
          <w:tcPr>
            <w:tcW w:w="3089" w:type="dxa"/>
            <w:gridSpan w:val="2"/>
          </w:tcPr>
          <w:p w:rsidR="003C2F66" w:rsidRDefault="003C2F66" w:rsidP="003C2F66">
            <w:r>
              <w:t>Continuous Rank Probability Score</w:t>
            </w:r>
          </w:p>
        </w:tc>
        <w:tc>
          <w:tcPr>
            <w:tcW w:w="4307" w:type="dxa"/>
          </w:tcPr>
          <w:p w:rsidR="003C2F66" w:rsidRDefault="00A47059">
            <w:r>
              <w:object w:dxaOrig="3495" w:dyaOrig="795">
                <v:shape id="_x0000_i1040" type="#_x0000_t75" style="width:131.7pt;height:29.85pt" o:ole="">
                  <v:imagedata r:id="rId28" o:title=""/>
                </v:shape>
                <o:OLEObject Type="Embed" ProgID="PBrush" ShapeID="_x0000_i1040" DrawAspect="Content" ObjectID="_1558515808" r:id="rId29"/>
              </w:object>
            </w:r>
          </w:p>
        </w:tc>
      </w:tr>
      <w:tr w:rsidR="00032C4E" w:rsidTr="0032368A">
        <w:trPr>
          <w:trHeight w:val="477"/>
        </w:trPr>
        <w:tc>
          <w:tcPr>
            <w:tcW w:w="1919" w:type="dxa"/>
            <w:gridSpan w:val="2"/>
          </w:tcPr>
          <w:p w:rsidR="00032C4E" w:rsidRDefault="00032C4E" w:rsidP="00032C4E">
            <w:r w:rsidRPr="00032C4E">
              <w:rPr>
                <w:lang w:val="en-US"/>
              </w:rPr>
              <w:t>CRPS</w:t>
            </w:r>
            <w:r>
              <w:rPr>
                <w:lang w:val="en-US"/>
              </w:rPr>
              <w:t>_POT</w:t>
            </w:r>
          </w:p>
        </w:tc>
        <w:tc>
          <w:tcPr>
            <w:tcW w:w="3089" w:type="dxa"/>
            <w:gridSpan w:val="2"/>
          </w:tcPr>
          <w:p w:rsidR="00032C4E" w:rsidRDefault="00032C4E" w:rsidP="00032C4E">
            <w:r>
              <w:rPr>
                <w:lang w:val="en-US"/>
              </w:rPr>
              <w:t>P</w:t>
            </w:r>
            <w:r w:rsidRPr="00032C4E">
              <w:rPr>
                <w:lang w:val="en-US"/>
              </w:rPr>
              <w:t>otential CRPS</w:t>
            </w:r>
          </w:p>
        </w:tc>
        <w:tc>
          <w:tcPr>
            <w:tcW w:w="4307" w:type="dxa"/>
          </w:tcPr>
          <w:p w:rsidR="00032C4E" w:rsidRDefault="00032C4E" w:rsidP="008D35F3">
            <w:pPr>
              <w:rPr>
                <w:i/>
                <w:noProof/>
                <w:sz w:val="20"/>
                <w:szCs w:val="20"/>
                <w:lang w:val="fr-FR" w:eastAsia="fr-FR"/>
              </w:rPr>
            </w:pPr>
            <w:r>
              <w:rPr>
                <w:lang w:val="en-US"/>
              </w:rPr>
              <w:t>CRPS (Resolution - Uncertainty)</w:t>
            </w:r>
          </w:p>
        </w:tc>
      </w:tr>
      <w:tr w:rsidR="00032C4E" w:rsidTr="00387A90">
        <w:trPr>
          <w:trHeight w:val="477"/>
        </w:trPr>
        <w:tc>
          <w:tcPr>
            <w:tcW w:w="1919" w:type="dxa"/>
            <w:gridSpan w:val="2"/>
          </w:tcPr>
          <w:p w:rsidR="00032C4E" w:rsidRDefault="00032C4E" w:rsidP="00387A90">
            <w:r>
              <w:rPr>
                <w:lang w:val="en-US"/>
              </w:rPr>
              <w:t>CRPS_REL</w:t>
            </w:r>
          </w:p>
        </w:tc>
        <w:tc>
          <w:tcPr>
            <w:tcW w:w="3089" w:type="dxa"/>
            <w:gridSpan w:val="2"/>
          </w:tcPr>
          <w:p w:rsidR="00032C4E" w:rsidRDefault="00032C4E" w:rsidP="00387A90">
            <w:r>
              <w:rPr>
                <w:lang w:val="en-US"/>
              </w:rPr>
              <w:t>Reliability term of the CRPS</w:t>
            </w:r>
          </w:p>
        </w:tc>
        <w:tc>
          <w:tcPr>
            <w:tcW w:w="4307" w:type="dxa"/>
          </w:tcPr>
          <w:p w:rsidR="00032C4E" w:rsidRPr="00032C4E" w:rsidRDefault="00032C4E" w:rsidP="00032C4E">
            <w:pPr>
              <w:rPr>
                <w:i/>
                <w:noProof/>
                <w:sz w:val="20"/>
                <w:szCs w:val="20"/>
                <w:lang w:eastAsia="fr-FR"/>
              </w:rPr>
            </w:pPr>
          </w:p>
        </w:tc>
      </w:tr>
      <w:tr w:rsidR="00A47059" w:rsidTr="0032368A">
        <w:trPr>
          <w:trHeight w:val="477"/>
        </w:trPr>
        <w:tc>
          <w:tcPr>
            <w:tcW w:w="1919" w:type="dxa"/>
            <w:gridSpan w:val="2"/>
          </w:tcPr>
          <w:p w:rsidR="00A47059" w:rsidRDefault="00A47059" w:rsidP="008D35F3">
            <w:r>
              <w:t>RPS</w:t>
            </w:r>
          </w:p>
        </w:tc>
        <w:tc>
          <w:tcPr>
            <w:tcW w:w="3089" w:type="dxa"/>
            <w:gridSpan w:val="2"/>
          </w:tcPr>
          <w:p w:rsidR="00A47059" w:rsidRDefault="00A47059" w:rsidP="008D35F3">
            <w:r>
              <w:t>Ranked Probability Score</w:t>
            </w:r>
          </w:p>
        </w:tc>
        <w:tc>
          <w:tcPr>
            <w:tcW w:w="4307" w:type="dxa"/>
          </w:tcPr>
          <w:p w:rsidR="00A47059" w:rsidRDefault="00A47059" w:rsidP="008D35F3">
            <w:r>
              <w:rPr>
                <w:i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42904658" wp14:editId="33E76C32">
                  <wp:extent cx="1869410" cy="527573"/>
                  <wp:effectExtent l="0" t="0" r="0" b="635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657" cy="527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59" w:rsidTr="0032368A">
        <w:trPr>
          <w:trHeight w:val="501"/>
        </w:trPr>
        <w:tc>
          <w:tcPr>
            <w:tcW w:w="1919" w:type="dxa"/>
            <w:gridSpan w:val="2"/>
          </w:tcPr>
          <w:p w:rsidR="003C2F66" w:rsidRDefault="003C2F66" w:rsidP="00A47059">
            <w:r>
              <w:t>BS</w:t>
            </w:r>
            <w:r w:rsidR="00A47059">
              <w:t>&lt;</w:t>
            </w:r>
            <w:r w:rsidR="005E1627">
              <w:t>XX</w:t>
            </w:r>
            <w:r w:rsidR="00A47059">
              <w:t>&gt;</w:t>
            </w:r>
          </w:p>
        </w:tc>
        <w:tc>
          <w:tcPr>
            <w:tcW w:w="3089" w:type="dxa"/>
            <w:gridSpan w:val="2"/>
          </w:tcPr>
          <w:p w:rsidR="003C2F66" w:rsidRDefault="003C2F66">
            <w:r>
              <w:t>Brier Score</w:t>
            </w:r>
            <w:r w:rsidR="005E1627">
              <w:t xml:space="preserve"> for quantile X%</w:t>
            </w:r>
          </w:p>
          <w:p w:rsidR="005E1627" w:rsidRPr="00A47059" w:rsidRDefault="005E1627" w:rsidP="00A47059">
            <w:pPr>
              <w:rPr>
                <w:i/>
              </w:rPr>
            </w:pPr>
            <w:r w:rsidRPr="00A47059">
              <w:rPr>
                <w:i/>
              </w:rPr>
              <w:t xml:space="preserve">(ex.: median: BS50; upper </w:t>
            </w:r>
            <w:proofErr w:type="spellStart"/>
            <w:r w:rsidRPr="00A47059">
              <w:rPr>
                <w:i/>
              </w:rPr>
              <w:t>tercile</w:t>
            </w:r>
            <w:proofErr w:type="spellEnd"/>
            <w:r w:rsidRPr="00A47059">
              <w:rPr>
                <w:i/>
              </w:rPr>
              <w:t xml:space="preserve">: BS66; lower </w:t>
            </w:r>
            <w:proofErr w:type="spellStart"/>
            <w:r w:rsidRPr="00A47059">
              <w:rPr>
                <w:i/>
              </w:rPr>
              <w:t>tercile</w:t>
            </w:r>
            <w:proofErr w:type="spellEnd"/>
            <w:r w:rsidRPr="00A47059">
              <w:rPr>
                <w:i/>
              </w:rPr>
              <w:t xml:space="preserve">: BS33; </w:t>
            </w:r>
            <w:r w:rsidR="00A47059" w:rsidRPr="00A47059">
              <w:rPr>
                <w:i/>
              </w:rPr>
              <w:t>quantile 80%: BS80, etc.)</w:t>
            </w:r>
          </w:p>
        </w:tc>
        <w:tc>
          <w:tcPr>
            <w:tcW w:w="4307" w:type="dxa"/>
          </w:tcPr>
          <w:p w:rsidR="003C2F66" w:rsidRDefault="003C2F66">
            <w:r>
              <w:rPr>
                <w:noProof/>
                <w:lang w:val="fr-FR" w:eastAsia="fr-FR"/>
              </w:rPr>
              <w:drawing>
                <wp:inline distT="0" distB="0" distL="0" distR="0" wp14:anchorId="502E85EA" wp14:editId="23D4545A">
                  <wp:extent cx="1334530" cy="567420"/>
                  <wp:effectExtent l="0" t="0" r="0" b="444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509" cy="56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627" w:rsidTr="0032368A">
        <w:trPr>
          <w:trHeight w:val="501"/>
        </w:trPr>
        <w:tc>
          <w:tcPr>
            <w:tcW w:w="1919" w:type="dxa"/>
            <w:gridSpan w:val="2"/>
          </w:tcPr>
          <w:p w:rsidR="005E1627" w:rsidRDefault="005E1627" w:rsidP="00A47059">
            <w:r>
              <w:t>BS</w:t>
            </w:r>
            <w:r w:rsidR="00A47059">
              <w:t>&lt;XX&gt;</w:t>
            </w:r>
            <w:r>
              <w:t>_REL</w:t>
            </w:r>
          </w:p>
        </w:tc>
        <w:tc>
          <w:tcPr>
            <w:tcW w:w="3089" w:type="dxa"/>
            <w:gridSpan w:val="2"/>
          </w:tcPr>
          <w:p w:rsidR="005E1627" w:rsidRDefault="005E1627" w:rsidP="008D35F3">
            <w:r>
              <w:t>Brier Score for quantile X% - Reliability term</w:t>
            </w:r>
          </w:p>
        </w:tc>
        <w:tc>
          <w:tcPr>
            <w:tcW w:w="4307" w:type="dxa"/>
          </w:tcPr>
          <w:p w:rsidR="005E1627" w:rsidRDefault="00A47059" w:rsidP="00032C4E">
            <w:r>
              <w:rPr>
                <w:noProof/>
                <w:lang w:val="fr-FR" w:eastAsia="fr-FR"/>
              </w:rPr>
              <w:drawing>
                <wp:inline distT="0" distB="0" distL="0" distR="0" wp14:anchorId="23B4BB37" wp14:editId="677F017F">
                  <wp:extent cx="922638" cy="38614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058" cy="394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627" w:rsidTr="0032368A">
        <w:trPr>
          <w:trHeight w:val="501"/>
        </w:trPr>
        <w:tc>
          <w:tcPr>
            <w:tcW w:w="1919" w:type="dxa"/>
            <w:gridSpan w:val="2"/>
          </w:tcPr>
          <w:p w:rsidR="005E1627" w:rsidRDefault="005E1627" w:rsidP="008D35F3">
            <w:r>
              <w:t xml:space="preserve"> BS</w:t>
            </w:r>
            <w:r w:rsidR="00A47059">
              <w:t>&lt;XX&gt;</w:t>
            </w:r>
            <w:r>
              <w:t>_RES</w:t>
            </w:r>
          </w:p>
        </w:tc>
        <w:tc>
          <w:tcPr>
            <w:tcW w:w="3089" w:type="dxa"/>
            <w:gridSpan w:val="2"/>
          </w:tcPr>
          <w:p w:rsidR="005E1627" w:rsidRDefault="005E1627" w:rsidP="008D35F3">
            <w:r>
              <w:t>Brier Score for quantile X% - Resolution term</w:t>
            </w:r>
          </w:p>
        </w:tc>
        <w:tc>
          <w:tcPr>
            <w:tcW w:w="4307" w:type="dxa"/>
          </w:tcPr>
          <w:p w:rsidR="005E1627" w:rsidRDefault="00A47059" w:rsidP="008D35F3">
            <w:r>
              <w:rPr>
                <w:noProof/>
                <w:lang w:val="fr-FR" w:eastAsia="fr-FR"/>
              </w:rPr>
              <w:drawing>
                <wp:inline distT="0" distB="0" distL="0" distR="0" wp14:anchorId="0E696125" wp14:editId="7BC09384">
                  <wp:extent cx="844334" cy="352668"/>
                  <wp:effectExtent l="0" t="0" r="0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576" cy="354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627" w:rsidTr="0032368A">
        <w:trPr>
          <w:trHeight w:val="501"/>
        </w:trPr>
        <w:tc>
          <w:tcPr>
            <w:tcW w:w="1919" w:type="dxa"/>
            <w:gridSpan w:val="2"/>
          </w:tcPr>
          <w:p w:rsidR="005E1627" w:rsidRDefault="005E1627" w:rsidP="008D35F3">
            <w:r>
              <w:t xml:space="preserve"> BS</w:t>
            </w:r>
            <w:r w:rsidR="00A47059">
              <w:t>&lt;XX&gt;</w:t>
            </w:r>
            <w:r>
              <w:t>_UNC</w:t>
            </w:r>
          </w:p>
        </w:tc>
        <w:tc>
          <w:tcPr>
            <w:tcW w:w="3089" w:type="dxa"/>
            <w:gridSpan w:val="2"/>
          </w:tcPr>
          <w:p w:rsidR="005E1627" w:rsidRDefault="005E1627" w:rsidP="008D35F3">
            <w:r>
              <w:t>Brier Score for quantile X%- Uncertainty term</w:t>
            </w:r>
          </w:p>
        </w:tc>
        <w:tc>
          <w:tcPr>
            <w:tcW w:w="4307" w:type="dxa"/>
          </w:tcPr>
          <w:p w:rsidR="005E1627" w:rsidRDefault="00A47059" w:rsidP="008D35F3">
            <w:r>
              <w:rPr>
                <w:noProof/>
                <w:lang w:val="fr-FR" w:eastAsia="fr-FR"/>
              </w:rPr>
              <w:drawing>
                <wp:inline distT="0" distB="0" distL="0" distR="0" wp14:anchorId="25E82F4F" wp14:editId="576BA305">
                  <wp:extent cx="650776" cy="32897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40" cy="329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A1E" w:rsidRPr="00372A1E" w:rsidTr="00E87F29">
        <w:trPr>
          <w:trHeight w:val="477"/>
        </w:trPr>
        <w:tc>
          <w:tcPr>
            <w:tcW w:w="9315" w:type="dxa"/>
            <w:gridSpan w:val="5"/>
          </w:tcPr>
          <w:p w:rsidR="00372A1E" w:rsidRPr="00372A1E" w:rsidRDefault="00372A1E" w:rsidP="00372A1E">
            <w:pPr>
              <w:jc w:val="center"/>
              <w:rPr>
                <w:b/>
                <w:noProof/>
                <w:lang w:val="fr-FR" w:eastAsia="fr-FR"/>
              </w:rPr>
            </w:pPr>
            <w:r w:rsidRPr="00372A1E">
              <w:rPr>
                <w:b/>
              </w:rPr>
              <w:t>Skill Scores:</w:t>
            </w:r>
            <w:r>
              <w:rPr>
                <w:b/>
              </w:rPr>
              <w:t xml:space="preserve">                                                                                            </w:t>
            </w:r>
            <w:r w:rsidRPr="00372A1E">
              <w:rPr>
                <w:b/>
                <w:noProof/>
                <w:lang w:val="fr-FR" w:eastAsia="fr-FR"/>
              </w:rPr>
              <w:drawing>
                <wp:inline distT="0" distB="0" distL="0" distR="0" wp14:anchorId="5759CEEE" wp14:editId="2B6471AE">
                  <wp:extent cx="1580349" cy="494701"/>
                  <wp:effectExtent l="0" t="0" r="1270" b="63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701" cy="502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A1E" w:rsidTr="0032368A">
        <w:trPr>
          <w:trHeight w:val="477"/>
        </w:trPr>
        <w:tc>
          <w:tcPr>
            <w:tcW w:w="1919" w:type="dxa"/>
            <w:gridSpan w:val="2"/>
          </w:tcPr>
          <w:p w:rsidR="00372A1E" w:rsidRDefault="00372A1E" w:rsidP="007A36BE">
            <w:r>
              <w:t>CRPSS</w:t>
            </w:r>
            <w:r w:rsidR="008973AB">
              <w:t>_CLI</w:t>
            </w:r>
          </w:p>
        </w:tc>
        <w:tc>
          <w:tcPr>
            <w:tcW w:w="3089" w:type="dxa"/>
            <w:gridSpan w:val="2"/>
          </w:tcPr>
          <w:p w:rsidR="00372A1E" w:rsidRDefault="00372A1E" w:rsidP="00372A1E">
            <w:r>
              <w:t>Continuous Rank Probability Skill Score</w:t>
            </w:r>
          </w:p>
        </w:tc>
        <w:tc>
          <w:tcPr>
            <w:tcW w:w="4307" w:type="dxa"/>
          </w:tcPr>
          <w:p w:rsidR="00372A1E" w:rsidRDefault="008973AB" w:rsidP="007A36BE">
            <w:r>
              <w:t>Reference = Climatology</w:t>
            </w:r>
          </w:p>
        </w:tc>
      </w:tr>
      <w:tr w:rsidR="00032C4E" w:rsidTr="00A35CD6">
        <w:trPr>
          <w:trHeight w:val="477"/>
        </w:trPr>
        <w:tc>
          <w:tcPr>
            <w:tcW w:w="1919" w:type="dxa"/>
            <w:gridSpan w:val="2"/>
          </w:tcPr>
          <w:p w:rsidR="00032C4E" w:rsidRDefault="00032C4E" w:rsidP="00A35CD6">
            <w:r>
              <w:t>CRPSS_ESP</w:t>
            </w:r>
          </w:p>
        </w:tc>
        <w:tc>
          <w:tcPr>
            <w:tcW w:w="3089" w:type="dxa"/>
            <w:gridSpan w:val="2"/>
          </w:tcPr>
          <w:p w:rsidR="00032C4E" w:rsidRDefault="00032C4E" w:rsidP="00A35CD6">
            <w:r>
              <w:t>Continuous Rank Probability Skill Score</w:t>
            </w:r>
          </w:p>
        </w:tc>
        <w:tc>
          <w:tcPr>
            <w:tcW w:w="4307" w:type="dxa"/>
          </w:tcPr>
          <w:p w:rsidR="00032C4E" w:rsidRDefault="00032C4E" w:rsidP="00A35CD6">
            <w:r>
              <w:t>Reference = ESP</w:t>
            </w:r>
          </w:p>
        </w:tc>
      </w:tr>
      <w:tr w:rsidR="008973AB" w:rsidTr="0032368A">
        <w:trPr>
          <w:trHeight w:val="477"/>
        </w:trPr>
        <w:tc>
          <w:tcPr>
            <w:tcW w:w="1919" w:type="dxa"/>
            <w:gridSpan w:val="2"/>
          </w:tcPr>
          <w:p w:rsidR="008973AB" w:rsidRDefault="008973AB" w:rsidP="008D35F3">
            <w:r>
              <w:br w:type="page"/>
              <w:t>BSS&lt;XX&gt;_CLI</w:t>
            </w:r>
          </w:p>
        </w:tc>
        <w:tc>
          <w:tcPr>
            <w:tcW w:w="3089" w:type="dxa"/>
            <w:gridSpan w:val="2"/>
          </w:tcPr>
          <w:p w:rsidR="008973AB" w:rsidRDefault="008973AB" w:rsidP="00372A1E">
            <w:r>
              <w:t>Brier Skill Score for quantile X%</w:t>
            </w:r>
          </w:p>
        </w:tc>
        <w:tc>
          <w:tcPr>
            <w:tcW w:w="4307" w:type="dxa"/>
          </w:tcPr>
          <w:p w:rsidR="008973AB" w:rsidRDefault="008973AB" w:rsidP="004149AD">
            <w:r>
              <w:t>Reference = Climatology</w:t>
            </w:r>
          </w:p>
        </w:tc>
      </w:tr>
      <w:tr w:rsidR="00032C4E" w:rsidTr="00387A90">
        <w:trPr>
          <w:trHeight w:val="477"/>
        </w:trPr>
        <w:tc>
          <w:tcPr>
            <w:tcW w:w="1919" w:type="dxa"/>
            <w:gridSpan w:val="2"/>
          </w:tcPr>
          <w:p w:rsidR="00032C4E" w:rsidRDefault="00032C4E" w:rsidP="00032C4E">
            <w:r>
              <w:br w:type="page"/>
              <w:t>BSS&lt;XX&gt;_ESP</w:t>
            </w:r>
          </w:p>
        </w:tc>
        <w:tc>
          <w:tcPr>
            <w:tcW w:w="3089" w:type="dxa"/>
            <w:gridSpan w:val="2"/>
          </w:tcPr>
          <w:p w:rsidR="00032C4E" w:rsidRDefault="00032C4E" w:rsidP="00387A90">
            <w:r>
              <w:t>Brier Skill Score for quantile X%</w:t>
            </w:r>
          </w:p>
        </w:tc>
        <w:tc>
          <w:tcPr>
            <w:tcW w:w="4307" w:type="dxa"/>
          </w:tcPr>
          <w:p w:rsidR="00032C4E" w:rsidRDefault="00032C4E" w:rsidP="00032C4E">
            <w:r>
              <w:t>Reference = ESP</w:t>
            </w:r>
          </w:p>
        </w:tc>
      </w:tr>
    </w:tbl>
    <w:p w:rsidR="00372A1E" w:rsidRDefault="00372A1E"/>
    <w:p w:rsidR="000B24FD" w:rsidRDefault="000B24FD"/>
    <w:tbl>
      <w:tblPr>
        <w:tblStyle w:val="Grilledutableau"/>
        <w:tblW w:w="9315" w:type="dxa"/>
        <w:tblLook w:val="04A0" w:firstRow="1" w:lastRow="0" w:firstColumn="1" w:lastColumn="0" w:noHBand="0" w:noVBand="1"/>
      </w:tblPr>
      <w:tblGrid>
        <w:gridCol w:w="2184"/>
        <w:gridCol w:w="2710"/>
        <w:gridCol w:w="4421"/>
      </w:tblGrid>
      <w:tr w:rsidR="00A47059" w:rsidRPr="00A47059" w:rsidTr="00283FEE">
        <w:trPr>
          <w:trHeight w:val="501"/>
        </w:trPr>
        <w:tc>
          <w:tcPr>
            <w:tcW w:w="9315" w:type="dxa"/>
            <w:gridSpan w:val="3"/>
          </w:tcPr>
          <w:p w:rsidR="000B24FD" w:rsidRDefault="00372A1E" w:rsidP="00A47059">
            <w:pPr>
              <w:jc w:val="center"/>
            </w:pPr>
            <w:r>
              <w:br w:type="page"/>
            </w:r>
          </w:p>
          <w:p w:rsidR="00A47059" w:rsidRPr="008642D7" w:rsidRDefault="00A47059" w:rsidP="00A47059">
            <w:pPr>
              <w:jc w:val="center"/>
              <w:rPr>
                <w:b/>
                <w:sz w:val="24"/>
                <w:szCs w:val="24"/>
              </w:rPr>
            </w:pPr>
            <w:r w:rsidRPr="008642D7">
              <w:rPr>
                <w:b/>
                <w:sz w:val="24"/>
                <w:szCs w:val="24"/>
              </w:rPr>
              <w:t xml:space="preserve">Scores </w:t>
            </w:r>
            <w:r w:rsidR="00372A1E" w:rsidRPr="008642D7">
              <w:rPr>
                <w:b/>
                <w:sz w:val="24"/>
                <w:szCs w:val="24"/>
              </w:rPr>
              <w:t>derived</w:t>
            </w:r>
            <w:r w:rsidRPr="008642D7">
              <w:rPr>
                <w:b/>
                <w:sz w:val="24"/>
                <w:szCs w:val="24"/>
              </w:rPr>
              <w:t xml:space="preserve"> from </w:t>
            </w:r>
            <w:r w:rsidR="00372A1E" w:rsidRPr="008642D7">
              <w:rPr>
                <w:b/>
                <w:sz w:val="24"/>
                <w:szCs w:val="24"/>
              </w:rPr>
              <w:t xml:space="preserve">the </w:t>
            </w:r>
            <w:r w:rsidRPr="008642D7">
              <w:rPr>
                <w:b/>
                <w:sz w:val="24"/>
                <w:szCs w:val="24"/>
              </w:rPr>
              <w:t>contingence</w:t>
            </w:r>
            <w:r w:rsidR="00372A1E" w:rsidRPr="008642D7">
              <w:rPr>
                <w:b/>
                <w:sz w:val="24"/>
                <w:szCs w:val="24"/>
              </w:rPr>
              <w:t xml:space="preserve"> table:</w:t>
            </w:r>
          </w:p>
          <w:p w:rsidR="00A47059" w:rsidRDefault="00A47059" w:rsidP="00A47059">
            <w:pPr>
              <w:jc w:val="center"/>
              <w:rPr>
                <w:b/>
              </w:rPr>
            </w:pPr>
          </w:p>
          <w:tbl>
            <w:tblPr>
              <w:tblStyle w:val="TableauWeb1"/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1423"/>
              <w:gridCol w:w="1038"/>
              <w:gridCol w:w="1660"/>
              <w:gridCol w:w="2020"/>
              <w:gridCol w:w="1680"/>
            </w:tblGrid>
            <w:tr w:rsidR="00A47059" w:rsidRPr="00AB2A4E" w:rsidTr="008D35F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tcW w:w="1363" w:type="dxa"/>
                </w:tcPr>
                <w:p w:rsidR="00A47059" w:rsidRPr="00AB2A4E" w:rsidRDefault="00A47059" w:rsidP="008D35F3"/>
              </w:tc>
              <w:tc>
                <w:tcPr>
                  <w:tcW w:w="998" w:type="dxa"/>
                </w:tcPr>
                <w:p w:rsidR="00A47059" w:rsidRPr="00AB2A4E" w:rsidRDefault="00A47059" w:rsidP="008D35F3"/>
              </w:tc>
              <w:tc>
                <w:tcPr>
                  <w:tcW w:w="3600" w:type="dxa"/>
                  <w:gridSpan w:val="2"/>
                </w:tcPr>
                <w:p w:rsidR="00A47059" w:rsidRPr="00502154" w:rsidRDefault="00A47059" w:rsidP="00A470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OBSERVED</w:t>
                  </w:r>
                </w:p>
              </w:tc>
              <w:tc>
                <w:tcPr>
                  <w:tcW w:w="1620" w:type="dxa"/>
                </w:tcPr>
                <w:p w:rsidR="00A47059" w:rsidRPr="00AB2A4E" w:rsidRDefault="00A47059" w:rsidP="008D35F3"/>
              </w:tc>
            </w:tr>
            <w:tr w:rsidR="00A47059" w:rsidRPr="00AB2A4E" w:rsidTr="008D35F3">
              <w:trPr>
                <w:jc w:val="center"/>
              </w:trPr>
              <w:tc>
                <w:tcPr>
                  <w:tcW w:w="1363" w:type="dxa"/>
                </w:tcPr>
                <w:p w:rsidR="00A47059" w:rsidRPr="00AB2A4E" w:rsidRDefault="00A47059" w:rsidP="008D35F3"/>
              </w:tc>
              <w:tc>
                <w:tcPr>
                  <w:tcW w:w="998" w:type="dxa"/>
                </w:tcPr>
                <w:p w:rsidR="00A47059" w:rsidRPr="00AB2A4E" w:rsidRDefault="00A47059" w:rsidP="008D35F3"/>
              </w:tc>
              <w:tc>
                <w:tcPr>
                  <w:tcW w:w="1620" w:type="dxa"/>
                </w:tcPr>
                <w:p w:rsidR="00A47059" w:rsidRPr="00502154" w:rsidRDefault="00A47059" w:rsidP="008D35F3">
                  <w:pPr>
                    <w:jc w:val="center"/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</w:rPr>
                    <w:t>YES</w:t>
                  </w:r>
                </w:p>
              </w:tc>
              <w:tc>
                <w:tcPr>
                  <w:tcW w:w="1980" w:type="dxa"/>
                </w:tcPr>
                <w:p w:rsidR="00A47059" w:rsidRPr="00502154" w:rsidRDefault="00A47059" w:rsidP="00A47059">
                  <w:pPr>
                    <w:jc w:val="center"/>
                    <w:rPr>
                      <w:b/>
                      <w:caps/>
                    </w:rPr>
                  </w:pPr>
                  <w:r w:rsidRPr="00502154">
                    <w:rPr>
                      <w:b/>
                      <w:caps/>
                    </w:rPr>
                    <w:t>no</w:t>
                  </w:r>
                </w:p>
              </w:tc>
              <w:tc>
                <w:tcPr>
                  <w:tcW w:w="1620" w:type="dxa"/>
                </w:tcPr>
                <w:p w:rsidR="00A47059" w:rsidRPr="00AB2A4E" w:rsidRDefault="00A47059" w:rsidP="008D35F3">
                  <w:pPr>
                    <w:jc w:val="center"/>
                  </w:pPr>
                  <w:r w:rsidRPr="00AB2A4E">
                    <w:t>Total</w:t>
                  </w:r>
                </w:p>
              </w:tc>
            </w:tr>
            <w:tr w:rsidR="00A47059" w:rsidRPr="00AB2A4E" w:rsidTr="008D35F3">
              <w:trPr>
                <w:jc w:val="center"/>
              </w:trPr>
              <w:tc>
                <w:tcPr>
                  <w:tcW w:w="1363" w:type="dxa"/>
                  <w:vMerge w:val="restart"/>
                </w:tcPr>
                <w:p w:rsidR="00A47059" w:rsidRPr="00502154" w:rsidRDefault="00A47059" w:rsidP="008D35F3">
                  <w:pPr>
                    <w:rPr>
                      <w:b/>
                    </w:rPr>
                  </w:pPr>
                  <w:r>
                    <w:rPr>
                      <w:b/>
                    </w:rPr>
                    <w:t>FORECAST</w:t>
                  </w:r>
                </w:p>
              </w:tc>
              <w:tc>
                <w:tcPr>
                  <w:tcW w:w="998" w:type="dxa"/>
                </w:tcPr>
                <w:p w:rsidR="00A47059" w:rsidRPr="00502154" w:rsidRDefault="00A47059" w:rsidP="008D35F3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</w:rPr>
                    <w:t>YES</w:t>
                  </w:r>
                </w:p>
              </w:tc>
              <w:tc>
                <w:tcPr>
                  <w:tcW w:w="1620" w:type="dxa"/>
                </w:tcPr>
                <w:p w:rsidR="00A47059" w:rsidRPr="00AB2A4E" w:rsidRDefault="00A47059" w:rsidP="00A47059">
                  <w:pPr>
                    <w:jc w:val="center"/>
                  </w:pPr>
                  <w:r>
                    <w:t>Hits</w:t>
                  </w:r>
                </w:p>
              </w:tc>
              <w:tc>
                <w:tcPr>
                  <w:tcW w:w="1980" w:type="dxa"/>
                </w:tcPr>
                <w:p w:rsidR="00A47059" w:rsidRPr="00AB2A4E" w:rsidRDefault="00A47059" w:rsidP="00A47059">
                  <w:pPr>
                    <w:jc w:val="center"/>
                  </w:pPr>
                  <w:r>
                    <w:t>False alarms</w:t>
                  </w:r>
                </w:p>
              </w:tc>
              <w:tc>
                <w:tcPr>
                  <w:tcW w:w="1620" w:type="dxa"/>
                </w:tcPr>
                <w:p w:rsidR="00A47059" w:rsidRPr="00502154" w:rsidRDefault="00A47059" w:rsidP="008D35F3">
                  <w:pPr>
                    <w:rPr>
                      <w:b/>
                    </w:rPr>
                  </w:pPr>
                  <w:r>
                    <w:rPr>
                      <w:b/>
                    </w:rPr>
                    <w:t>Forecast yes</w:t>
                  </w:r>
                </w:p>
              </w:tc>
            </w:tr>
            <w:tr w:rsidR="00A47059" w:rsidRPr="00AB2A4E" w:rsidTr="008D35F3">
              <w:trPr>
                <w:jc w:val="center"/>
              </w:trPr>
              <w:tc>
                <w:tcPr>
                  <w:tcW w:w="1363" w:type="dxa"/>
                  <w:vMerge/>
                </w:tcPr>
                <w:p w:rsidR="00A47059" w:rsidRPr="00AB2A4E" w:rsidRDefault="00A47059" w:rsidP="008D35F3"/>
              </w:tc>
              <w:tc>
                <w:tcPr>
                  <w:tcW w:w="998" w:type="dxa"/>
                </w:tcPr>
                <w:p w:rsidR="00A47059" w:rsidRPr="00502154" w:rsidRDefault="00A47059" w:rsidP="008D35F3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</w:rPr>
                    <w:t>no</w:t>
                  </w:r>
                </w:p>
              </w:tc>
              <w:tc>
                <w:tcPr>
                  <w:tcW w:w="1620" w:type="dxa"/>
                </w:tcPr>
                <w:p w:rsidR="00A47059" w:rsidRPr="00AB2A4E" w:rsidRDefault="00A47059" w:rsidP="00A47059">
                  <w:pPr>
                    <w:jc w:val="center"/>
                  </w:pPr>
                  <w:r>
                    <w:t>Misses</w:t>
                  </w:r>
                </w:p>
              </w:tc>
              <w:tc>
                <w:tcPr>
                  <w:tcW w:w="1980" w:type="dxa"/>
                </w:tcPr>
                <w:p w:rsidR="00A47059" w:rsidRPr="00AB2A4E" w:rsidRDefault="00A47059" w:rsidP="00A47059">
                  <w:pPr>
                    <w:jc w:val="center"/>
                  </w:pPr>
                  <w:r>
                    <w:t>Correct negatives</w:t>
                  </w:r>
                </w:p>
              </w:tc>
              <w:tc>
                <w:tcPr>
                  <w:tcW w:w="1620" w:type="dxa"/>
                </w:tcPr>
                <w:p w:rsidR="00A47059" w:rsidRPr="00502154" w:rsidRDefault="00A47059" w:rsidP="008D35F3">
                  <w:pPr>
                    <w:rPr>
                      <w:b/>
                    </w:rPr>
                  </w:pPr>
                  <w:r>
                    <w:rPr>
                      <w:b/>
                    </w:rPr>
                    <w:t>Forecast no</w:t>
                  </w:r>
                </w:p>
              </w:tc>
            </w:tr>
            <w:tr w:rsidR="00A47059" w:rsidRPr="00AB2A4E" w:rsidTr="008D35F3">
              <w:trPr>
                <w:jc w:val="center"/>
              </w:trPr>
              <w:tc>
                <w:tcPr>
                  <w:tcW w:w="1363" w:type="dxa"/>
                </w:tcPr>
                <w:p w:rsidR="00A47059" w:rsidRPr="00502154" w:rsidRDefault="00A47059" w:rsidP="008D35F3">
                  <w:pPr>
                    <w:rPr>
                      <w:b/>
                    </w:rPr>
                  </w:pPr>
                  <w:r w:rsidRPr="00502154">
                    <w:rPr>
                      <w:b/>
                    </w:rPr>
                    <w:t>Total</w:t>
                  </w:r>
                </w:p>
              </w:tc>
              <w:tc>
                <w:tcPr>
                  <w:tcW w:w="998" w:type="dxa"/>
                </w:tcPr>
                <w:p w:rsidR="00A47059" w:rsidRPr="00AB2A4E" w:rsidRDefault="00A47059" w:rsidP="008D35F3"/>
              </w:tc>
              <w:tc>
                <w:tcPr>
                  <w:tcW w:w="1620" w:type="dxa"/>
                </w:tcPr>
                <w:p w:rsidR="00A47059" w:rsidRPr="00502154" w:rsidRDefault="00A47059" w:rsidP="008D35F3">
                  <w:pPr>
                    <w:rPr>
                      <w:b/>
                    </w:rPr>
                  </w:pPr>
                  <w:r>
                    <w:rPr>
                      <w:b/>
                    </w:rPr>
                    <w:t>Observed yes</w:t>
                  </w:r>
                </w:p>
              </w:tc>
              <w:tc>
                <w:tcPr>
                  <w:tcW w:w="1980" w:type="dxa"/>
                </w:tcPr>
                <w:p w:rsidR="00A47059" w:rsidRPr="00502154" w:rsidRDefault="00A47059" w:rsidP="008D35F3">
                  <w:pPr>
                    <w:rPr>
                      <w:b/>
                    </w:rPr>
                  </w:pPr>
                  <w:r>
                    <w:rPr>
                      <w:b/>
                    </w:rPr>
                    <w:t>Observed no</w:t>
                  </w:r>
                </w:p>
              </w:tc>
              <w:tc>
                <w:tcPr>
                  <w:tcW w:w="1620" w:type="dxa"/>
                </w:tcPr>
                <w:p w:rsidR="00A47059" w:rsidRPr="00502154" w:rsidRDefault="00A47059" w:rsidP="008D35F3">
                  <w:pPr>
                    <w:rPr>
                      <w:b/>
                    </w:rPr>
                  </w:pPr>
                </w:p>
              </w:tc>
            </w:tr>
          </w:tbl>
          <w:p w:rsidR="00A47059" w:rsidRDefault="00A47059" w:rsidP="00A47059">
            <w:pPr>
              <w:jc w:val="center"/>
              <w:rPr>
                <w:b/>
              </w:rPr>
            </w:pPr>
          </w:p>
          <w:p w:rsidR="00372A1E" w:rsidRDefault="00372A1E" w:rsidP="00A47059">
            <w:pPr>
              <w:jc w:val="center"/>
              <w:rPr>
                <w:b/>
              </w:rPr>
            </w:pPr>
          </w:p>
          <w:p w:rsidR="001648EA" w:rsidRDefault="001648EA" w:rsidP="00A47059">
            <w:pPr>
              <w:jc w:val="center"/>
              <w:rPr>
                <w:b/>
              </w:rPr>
            </w:pPr>
          </w:p>
          <w:p w:rsidR="000B24FD" w:rsidRPr="00A47059" w:rsidRDefault="000B24FD" w:rsidP="00A47059">
            <w:pPr>
              <w:jc w:val="center"/>
              <w:rPr>
                <w:b/>
              </w:rPr>
            </w:pPr>
          </w:p>
        </w:tc>
      </w:tr>
      <w:tr w:rsidR="008707CE" w:rsidRPr="00A47059" w:rsidTr="008707CE">
        <w:trPr>
          <w:trHeight w:val="477"/>
        </w:trPr>
        <w:tc>
          <w:tcPr>
            <w:tcW w:w="2184" w:type="dxa"/>
          </w:tcPr>
          <w:p w:rsidR="008707CE" w:rsidRPr="00A47059" w:rsidRDefault="00462906" w:rsidP="008D35F3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ScoreType</w:t>
            </w:r>
            <w:proofErr w:type="spellEnd"/>
          </w:p>
        </w:tc>
        <w:tc>
          <w:tcPr>
            <w:tcW w:w="2710" w:type="dxa"/>
          </w:tcPr>
          <w:p w:rsidR="008707CE" w:rsidRPr="00A47059" w:rsidRDefault="008707CE" w:rsidP="008D35F3">
            <w:pPr>
              <w:rPr>
                <w:b/>
              </w:rPr>
            </w:pPr>
            <w:r w:rsidRPr="00A47059">
              <w:rPr>
                <w:b/>
              </w:rPr>
              <w:t xml:space="preserve">Description </w:t>
            </w:r>
          </w:p>
        </w:tc>
        <w:tc>
          <w:tcPr>
            <w:tcW w:w="4421" w:type="dxa"/>
          </w:tcPr>
          <w:p w:rsidR="008707CE" w:rsidRPr="00A47059" w:rsidRDefault="008707CE" w:rsidP="008D35F3">
            <w:pPr>
              <w:rPr>
                <w:b/>
              </w:rPr>
            </w:pPr>
            <w:r w:rsidRPr="00A47059">
              <w:rPr>
                <w:b/>
              </w:rPr>
              <w:t>Formula</w:t>
            </w:r>
          </w:p>
          <w:p w:rsidR="008707CE" w:rsidRPr="00A47059" w:rsidRDefault="008707CE" w:rsidP="002640E3">
            <w:pPr>
              <w:rPr>
                <w:b/>
              </w:rPr>
            </w:pPr>
            <w:r w:rsidRPr="00A47059">
              <w:rPr>
                <w:b/>
              </w:rPr>
              <w:t xml:space="preserve">(see for reference: </w:t>
            </w:r>
            <w:proofErr w:type="spellStart"/>
            <w:r w:rsidRPr="00A47059">
              <w:rPr>
                <w:b/>
              </w:rPr>
              <w:t>caw</w:t>
            </w:r>
            <w:r w:rsidR="002640E3">
              <w:rPr>
                <w:b/>
              </w:rPr>
              <w:t>r</w:t>
            </w:r>
            <w:proofErr w:type="spellEnd"/>
            <w:r w:rsidR="002640E3">
              <w:rPr>
                <w:rStyle w:val="Appelnotedebasdep"/>
                <w:b/>
              </w:rPr>
              <w:footnoteReference w:id="5"/>
            </w:r>
            <w:r w:rsidRPr="00A47059">
              <w:rPr>
                <w:b/>
              </w:rPr>
              <w:t>)</w:t>
            </w:r>
          </w:p>
        </w:tc>
      </w:tr>
      <w:tr w:rsidR="00A47059" w:rsidTr="008707CE">
        <w:trPr>
          <w:trHeight w:val="501"/>
        </w:trPr>
        <w:tc>
          <w:tcPr>
            <w:tcW w:w="2184" w:type="dxa"/>
          </w:tcPr>
          <w:p w:rsidR="00A47059" w:rsidRDefault="00A47059" w:rsidP="008D35F3">
            <w:r>
              <w:t>BIAS</w:t>
            </w:r>
          </w:p>
        </w:tc>
        <w:tc>
          <w:tcPr>
            <w:tcW w:w="2710" w:type="dxa"/>
          </w:tcPr>
          <w:p w:rsidR="00A47059" w:rsidRDefault="00A47059" w:rsidP="008D35F3">
            <w:r>
              <w:t>Bias score (frequency bias)</w:t>
            </w:r>
          </w:p>
        </w:tc>
        <w:tc>
          <w:tcPr>
            <w:tcW w:w="4421" w:type="dxa"/>
          </w:tcPr>
          <w:p w:rsidR="00A47059" w:rsidRDefault="00032C4E" w:rsidP="008D35F3">
            <w:r>
              <w:object w:dxaOrig="3270" w:dyaOrig="990">
                <v:shape id="_x0000_i1025" type="#_x0000_t75" style="width:147.9pt;height:44.75pt" o:ole="">
                  <v:imagedata r:id="rId36" o:title=""/>
                </v:shape>
                <o:OLEObject Type="Embed" ProgID="PBrush" ShapeID="_x0000_i1025" DrawAspect="Content" ObjectID="_1558515809" r:id="rId37"/>
              </w:object>
            </w:r>
          </w:p>
        </w:tc>
      </w:tr>
      <w:tr w:rsidR="00A47059" w:rsidTr="008707CE">
        <w:trPr>
          <w:trHeight w:val="501"/>
        </w:trPr>
        <w:tc>
          <w:tcPr>
            <w:tcW w:w="2184" w:type="dxa"/>
          </w:tcPr>
          <w:p w:rsidR="00A47059" w:rsidRDefault="00A47059" w:rsidP="008D35F3">
            <w:r>
              <w:t>POD</w:t>
            </w:r>
          </w:p>
        </w:tc>
        <w:tc>
          <w:tcPr>
            <w:tcW w:w="2710" w:type="dxa"/>
          </w:tcPr>
          <w:p w:rsidR="00A47059" w:rsidRDefault="00A47059" w:rsidP="008D35F3">
            <w:r>
              <w:t>Probability of detection (hit rate)</w:t>
            </w:r>
          </w:p>
        </w:tc>
        <w:tc>
          <w:tcPr>
            <w:tcW w:w="4421" w:type="dxa"/>
          </w:tcPr>
          <w:p w:rsidR="00A47059" w:rsidRDefault="00032C4E" w:rsidP="008D35F3">
            <w:r>
              <w:object w:dxaOrig="2475" w:dyaOrig="975">
                <v:shape id="_x0000_i1026" type="#_x0000_t75" style="width:112.2pt;height:44.1pt" o:ole="">
                  <v:imagedata r:id="rId38" o:title=""/>
                </v:shape>
                <o:OLEObject Type="Embed" ProgID="PBrush" ShapeID="_x0000_i1026" DrawAspect="Content" ObjectID="_1558515810" r:id="rId39"/>
              </w:object>
            </w:r>
          </w:p>
        </w:tc>
      </w:tr>
      <w:tr w:rsidR="00A47059" w:rsidTr="008707CE">
        <w:trPr>
          <w:trHeight w:val="501"/>
        </w:trPr>
        <w:tc>
          <w:tcPr>
            <w:tcW w:w="2184" w:type="dxa"/>
          </w:tcPr>
          <w:p w:rsidR="00A47059" w:rsidRDefault="00A47059" w:rsidP="008D35F3">
            <w:r>
              <w:t>FAR</w:t>
            </w:r>
          </w:p>
        </w:tc>
        <w:tc>
          <w:tcPr>
            <w:tcW w:w="2710" w:type="dxa"/>
          </w:tcPr>
          <w:p w:rsidR="00A47059" w:rsidRDefault="00A47059" w:rsidP="008D35F3">
            <w:r>
              <w:t>False alarm ratio</w:t>
            </w:r>
          </w:p>
        </w:tc>
        <w:tc>
          <w:tcPr>
            <w:tcW w:w="4421" w:type="dxa"/>
          </w:tcPr>
          <w:p w:rsidR="00A47059" w:rsidRDefault="00032C4E" w:rsidP="008D35F3">
            <w:r>
              <w:object w:dxaOrig="2925" w:dyaOrig="885">
                <v:shape id="_x0000_i1027" type="#_x0000_t75" style="width:129.75pt;height:38.9pt" o:ole="">
                  <v:imagedata r:id="rId40" o:title=""/>
                </v:shape>
                <o:OLEObject Type="Embed" ProgID="PBrush" ShapeID="_x0000_i1027" DrawAspect="Content" ObjectID="_1558515811" r:id="rId41"/>
              </w:object>
            </w:r>
          </w:p>
        </w:tc>
      </w:tr>
      <w:tr w:rsidR="00A47059" w:rsidTr="008707CE">
        <w:trPr>
          <w:trHeight w:val="501"/>
        </w:trPr>
        <w:tc>
          <w:tcPr>
            <w:tcW w:w="2184" w:type="dxa"/>
          </w:tcPr>
          <w:p w:rsidR="00A47059" w:rsidRDefault="00A47059" w:rsidP="008D35F3">
            <w:r>
              <w:t>POFD</w:t>
            </w:r>
          </w:p>
        </w:tc>
        <w:tc>
          <w:tcPr>
            <w:tcW w:w="2710" w:type="dxa"/>
          </w:tcPr>
          <w:p w:rsidR="00A47059" w:rsidRDefault="00A47059" w:rsidP="008D35F3">
            <w:r>
              <w:t>Probability of false detection</w:t>
            </w:r>
            <w:r w:rsidR="00E44686">
              <w:t xml:space="preserve"> (or false alarm rate)</w:t>
            </w:r>
          </w:p>
        </w:tc>
        <w:tc>
          <w:tcPr>
            <w:tcW w:w="4421" w:type="dxa"/>
          </w:tcPr>
          <w:p w:rsidR="00A47059" w:rsidRDefault="00032C4E" w:rsidP="008D35F3">
            <w:r>
              <w:object w:dxaOrig="4200" w:dyaOrig="1185">
                <v:shape id="_x0000_i1028" type="#_x0000_t75" style="width:192pt;height:53.85pt" o:ole="">
                  <v:imagedata r:id="rId42" o:title=""/>
                </v:shape>
                <o:OLEObject Type="Embed" ProgID="PBrush" ShapeID="_x0000_i1028" DrawAspect="Content" ObjectID="_1558515812" r:id="rId43"/>
              </w:object>
            </w:r>
          </w:p>
        </w:tc>
      </w:tr>
      <w:tr w:rsidR="00A47059" w:rsidTr="008707CE">
        <w:trPr>
          <w:trHeight w:val="501"/>
        </w:trPr>
        <w:tc>
          <w:tcPr>
            <w:tcW w:w="2184" w:type="dxa"/>
          </w:tcPr>
          <w:p w:rsidR="00A47059" w:rsidRDefault="00A47059" w:rsidP="008D35F3">
            <w:r>
              <w:t>SR</w:t>
            </w:r>
          </w:p>
        </w:tc>
        <w:tc>
          <w:tcPr>
            <w:tcW w:w="2710" w:type="dxa"/>
          </w:tcPr>
          <w:p w:rsidR="00A47059" w:rsidRDefault="00A47059" w:rsidP="008D35F3">
            <w:r>
              <w:t>Success ratio</w:t>
            </w:r>
          </w:p>
        </w:tc>
        <w:tc>
          <w:tcPr>
            <w:tcW w:w="4421" w:type="dxa"/>
          </w:tcPr>
          <w:p w:rsidR="00A47059" w:rsidRDefault="00A47059" w:rsidP="008D35F3">
            <w:r>
              <w:object w:dxaOrig="2745" w:dyaOrig="930">
                <v:shape id="_x0000_i1029" type="#_x0000_t75" style="width:137.5pt;height:46.7pt" o:ole="">
                  <v:imagedata r:id="rId44" o:title=""/>
                </v:shape>
                <o:OLEObject Type="Embed" ProgID="PBrush" ShapeID="_x0000_i1029" DrawAspect="Content" ObjectID="_1558515813" r:id="rId45"/>
              </w:object>
            </w:r>
          </w:p>
        </w:tc>
      </w:tr>
      <w:tr w:rsidR="00A47059" w:rsidTr="008707CE">
        <w:trPr>
          <w:trHeight w:val="501"/>
        </w:trPr>
        <w:tc>
          <w:tcPr>
            <w:tcW w:w="2184" w:type="dxa"/>
          </w:tcPr>
          <w:p w:rsidR="00A47059" w:rsidRDefault="00A47059" w:rsidP="008D35F3">
            <w:r>
              <w:t>TS</w:t>
            </w:r>
          </w:p>
        </w:tc>
        <w:tc>
          <w:tcPr>
            <w:tcW w:w="2710" w:type="dxa"/>
          </w:tcPr>
          <w:p w:rsidR="00A47059" w:rsidRDefault="00A47059" w:rsidP="008D35F3">
            <w:r>
              <w:t>Threat score (or Critical Success Index)</w:t>
            </w:r>
          </w:p>
        </w:tc>
        <w:tc>
          <w:tcPr>
            <w:tcW w:w="4421" w:type="dxa"/>
          </w:tcPr>
          <w:p w:rsidR="00A47059" w:rsidRDefault="00A47059" w:rsidP="008D35F3">
            <w:r>
              <w:object w:dxaOrig="3645" w:dyaOrig="1095">
                <v:shape id="_x0000_i1030" type="#_x0000_t75" style="width:182.25pt;height:54.5pt" o:ole="">
                  <v:imagedata r:id="rId46" o:title=""/>
                </v:shape>
                <o:OLEObject Type="Embed" ProgID="PBrush" ShapeID="_x0000_i1030" DrawAspect="Content" ObjectID="_1558515814" r:id="rId47"/>
              </w:object>
            </w:r>
          </w:p>
        </w:tc>
      </w:tr>
      <w:tr w:rsidR="00A47059" w:rsidTr="008707CE">
        <w:trPr>
          <w:trHeight w:val="501"/>
        </w:trPr>
        <w:tc>
          <w:tcPr>
            <w:tcW w:w="2184" w:type="dxa"/>
          </w:tcPr>
          <w:p w:rsidR="00A47059" w:rsidRDefault="00A47059" w:rsidP="008D35F3">
            <w:r>
              <w:t>AUC</w:t>
            </w:r>
          </w:p>
        </w:tc>
        <w:tc>
          <w:tcPr>
            <w:tcW w:w="2710" w:type="dxa"/>
          </w:tcPr>
          <w:p w:rsidR="00A47059" w:rsidRDefault="00A47059" w:rsidP="008D35F3">
            <w:r>
              <w:t xml:space="preserve">Area under the ROC </w:t>
            </w:r>
          </w:p>
        </w:tc>
        <w:tc>
          <w:tcPr>
            <w:tcW w:w="4421" w:type="dxa"/>
          </w:tcPr>
          <w:p w:rsidR="00A47059" w:rsidRPr="00E44686" w:rsidRDefault="00E44686" w:rsidP="00E44686">
            <w:pPr>
              <w:rPr>
                <w:i/>
                <w:lang w:val="en-US"/>
              </w:rPr>
            </w:pPr>
            <w:r w:rsidRPr="00E44686">
              <w:rPr>
                <w:i/>
              </w:rPr>
              <w:t>The relative operating characteristic (ROC) curve plots the probability of detection (POD) versus the probability of false detection (POFD)</w:t>
            </w:r>
            <w:r>
              <w:rPr>
                <w:i/>
              </w:rPr>
              <w:t xml:space="preserve">, </w:t>
            </w:r>
            <w:r w:rsidRPr="00E44686">
              <w:rPr>
                <w:i/>
              </w:rPr>
              <w:t>as a decision</w:t>
            </w:r>
            <w:r>
              <w:rPr>
                <w:i/>
              </w:rPr>
              <w:t xml:space="preserve"> </w:t>
            </w:r>
            <w:r w:rsidRPr="00E44686">
              <w:rPr>
                <w:i/>
              </w:rPr>
              <w:t>threshold is varied across the full range of a continuous</w:t>
            </w:r>
            <w:r>
              <w:rPr>
                <w:i/>
              </w:rPr>
              <w:t xml:space="preserve"> </w:t>
            </w:r>
            <w:r w:rsidRPr="00E44686">
              <w:rPr>
                <w:i/>
              </w:rPr>
              <w:t>forecast quantity</w:t>
            </w:r>
            <w:r>
              <w:rPr>
                <w:i/>
              </w:rPr>
              <w:t xml:space="preserve"> The AUC is the area under the curve. </w:t>
            </w:r>
            <w:r w:rsidRPr="00E44686">
              <w:rPr>
                <w:i/>
              </w:rPr>
              <w:t>An AUC of 0.5 reflects random forecasts, while AUC</w:t>
            </w:r>
            <w:r>
              <w:rPr>
                <w:i/>
              </w:rPr>
              <w:t xml:space="preserve"> = </w:t>
            </w:r>
            <w:r w:rsidRPr="00E44686">
              <w:rPr>
                <w:i/>
              </w:rPr>
              <w:t>1 implies perfect forecasts</w:t>
            </w:r>
            <w:r>
              <w:rPr>
                <w:i/>
              </w:rPr>
              <w:t>.</w:t>
            </w:r>
          </w:p>
        </w:tc>
      </w:tr>
      <w:tr w:rsidR="00A47059" w:rsidTr="008707CE">
        <w:trPr>
          <w:trHeight w:val="501"/>
        </w:trPr>
        <w:tc>
          <w:tcPr>
            <w:tcW w:w="2184" w:type="dxa"/>
          </w:tcPr>
          <w:p w:rsidR="00A47059" w:rsidRDefault="00A47059" w:rsidP="008D35F3">
            <w:r>
              <w:t>V</w:t>
            </w:r>
            <w:r w:rsidR="00032C4E">
              <w:t>&lt;</w:t>
            </w:r>
            <w:r>
              <w:t>XX</w:t>
            </w:r>
            <w:r w:rsidR="00032C4E">
              <w:t>&gt;</w:t>
            </w:r>
          </w:p>
        </w:tc>
        <w:tc>
          <w:tcPr>
            <w:tcW w:w="2710" w:type="dxa"/>
          </w:tcPr>
          <w:p w:rsidR="00A47059" w:rsidRDefault="00A47059" w:rsidP="008D35F3">
            <w:r>
              <w:t>Relative value for C/L = X.X</w:t>
            </w:r>
          </w:p>
        </w:tc>
        <w:tc>
          <w:tcPr>
            <w:tcW w:w="4421" w:type="dxa"/>
          </w:tcPr>
          <w:p w:rsidR="00A47059" w:rsidRDefault="00A47059" w:rsidP="008D35F3">
            <w:r>
              <w:rPr>
                <w:i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30BD3447" wp14:editId="658B63BA">
                  <wp:extent cx="2059459" cy="840066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231" cy="839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42D7" w:rsidRDefault="008642D7"/>
    <w:p w:rsidR="008642D7" w:rsidRDefault="008642D7"/>
    <w:sectPr w:rsidR="008642D7" w:rsidSect="00D15E8A">
      <w:headerReference w:type="default" r:id="rId49"/>
      <w:footerReference w:type="default" r:id="rId50"/>
      <w:pgSz w:w="11906" w:h="16838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CC1" w:rsidRDefault="00182CC1" w:rsidP="003C2F66">
      <w:pPr>
        <w:spacing w:after="0" w:line="240" w:lineRule="auto"/>
      </w:pPr>
      <w:r>
        <w:separator/>
      </w:r>
    </w:p>
  </w:endnote>
  <w:endnote w:type="continuationSeparator" w:id="0">
    <w:p w:rsidR="00182CC1" w:rsidRDefault="00182CC1" w:rsidP="003C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638931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8642D7" w:rsidRPr="008642D7" w:rsidRDefault="008642D7">
        <w:pPr>
          <w:pStyle w:val="Pieddepage"/>
          <w:jc w:val="center"/>
          <w:rPr>
            <w:sz w:val="16"/>
            <w:szCs w:val="16"/>
          </w:rPr>
        </w:pPr>
        <w:r w:rsidRPr="008642D7">
          <w:rPr>
            <w:sz w:val="16"/>
            <w:szCs w:val="16"/>
          </w:rPr>
          <w:fldChar w:fldCharType="begin"/>
        </w:r>
        <w:r w:rsidRPr="008642D7">
          <w:rPr>
            <w:sz w:val="16"/>
            <w:szCs w:val="16"/>
          </w:rPr>
          <w:instrText>PAGE   \* MERGEFORMAT</w:instrText>
        </w:r>
        <w:r w:rsidRPr="008642D7">
          <w:rPr>
            <w:sz w:val="16"/>
            <w:szCs w:val="16"/>
          </w:rPr>
          <w:fldChar w:fldCharType="separate"/>
        </w:r>
        <w:r w:rsidR="00B51D35" w:rsidRPr="00B51D35">
          <w:rPr>
            <w:noProof/>
            <w:sz w:val="16"/>
            <w:szCs w:val="16"/>
            <w:lang w:val="fr-FR"/>
          </w:rPr>
          <w:t>1</w:t>
        </w:r>
        <w:r w:rsidRPr="008642D7">
          <w:rPr>
            <w:sz w:val="16"/>
            <w:szCs w:val="16"/>
          </w:rPr>
          <w:fldChar w:fldCharType="end"/>
        </w:r>
      </w:p>
    </w:sdtContent>
  </w:sdt>
  <w:p w:rsidR="008642D7" w:rsidRDefault="008642D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CC1" w:rsidRDefault="00182CC1" w:rsidP="003C2F66">
      <w:pPr>
        <w:spacing w:after="0" w:line="240" w:lineRule="auto"/>
      </w:pPr>
      <w:r>
        <w:separator/>
      </w:r>
    </w:p>
  </w:footnote>
  <w:footnote w:type="continuationSeparator" w:id="0">
    <w:p w:rsidR="00182CC1" w:rsidRDefault="00182CC1" w:rsidP="003C2F66">
      <w:pPr>
        <w:spacing w:after="0" w:line="240" w:lineRule="auto"/>
      </w:pPr>
      <w:r>
        <w:continuationSeparator/>
      </w:r>
    </w:p>
  </w:footnote>
  <w:footnote w:id="1">
    <w:p w:rsidR="002640E3" w:rsidRPr="002640E3" w:rsidRDefault="002640E3" w:rsidP="002640E3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3C2F66">
          <w:rPr>
            <w:rStyle w:val="Lienhypertexte"/>
            <w:i/>
          </w:rPr>
          <w:t>http://www.cawcr.gov.au/projects/verification/</w:t>
        </w:r>
      </w:hyperlink>
    </w:p>
  </w:footnote>
  <w:footnote w:id="2">
    <w:p w:rsidR="00A771A5" w:rsidRPr="00A771A5" w:rsidRDefault="00A771A5">
      <w:pPr>
        <w:pStyle w:val="Notedebasdepage"/>
      </w:pPr>
      <w:r>
        <w:rPr>
          <w:rStyle w:val="Appelnotedebasdep"/>
        </w:rPr>
        <w:footnoteRef/>
      </w:r>
      <w:r w:rsidRPr="00A771A5">
        <w:rPr>
          <w:lang w:val="en-US"/>
        </w:rPr>
        <w:t xml:space="preserve"> </w:t>
      </w:r>
      <w:proofErr w:type="gramStart"/>
      <w:r w:rsidRPr="00A01461">
        <w:t>Gupta et al., 2009</w:t>
      </w:r>
      <w:r>
        <w:t>.</w:t>
      </w:r>
      <w:proofErr w:type="gramEnd"/>
      <w:r w:rsidRPr="00A01461">
        <w:t xml:space="preserve"> Decomposition of</w:t>
      </w:r>
      <w:r>
        <w:t xml:space="preserve"> </w:t>
      </w:r>
      <w:r w:rsidRPr="00A01461">
        <w:t>the mean squared error and NSE performance criteria: Implications for improving hydrological</w:t>
      </w:r>
      <w:r>
        <w:t xml:space="preserve"> modelling.</w:t>
      </w:r>
      <w:r w:rsidRPr="00A01461">
        <w:t xml:space="preserve"> Journal of Hydrology, 377 (1-2): 80-91</w:t>
      </w:r>
      <w:r>
        <w:t>.</w:t>
      </w:r>
    </w:p>
  </w:footnote>
  <w:footnote w:id="3">
    <w:p w:rsidR="00D15E8A" w:rsidRPr="00D15E8A" w:rsidRDefault="00D15E8A" w:rsidP="00D15E8A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>
        <w:t xml:space="preserve"> </w:t>
      </w:r>
      <w:r w:rsidRPr="00D15E8A">
        <w:rPr>
          <w:lang w:val="en-US"/>
        </w:rPr>
        <w:t xml:space="preserve">For </w:t>
      </w:r>
      <w:r w:rsidRPr="00A01461">
        <w:t>Kling Gupta Efficiency</w:t>
      </w:r>
      <w:r>
        <w:t xml:space="preserve"> Decomposition: correlation coefficient (</w:t>
      </w:r>
      <w:r w:rsidRPr="00D15E8A">
        <w:rPr>
          <w:i/>
        </w:rPr>
        <w:t>r</w:t>
      </w:r>
      <w:r>
        <w:t xml:space="preserve">), see score CC in the table. </w:t>
      </w:r>
      <w:proofErr w:type="gramStart"/>
      <w:r w:rsidRPr="00A01461">
        <w:t>Gupta et al., 2009</w:t>
      </w:r>
      <w:r>
        <w:t>.</w:t>
      </w:r>
      <w:proofErr w:type="gramEnd"/>
    </w:p>
  </w:footnote>
  <w:footnote w:id="4">
    <w:p w:rsidR="00A771A5" w:rsidRPr="00A771A5" w:rsidRDefault="00A771A5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 w:rsidRPr="00A01461">
        <w:t>Kling et al., 2012.</w:t>
      </w:r>
      <w:proofErr w:type="gramEnd"/>
      <w:r w:rsidRPr="00A01461">
        <w:t xml:space="preserve"> Runoff conditions in the upper Danube basin under an ensemble of climate change scenarios. Journal of Hydrology, 424-425: 264-277.</w:t>
      </w:r>
    </w:p>
  </w:footnote>
  <w:footnote w:id="5">
    <w:p w:rsidR="002640E3" w:rsidRPr="00A771A5" w:rsidRDefault="002640E3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A771A5">
        <w:rPr>
          <w:lang w:val="en-US"/>
        </w:rPr>
        <w:t xml:space="preserve"> </w:t>
      </w:r>
      <w:hyperlink r:id="rId2" w:history="1">
        <w:r w:rsidRPr="00A771A5">
          <w:rPr>
            <w:rStyle w:val="Lienhypertexte"/>
            <w:i/>
            <w:lang w:val="en-US"/>
          </w:rPr>
          <w:t>http://www.cawcr.gov.au/projects/verification/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2D7" w:rsidRDefault="008642D7" w:rsidP="008642D7">
    <w:pPr>
      <w:pStyle w:val="En-tte"/>
      <w:jc w:val="both"/>
    </w:pPr>
    <w:r>
      <w:rPr>
        <w:noProof/>
        <w:lang w:val="fr-FR" w:eastAsia="fr-FR"/>
      </w:rPr>
      <w:drawing>
        <wp:inline distT="0" distB="0" distL="0" distR="0" wp14:anchorId="34770408" wp14:editId="54E278A7">
          <wp:extent cx="4324865" cy="742591"/>
          <wp:effectExtent l="0" t="0" r="0" b="63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4705" cy="7425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F66"/>
    <w:rsid w:val="000002C1"/>
    <w:rsid w:val="00001796"/>
    <w:rsid w:val="00002B84"/>
    <w:rsid w:val="0000325D"/>
    <w:rsid w:val="0000559F"/>
    <w:rsid w:val="00005A3A"/>
    <w:rsid w:val="00005B82"/>
    <w:rsid w:val="00006908"/>
    <w:rsid w:val="00010456"/>
    <w:rsid w:val="00012263"/>
    <w:rsid w:val="00012924"/>
    <w:rsid w:val="000136D9"/>
    <w:rsid w:val="000136E5"/>
    <w:rsid w:val="00014C48"/>
    <w:rsid w:val="0001555C"/>
    <w:rsid w:val="00015BF3"/>
    <w:rsid w:val="00016618"/>
    <w:rsid w:val="000204D7"/>
    <w:rsid w:val="00022A8B"/>
    <w:rsid w:val="00022ACC"/>
    <w:rsid w:val="0002373C"/>
    <w:rsid w:val="00024264"/>
    <w:rsid w:val="000250C3"/>
    <w:rsid w:val="00031660"/>
    <w:rsid w:val="00031B2E"/>
    <w:rsid w:val="000321D3"/>
    <w:rsid w:val="0003250B"/>
    <w:rsid w:val="000328B8"/>
    <w:rsid w:val="00032B48"/>
    <w:rsid w:val="00032C4E"/>
    <w:rsid w:val="00033D5C"/>
    <w:rsid w:val="00033FBC"/>
    <w:rsid w:val="0004092F"/>
    <w:rsid w:val="000438D5"/>
    <w:rsid w:val="000446A1"/>
    <w:rsid w:val="00044D71"/>
    <w:rsid w:val="00044E9F"/>
    <w:rsid w:val="00045221"/>
    <w:rsid w:val="00050AFF"/>
    <w:rsid w:val="00052A25"/>
    <w:rsid w:val="0005368B"/>
    <w:rsid w:val="0005409C"/>
    <w:rsid w:val="00054DB8"/>
    <w:rsid w:val="00055703"/>
    <w:rsid w:val="000559F1"/>
    <w:rsid w:val="00060908"/>
    <w:rsid w:val="000609E8"/>
    <w:rsid w:val="00062174"/>
    <w:rsid w:val="00062EDC"/>
    <w:rsid w:val="00063900"/>
    <w:rsid w:val="0006588A"/>
    <w:rsid w:val="000665A1"/>
    <w:rsid w:val="00070847"/>
    <w:rsid w:val="00070E26"/>
    <w:rsid w:val="00071FDA"/>
    <w:rsid w:val="0007495A"/>
    <w:rsid w:val="00075575"/>
    <w:rsid w:val="00075DB1"/>
    <w:rsid w:val="0007604F"/>
    <w:rsid w:val="000767A3"/>
    <w:rsid w:val="000776D1"/>
    <w:rsid w:val="00077CD2"/>
    <w:rsid w:val="00081D54"/>
    <w:rsid w:val="00081E77"/>
    <w:rsid w:val="0008200B"/>
    <w:rsid w:val="0008423C"/>
    <w:rsid w:val="000843DD"/>
    <w:rsid w:val="000847E3"/>
    <w:rsid w:val="000851F5"/>
    <w:rsid w:val="000853BE"/>
    <w:rsid w:val="00085CC4"/>
    <w:rsid w:val="000924C8"/>
    <w:rsid w:val="00092A6C"/>
    <w:rsid w:val="000940C1"/>
    <w:rsid w:val="00096DB5"/>
    <w:rsid w:val="000A0D44"/>
    <w:rsid w:val="000A1C60"/>
    <w:rsid w:val="000A278E"/>
    <w:rsid w:val="000A318A"/>
    <w:rsid w:val="000A3767"/>
    <w:rsid w:val="000A441F"/>
    <w:rsid w:val="000A6630"/>
    <w:rsid w:val="000A79F6"/>
    <w:rsid w:val="000B199C"/>
    <w:rsid w:val="000B24FD"/>
    <w:rsid w:val="000B3684"/>
    <w:rsid w:val="000B5B0C"/>
    <w:rsid w:val="000C05AA"/>
    <w:rsid w:val="000C1F4C"/>
    <w:rsid w:val="000C371B"/>
    <w:rsid w:val="000D0BAA"/>
    <w:rsid w:val="000D29E7"/>
    <w:rsid w:val="000D68FC"/>
    <w:rsid w:val="000D7E05"/>
    <w:rsid w:val="000E1AC2"/>
    <w:rsid w:val="000E569C"/>
    <w:rsid w:val="000E7495"/>
    <w:rsid w:val="000E7A7D"/>
    <w:rsid w:val="000F0710"/>
    <w:rsid w:val="000F1140"/>
    <w:rsid w:val="000F3C35"/>
    <w:rsid w:val="000F4C9C"/>
    <w:rsid w:val="000F7DDC"/>
    <w:rsid w:val="001001BB"/>
    <w:rsid w:val="00102DC7"/>
    <w:rsid w:val="00103270"/>
    <w:rsid w:val="001073A4"/>
    <w:rsid w:val="00107C03"/>
    <w:rsid w:val="0011037B"/>
    <w:rsid w:val="001133C4"/>
    <w:rsid w:val="00114BB7"/>
    <w:rsid w:val="00116B6A"/>
    <w:rsid w:val="00117572"/>
    <w:rsid w:val="00122A6F"/>
    <w:rsid w:val="00123233"/>
    <w:rsid w:val="00123237"/>
    <w:rsid w:val="00123C1C"/>
    <w:rsid w:val="00130212"/>
    <w:rsid w:val="00130885"/>
    <w:rsid w:val="00131A7D"/>
    <w:rsid w:val="00133F25"/>
    <w:rsid w:val="00135449"/>
    <w:rsid w:val="001406EE"/>
    <w:rsid w:val="00141357"/>
    <w:rsid w:val="0014430D"/>
    <w:rsid w:val="001446A2"/>
    <w:rsid w:val="00145C38"/>
    <w:rsid w:val="001472E6"/>
    <w:rsid w:val="00150829"/>
    <w:rsid w:val="0015300A"/>
    <w:rsid w:val="00156324"/>
    <w:rsid w:val="00156637"/>
    <w:rsid w:val="001627EB"/>
    <w:rsid w:val="001641E1"/>
    <w:rsid w:val="0016426B"/>
    <w:rsid w:val="001648EA"/>
    <w:rsid w:val="00165EBE"/>
    <w:rsid w:val="00166F2B"/>
    <w:rsid w:val="001708E5"/>
    <w:rsid w:val="00175AFF"/>
    <w:rsid w:val="00175BE0"/>
    <w:rsid w:val="00176BC9"/>
    <w:rsid w:val="00177104"/>
    <w:rsid w:val="00177C59"/>
    <w:rsid w:val="00181AE6"/>
    <w:rsid w:val="00182B08"/>
    <w:rsid w:val="00182CC1"/>
    <w:rsid w:val="00183247"/>
    <w:rsid w:val="00184130"/>
    <w:rsid w:val="00184158"/>
    <w:rsid w:val="00190F7C"/>
    <w:rsid w:val="00193A22"/>
    <w:rsid w:val="00193D04"/>
    <w:rsid w:val="00194E53"/>
    <w:rsid w:val="00195AD0"/>
    <w:rsid w:val="001965A5"/>
    <w:rsid w:val="00197E0F"/>
    <w:rsid w:val="001A0290"/>
    <w:rsid w:val="001A03F7"/>
    <w:rsid w:val="001A1235"/>
    <w:rsid w:val="001A1468"/>
    <w:rsid w:val="001A14E3"/>
    <w:rsid w:val="001A255F"/>
    <w:rsid w:val="001A66E1"/>
    <w:rsid w:val="001A6C83"/>
    <w:rsid w:val="001B19FC"/>
    <w:rsid w:val="001B27C2"/>
    <w:rsid w:val="001B28F5"/>
    <w:rsid w:val="001B30A4"/>
    <w:rsid w:val="001B50AF"/>
    <w:rsid w:val="001B748C"/>
    <w:rsid w:val="001C10C0"/>
    <w:rsid w:val="001C351A"/>
    <w:rsid w:val="001C39B6"/>
    <w:rsid w:val="001C4ABB"/>
    <w:rsid w:val="001C51EB"/>
    <w:rsid w:val="001D3D9D"/>
    <w:rsid w:val="001D52A1"/>
    <w:rsid w:val="001D680A"/>
    <w:rsid w:val="001D6FDB"/>
    <w:rsid w:val="001E1839"/>
    <w:rsid w:val="001E33E0"/>
    <w:rsid w:val="001F20F4"/>
    <w:rsid w:val="001F2DA1"/>
    <w:rsid w:val="001F319A"/>
    <w:rsid w:val="001F52ED"/>
    <w:rsid w:val="001F5C24"/>
    <w:rsid w:val="001F685E"/>
    <w:rsid w:val="001F776D"/>
    <w:rsid w:val="00201277"/>
    <w:rsid w:val="002015E7"/>
    <w:rsid w:val="00204671"/>
    <w:rsid w:val="002050F7"/>
    <w:rsid w:val="00206725"/>
    <w:rsid w:val="002070E4"/>
    <w:rsid w:val="002109B9"/>
    <w:rsid w:val="0021141A"/>
    <w:rsid w:val="0021189D"/>
    <w:rsid w:val="00211DB5"/>
    <w:rsid w:val="00213B7F"/>
    <w:rsid w:val="00213B81"/>
    <w:rsid w:val="002141CA"/>
    <w:rsid w:val="002149BD"/>
    <w:rsid w:val="0022027A"/>
    <w:rsid w:val="002210BC"/>
    <w:rsid w:val="00223B3B"/>
    <w:rsid w:val="002244AD"/>
    <w:rsid w:val="0022669C"/>
    <w:rsid w:val="002273AF"/>
    <w:rsid w:val="00227774"/>
    <w:rsid w:val="00230293"/>
    <w:rsid w:val="00230F0D"/>
    <w:rsid w:val="00231E3E"/>
    <w:rsid w:val="00235127"/>
    <w:rsid w:val="0024017C"/>
    <w:rsid w:val="00240DFD"/>
    <w:rsid w:val="00242210"/>
    <w:rsid w:val="00242968"/>
    <w:rsid w:val="00244CE9"/>
    <w:rsid w:val="00244D9C"/>
    <w:rsid w:val="00244EFD"/>
    <w:rsid w:val="00245B5F"/>
    <w:rsid w:val="00245C40"/>
    <w:rsid w:val="00246D57"/>
    <w:rsid w:val="002475CE"/>
    <w:rsid w:val="00250D66"/>
    <w:rsid w:val="00251398"/>
    <w:rsid w:val="002528B8"/>
    <w:rsid w:val="00253183"/>
    <w:rsid w:val="002531CE"/>
    <w:rsid w:val="00255F08"/>
    <w:rsid w:val="00257583"/>
    <w:rsid w:val="0026066A"/>
    <w:rsid w:val="00262BE0"/>
    <w:rsid w:val="00262E23"/>
    <w:rsid w:val="002640E3"/>
    <w:rsid w:val="00265298"/>
    <w:rsid w:val="002653D4"/>
    <w:rsid w:val="002661AE"/>
    <w:rsid w:val="00270F9F"/>
    <w:rsid w:val="00273852"/>
    <w:rsid w:val="0027482F"/>
    <w:rsid w:val="00274E4A"/>
    <w:rsid w:val="00275470"/>
    <w:rsid w:val="002776BB"/>
    <w:rsid w:val="00277CBE"/>
    <w:rsid w:val="002811BA"/>
    <w:rsid w:val="00286A2C"/>
    <w:rsid w:val="00286B7B"/>
    <w:rsid w:val="002877C9"/>
    <w:rsid w:val="00291010"/>
    <w:rsid w:val="00291A63"/>
    <w:rsid w:val="00293114"/>
    <w:rsid w:val="00294544"/>
    <w:rsid w:val="00295972"/>
    <w:rsid w:val="0029598F"/>
    <w:rsid w:val="00296606"/>
    <w:rsid w:val="00296A52"/>
    <w:rsid w:val="002A16D3"/>
    <w:rsid w:val="002A3B6E"/>
    <w:rsid w:val="002A7566"/>
    <w:rsid w:val="002B073B"/>
    <w:rsid w:val="002B3D4C"/>
    <w:rsid w:val="002B4BCD"/>
    <w:rsid w:val="002B6B53"/>
    <w:rsid w:val="002B6DD0"/>
    <w:rsid w:val="002C2AB8"/>
    <w:rsid w:val="002C3D30"/>
    <w:rsid w:val="002D016B"/>
    <w:rsid w:val="002D04C4"/>
    <w:rsid w:val="002D0EBE"/>
    <w:rsid w:val="002D1EA2"/>
    <w:rsid w:val="002D4E1C"/>
    <w:rsid w:val="002D5EBB"/>
    <w:rsid w:val="002D6780"/>
    <w:rsid w:val="002D6AC8"/>
    <w:rsid w:val="002E08DB"/>
    <w:rsid w:val="002E0B3B"/>
    <w:rsid w:val="002E178D"/>
    <w:rsid w:val="002E3AAF"/>
    <w:rsid w:val="002E5B40"/>
    <w:rsid w:val="002E7722"/>
    <w:rsid w:val="002F31C6"/>
    <w:rsid w:val="002F401D"/>
    <w:rsid w:val="002F4792"/>
    <w:rsid w:val="002F6F9D"/>
    <w:rsid w:val="002F74AE"/>
    <w:rsid w:val="002F7D2C"/>
    <w:rsid w:val="00300796"/>
    <w:rsid w:val="00300B94"/>
    <w:rsid w:val="003022F5"/>
    <w:rsid w:val="0030240C"/>
    <w:rsid w:val="003033C9"/>
    <w:rsid w:val="00303506"/>
    <w:rsid w:val="003046E1"/>
    <w:rsid w:val="00304A86"/>
    <w:rsid w:val="0030680A"/>
    <w:rsid w:val="00306B2E"/>
    <w:rsid w:val="00307DDF"/>
    <w:rsid w:val="00307E85"/>
    <w:rsid w:val="00310E82"/>
    <w:rsid w:val="0031193F"/>
    <w:rsid w:val="003131CC"/>
    <w:rsid w:val="003160CA"/>
    <w:rsid w:val="00316184"/>
    <w:rsid w:val="0031763C"/>
    <w:rsid w:val="003234D2"/>
    <w:rsid w:val="0032368A"/>
    <w:rsid w:val="0032452A"/>
    <w:rsid w:val="00325467"/>
    <w:rsid w:val="00326D9E"/>
    <w:rsid w:val="00330F17"/>
    <w:rsid w:val="00330F53"/>
    <w:rsid w:val="0033344E"/>
    <w:rsid w:val="00334391"/>
    <w:rsid w:val="003344E6"/>
    <w:rsid w:val="003356CD"/>
    <w:rsid w:val="00336E73"/>
    <w:rsid w:val="00337D9A"/>
    <w:rsid w:val="00337EF9"/>
    <w:rsid w:val="0034214D"/>
    <w:rsid w:val="003506B2"/>
    <w:rsid w:val="003509BD"/>
    <w:rsid w:val="00353B09"/>
    <w:rsid w:val="003540D0"/>
    <w:rsid w:val="00354688"/>
    <w:rsid w:val="00355FE5"/>
    <w:rsid w:val="003573D7"/>
    <w:rsid w:val="0036022B"/>
    <w:rsid w:val="00360661"/>
    <w:rsid w:val="00361428"/>
    <w:rsid w:val="0036726E"/>
    <w:rsid w:val="00370D48"/>
    <w:rsid w:val="00371212"/>
    <w:rsid w:val="00372A1E"/>
    <w:rsid w:val="00372EAD"/>
    <w:rsid w:val="00373453"/>
    <w:rsid w:val="0037533C"/>
    <w:rsid w:val="0037768B"/>
    <w:rsid w:val="00380182"/>
    <w:rsid w:val="003802F1"/>
    <w:rsid w:val="00383ACD"/>
    <w:rsid w:val="00390A4C"/>
    <w:rsid w:val="00393939"/>
    <w:rsid w:val="00397B21"/>
    <w:rsid w:val="003A1A06"/>
    <w:rsid w:val="003A2C2E"/>
    <w:rsid w:val="003A49C3"/>
    <w:rsid w:val="003A4B28"/>
    <w:rsid w:val="003A5917"/>
    <w:rsid w:val="003A5AC1"/>
    <w:rsid w:val="003B0783"/>
    <w:rsid w:val="003B0D2B"/>
    <w:rsid w:val="003B3B30"/>
    <w:rsid w:val="003B4204"/>
    <w:rsid w:val="003B5933"/>
    <w:rsid w:val="003B659D"/>
    <w:rsid w:val="003C15B4"/>
    <w:rsid w:val="003C2F66"/>
    <w:rsid w:val="003C307C"/>
    <w:rsid w:val="003C7B0C"/>
    <w:rsid w:val="003D1962"/>
    <w:rsid w:val="003D1B77"/>
    <w:rsid w:val="003D21B9"/>
    <w:rsid w:val="003D2BC3"/>
    <w:rsid w:val="003D2C08"/>
    <w:rsid w:val="003D2D28"/>
    <w:rsid w:val="003D4FCE"/>
    <w:rsid w:val="003D6FA3"/>
    <w:rsid w:val="003D7B7E"/>
    <w:rsid w:val="003E0202"/>
    <w:rsid w:val="003E0320"/>
    <w:rsid w:val="003E09C0"/>
    <w:rsid w:val="003E0E40"/>
    <w:rsid w:val="003E4390"/>
    <w:rsid w:val="003E4A39"/>
    <w:rsid w:val="003E7C1E"/>
    <w:rsid w:val="003F3F1F"/>
    <w:rsid w:val="003F5755"/>
    <w:rsid w:val="003F6B8C"/>
    <w:rsid w:val="003F6D42"/>
    <w:rsid w:val="003F70B1"/>
    <w:rsid w:val="0040040C"/>
    <w:rsid w:val="00400756"/>
    <w:rsid w:val="00400AF0"/>
    <w:rsid w:val="004016BA"/>
    <w:rsid w:val="00401C07"/>
    <w:rsid w:val="00402FC4"/>
    <w:rsid w:val="004037DE"/>
    <w:rsid w:val="00403911"/>
    <w:rsid w:val="00405081"/>
    <w:rsid w:val="00406A11"/>
    <w:rsid w:val="00411133"/>
    <w:rsid w:val="00413779"/>
    <w:rsid w:val="00415F2E"/>
    <w:rsid w:val="00416E9B"/>
    <w:rsid w:val="004173D4"/>
    <w:rsid w:val="0041778D"/>
    <w:rsid w:val="00417BEA"/>
    <w:rsid w:val="00421A6C"/>
    <w:rsid w:val="00421F3F"/>
    <w:rsid w:val="00423361"/>
    <w:rsid w:val="0042347E"/>
    <w:rsid w:val="00423F6B"/>
    <w:rsid w:val="0042655C"/>
    <w:rsid w:val="0042763E"/>
    <w:rsid w:val="0043195E"/>
    <w:rsid w:val="004320EF"/>
    <w:rsid w:val="00433EF8"/>
    <w:rsid w:val="004377E9"/>
    <w:rsid w:val="00442D14"/>
    <w:rsid w:val="00443077"/>
    <w:rsid w:val="00443B5E"/>
    <w:rsid w:val="004504FF"/>
    <w:rsid w:val="00452413"/>
    <w:rsid w:val="00453CB7"/>
    <w:rsid w:val="00454180"/>
    <w:rsid w:val="00455AD5"/>
    <w:rsid w:val="00456E3C"/>
    <w:rsid w:val="0046063E"/>
    <w:rsid w:val="00460974"/>
    <w:rsid w:val="00462906"/>
    <w:rsid w:val="00462F28"/>
    <w:rsid w:val="004663D2"/>
    <w:rsid w:val="00467AD3"/>
    <w:rsid w:val="00470666"/>
    <w:rsid w:val="00470EE0"/>
    <w:rsid w:val="00472147"/>
    <w:rsid w:val="00475079"/>
    <w:rsid w:val="0047526F"/>
    <w:rsid w:val="00477454"/>
    <w:rsid w:val="0048179B"/>
    <w:rsid w:val="0048207B"/>
    <w:rsid w:val="00482E4F"/>
    <w:rsid w:val="004834AB"/>
    <w:rsid w:val="0048615E"/>
    <w:rsid w:val="00490422"/>
    <w:rsid w:val="00490D42"/>
    <w:rsid w:val="00490E17"/>
    <w:rsid w:val="004915E5"/>
    <w:rsid w:val="0049329C"/>
    <w:rsid w:val="00493A3C"/>
    <w:rsid w:val="00495BA4"/>
    <w:rsid w:val="00497B02"/>
    <w:rsid w:val="004A06B2"/>
    <w:rsid w:val="004A3921"/>
    <w:rsid w:val="004A3EBF"/>
    <w:rsid w:val="004A4205"/>
    <w:rsid w:val="004B2327"/>
    <w:rsid w:val="004B284E"/>
    <w:rsid w:val="004B3F48"/>
    <w:rsid w:val="004B47BA"/>
    <w:rsid w:val="004B61A9"/>
    <w:rsid w:val="004B7B6C"/>
    <w:rsid w:val="004C1516"/>
    <w:rsid w:val="004C2FF0"/>
    <w:rsid w:val="004C35C6"/>
    <w:rsid w:val="004C40C5"/>
    <w:rsid w:val="004C41DB"/>
    <w:rsid w:val="004C6410"/>
    <w:rsid w:val="004D10A4"/>
    <w:rsid w:val="004D194C"/>
    <w:rsid w:val="004D2B39"/>
    <w:rsid w:val="004D3D3D"/>
    <w:rsid w:val="004D3FCB"/>
    <w:rsid w:val="004D525F"/>
    <w:rsid w:val="004E09FE"/>
    <w:rsid w:val="004E18FF"/>
    <w:rsid w:val="004E19BC"/>
    <w:rsid w:val="004E2539"/>
    <w:rsid w:val="004E2691"/>
    <w:rsid w:val="004E2D52"/>
    <w:rsid w:val="004E5A28"/>
    <w:rsid w:val="004E6037"/>
    <w:rsid w:val="004E7B18"/>
    <w:rsid w:val="004E7F71"/>
    <w:rsid w:val="004F2A8A"/>
    <w:rsid w:val="004F2D00"/>
    <w:rsid w:val="004F32A9"/>
    <w:rsid w:val="004F33D4"/>
    <w:rsid w:val="004F5138"/>
    <w:rsid w:val="004F5E06"/>
    <w:rsid w:val="00500BE6"/>
    <w:rsid w:val="00500E44"/>
    <w:rsid w:val="00503987"/>
    <w:rsid w:val="00504C88"/>
    <w:rsid w:val="00505539"/>
    <w:rsid w:val="00505FA0"/>
    <w:rsid w:val="00511319"/>
    <w:rsid w:val="005116C1"/>
    <w:rsid w:val="00511BFD"/>
    <w:rsid w:val="00512670"/>
    <w:rsid w:val="00514164"/>
    <w:rsid w:val="00514B34"/>
    <w:rsid w:val="0051599B"/>
    <w:rsid w:val="005235CA"/>
    <w:rsid w:val="00523B7B"/>
    <w:rsid w:val="00525952"/>
    <w:rsid w:val="00526310"/>
    <w:rsid w:val="00526630"/>
    <w:rsid w:val="00526FE5"/>
    <w:rsid w:val="005272BB"/>
    <w:rsid w:val="0053118C"/>
    <w:rsid w:val="00531C96"/>
    <w:rsid w:val="005330F3"/>
    <w:rsid w:val="00534099"/>
    <w:rsid w:val="0053715C"/>
    <w:rsid w:val="00537299"/>
    <w:rsid w:val="00542C86"/>
    <w:rsid w:val="00544641"/>
    <w:rsid w:val="00544E07"/>
    <w:rsid w:val="00545368"/>
    <w:rsid w:val="00545954"/>
    <w:rsid w:val="00546489"/>
    <w:rsid w:val="005472C4"/>
    <w:rsid w:val="00547A0B"/>
    <w:rsid w:val="00551A46"/>
    <w:rsid w:val="005535EF"/>
    <w:rsid w:val="00553F7A"/>
    <w:rsid w:val="00556F99"/>
    <w:rsid w:val="0056151E"/>
    <w:rsid w:val="0056743F"/>
    <w:rsid w:val="005676A0"/>
    <w:rsid w:val="00572353"/>
    <w:rsid w:val="005734C1"/>
    <w:rsid w:val="00576A89"/>
    <w:rsid w:val="00576E84"/>
    <w:rsid w:val="0058229B"/>
    <w:rsid w:val="005867F8"/>
    <w:rsid w:val="00586C41"/>
    <w:rsid w:val="00590669"/>
    <w:rsid w:val="00591A43"/>
    <w:rsid w:val="00591AE5"/>
    <w:rsid w:val="005A02F8"/>
    <w:rsid w:val="005A0458"/>
    <w:rsid w:val="005A1A1D"/>
    <w:rsid w:val="005A1B13"/>
    <w:rsid w:val="005A7304"/>
    <w:rsid w:val="005B02BA"/>
    <w:rsid w:val="005B2AFC"/>
    <w:rsid w:val="005B43D3"/>
    <w:rsid w:val="005B43F4"/>
    <w:rsid w:val="005B45CF"/>
    <w:rsid w:val="005C0E2B"/>
    <w:rsid w:val="005C159A"/>
    <w:rsid w:val="005C2D00"/>
    <w:rsid w:val="005C3C93"/>
    <w:rsid w:val="005C5CD5"/>
    <w:rsid w:val="005D1F2D"/>
    <w:rsid w:val="005D4D26"/>
    <w:rsid w:val="005D6070"/>
    <w:rsid w:val="005E0031"/>
    <w:rsid w:val="005E077F"/>
    <w:rsid w:val="005E1627"/>
    <w:rsid w:val="005E16A5"/>
    <w:rsid w:val="005F007A"/>
    <w:rsid w:val="005F046A"/>
    <w:rsid w:val="005F0F65"/>
    <w:rsid w:val="005F13AD"/>
    <w:rsid w:val="005F2D21"/>
    <w:rsid w:val="005F2F48"/>
    <w:rsid w:val="005F37EB"/>
    <w:rsid w:val="005F48B8"/>
    <w:rsid w:val="005F66F7"/>
    <w:rsid w:val="005F6DB4"/>
    <w:rsid w:val="005F72A0"/>
    <w:rsid w:val="005F7CD8"/>
    <w:rsid w:val="00601D64"/>
    <w:rsid w:val="00602A76"/>
    <w:rsid w:val="00606925"/>
    <w:rsid w:val="00606B06"/>
    <w:rsid w:val="006070EC"/>
    <w:rsid w:val="006073AE"/>
    <w:rsid w:val="00607A8F"/>
    <w:rsid w:val="006109E6"/>
    <w:rsid w:val="00610B5F"/>
    <w:rsid w:val="00613A52"/>
    <w:rsid w:val="00616275"/>
    <w:rsid w:val="00621755"/>
    <w:rsid w:val="00621E8E"/>
    <w:rsid w:val="00622597"/>
    <w:rsid w:val="006226F8"/>
    <w:rsid w:val="00622879"/>
    <w:rsid w:val="00622F29"/>
    <w:rsid w:val="00624F05"/>
    <w:rsid w:val="00625518"/>
    <w:rsid w:val="0062551D"/>
    <w:rsid w:val="006318A0"/>
    <w:rsid w:val="00636458"/>
    <w:rsid w:val="0063775A"/>
    <w:rsid w:val="0064175B"/>
    <w:rsid w:val="00645B00"/>
    <w:rsid w:val="00650636"/>
    <w:rsid w:val="00652E16"/>
    <w:rsid w:val="00653078"/>
    <w:rsid w:val="0065348A"/>
    <w:rsid w:val="006540F8"/>
    <w:rsid w:val="00660A21"/>
    <w:rsid w:val="0066150F"/>
    <w:rsid w:val="0066243F"/>
    <w:rsid w:val="00665B74"/>
    <w:rsid w:val="00671468"/>
    <w:rsid w:val="00671596"/>
    <w:rsid w:val="00673493"/>
    <w:rsid w:val="006752E9"/>
    <w:rsid w:val="00680C9F"/>
    <w:rsid w:val="00682D8C"/>
    <w:rsid w:val="00683214"/>
    <w:rsid w:val="0068416A"/>
    <w:rsid w:val="006850ED"/>
    <w:rsid w:val="00685C5B"/>
    <w:rsid w:val="00685CB9"/>
    <w:rsid w:val="00686886"/>
    <w:rsid w:val="00687AD7"/>
    <w:rsid w:val="006900C8"/>
    <w:rsid w:val="00691306"/>
    <w:rsid w:val="00694613"/>
    <w:rsid w:val="00696B71"/>
    <w:rsid w:val="00696F0B"/>
    <w:rsid w:val="006A2C74"/>
    <w:rsid w:val="006A34E4"/>
    <w:rsid w:val="006A63F5"/>
    <w:rsid w:val="006A6911"/>
    <w:rsid w:val="006B0564"/>
    <w:rsid w:val="006B13CC"/>
    <w:rsid w:val="006B72B2"/>
    <w:rsid w:val="006B76C6"/>
    <w:rsid w:val="006B78AD"/>
    <w:rsid w:val="006C516E"/>
    <w:rsid w:val="006C5198"/>
    <w:rsid w:val="006C7658"/>
    <w:rsid w:val="006D097A"/>
    <w:rsid w:val="006D2470"/>
    <w:rsid w:val="006D3452"/>
    <w:rsid w:val="006D457E"/>
    <w:rsid w:val="006D5279"/>
    <w:rsid w:val="006E22AA"/>
    <w:rsid w:val="006E2D16"/>
    <w:rsid w:val="006E3F01"/>
    <w:rsid w:val="006E4907"/>
    <w:rsid w:val="006E6844"/>
    <w:rsid w:val="006E6B21"/>
    <w:rsid w:val="006E6DCC"/>
    <w:rsid w:val="006E7603"/>
    <w:rsid w:val="006F332A"/>
    <w:rsid w:val="006F385E"/>
    <w:rsid w:val="006F4A11"/>
    <w:rsid w:val="006F52CA"/>
    <w:rsid w:val="006F5FF5"/>
    <w:rsid w:val="0070053E"/>
    <w:rsid w:val="00700BD8"/>
    <w:rsid w:val="00701FA7"/>
    <w:rsid w:val="007047AA"/>
    <w:rsid w:val="00707AC9"/>
    <w:rsid w:val="00707E14"/>
    <w:rsid w:val="007101E7"/>
    <w:rsid w:val="00710524"/>
    <w:rsid w:val="007112DA"/>
    <w:rsid w:val="007116F9"/>
    <w:rsid w:val="00712957"/>
    <w:rsid w:val="00712D7E"/>
    <w:rsid w:val="00712DBA"/>
    <w:rsid w:val="00712DDD"/>
    <w:rsid w:val="007130A5"/>
    <w:rsid w:val="0071330B"/>
    <w:rsid w:val="00713A60"/>
    <w:rsid w:val="0071684E"/>
    <w:rsid w:val="0071755F"/>
    <w:rsid w:val="00721EBE"/>
    <w:rsid w:val="00723235"/>
    <w:rsid w:val="00724C25"/>
    <w:rsid w:val="00727109"/>
    <w:rsid w:val="0073303A"/>
    <w:rsid w:val="0073570E"/>
    <w:rsid w:val="007361BD"/>
    <w:rsid w:val="00736DC1"/>
    <w:rsid w:val="00737377"/>
    <w:rsid w:val="00737859"/>
    <w:rsid w:val="00740541"/>
    <w:rsid w:val="00741955"/>
    <w:rsid w:val="00741F23"/>
    <w:rsid w:val="007434E8"/>
    <w:rsid w:val="007468F0"/>
    <w:rsid w:val="00746CC5"/>
    <w:rsid w:val="007477A5"/>
    <w:rsid w:val="007478C3"/>
    <w:rsid w:val="00751017"/>
    <w:rsid w:val="0075277F"/>
    <w:rsid w:val="00752A1E"/>
    <w:rsid w:val="0075548F"/>
    <w:rsid w:val="007555AB"/>
    <w:rsid w:val="00761503"/>
    <w:rsid w:val="00764909"/>
    <w:rsid w:val="00765110"/>
    <w:rsid w:val="0076640A"/>
    <w:rsid w:val="0076643C"/>
    <w:rsid w:val="00767192"/>
    <w:rsid w:val="00770EE5"/>
    <w:rsid w:val="00771BC7"/>
    <w:rsid w:val="0077265A"/>
    <w:rsid w:val="00772859"/>
    <w:rsid w:val="0077420C"/>
    <w:rsid w:val="007742DC"/>
    <w:rsid w:val="00774C45"/>
    <w:rsid w:val="00774D07"/>
    <w:rsid w:val="007751C4"/>
    <w:rsid w:val="007752F6"/>
    <w:rsid w:val="00784DA3"/>
    <w:rsid w:val="00787FE6"/>
    <w:rsid w:val="00791FE4"/>
    <w:rsid w:val="0079236B"/>
    <w:rsid w:val="00792BB8"/>
    <w:rsid w:val="00794324"/>
    <w:rsid w:val="00795A5A"/>
    <w:rsid w:val="0079604D"/>
    <w:rsid w:val="007A0813"/>
    <w:rsid w:val="007A2F3C"/>
    <w:rsid w:val="007A382F"/>
    <w:rsid w:val="007A38FF"/>
    <w:rsid w:val="007A390B"/>
    <w:rsid w:val="007A42D2"/>
    <w:rsid w:val="007A5B65"/>
    <w:rsid w:val="007A5BAE"/>
    <w:rsid w:val="007A6F0C"/>
    <w:rsid w:val="007B02FC"/>
    <w:rsid w:val="007B16FA"/>
    <w:rsid w:val="007B231E"/>
    <w:rsid w:val="007B2C11"/>
    <w:rsid w:val="007B32F2"/>
    <w:rsid w:val="007B41E0"/>
    <w:rsid w:val="007B77BE"/>
    <w:rsid w:val="007B7ADD"/>
    <w:rsid w:val="007B7DE0"/>
    <w:rsid w:val="007B7DF5"/>
    <w:rsid w:val="007C2E74"/>
    <w:rsid w:val="007C498C"/>
    <w:rsid w:val="007C686B"/>
    <w:rsid w:val="007D04E7"/>
    <w:rsid w:val="007D0C64"/>
    <w:rsid w:val="007D0D67"/>
    <w:rsid w:val="007D180E"/>
    <w:rsid w:val="007D3F4E"/>
    <w:rsid w:val="007D7173"/>
    <w:rsid w:val="007E06E2"/>
    <w:rsid w:val="007E13B0"/>
    <w:rsid w:val="007E240F"/>
    <w:rsid w:val="007E25E0"/>
    <w:rsid w:val="007E3568"/>
    <w:rsid w:val="007E3D3E"/>
    <w:rsid w:val="007E4D55"/>
    <w:rsid w:val="007E4DC2"/>
    <w:rsid w:val="007F0205"/>
    <w:rsid w:val="007F0842"/>
    <w:rsid w:val="007F3D54"/>
    <w:rsid w:val="007F451B"/>
    <w:rsid w:val="007F48A2"/>
    <w:rsid w:val="007F7EF4"/>
    <w:rsid w:val="00802200"/>
    <w:rsid w:val="008043E9"/>
    <w:rsid w:val="00804658"/>
    <w:rsid w:val="00805AFA"/>
    <w:rsid w:val="008131D6"/>
    <w:rsid w:val="00813722"/>
    <w:rsid w:val="0081435B"/>
    <w:rsid w:val="00814646"/>
    <w:rsid w:val="00815612"/>
    <w:rsid w:val="0081712D"/>
    <w:rsid w:val="00817514"/>
    <w:rsid w:val="00820536"/>
    <w:rsid w:val="00820704"/>
    <w:rsid w:val="00820FFF"/>
    <w:rsid w:val="008222E9"/>
    <w:rsid w:val="0082311A"/>
    <w:rsid w:val="008239DC"/>
    <w:rsid w:val="00830463"/>
    <w:rsid w:val="00832B67"/>
    <w:rsid w:val="00834EAB"/>
    <w:rsid w:val="00836359"/>
    <w:rsid w:val="00837EC5"/>
    <w:rsid w:val="008409B5"/>
    <w:rsid w:val="00841DE9"/>
    <w:rsid w:val="008429E0"/>
    <w:rsid w:val="00844E7B"/>
    <w:rsid w:val="00844F71"/>
    <w:rsid w:val="0084604A"/>
    <w:rsid w:val="0084763B"/>
    <w:rsid w:val="008476DF"/>
    <w:rsid w:val="008509CA"/>
    <w:rsid w:val="00851343"/>
    <w:rsid w:val="0085450C"/>
    <w:rsid w:val="00855C13"/>
    <w:rsid w:val="00856AF1"/>
    <w:rsid w:val="00861758"/>
    <w:rsid w:val="008619DD"/>
    <w:rsid w:val="00863EAB"/>
    <w:rsid w:val="008642D7"/>
    <w:rsid w:val="0086631A"/>
    <w:rsid w:val="00870384"/>
    <w:rsid w:val="008707CE"/>
    <w:rsid w:val="00873043"/>
    <w:rsid w:val="00873291"/>
    <w:rsid w:val="0087352B"/>
    <w:rsid w:val="0087625D"/>
    <w:rsid w:val="00876264"/>
    <w:rsid w:val="00881271"/>
    <w:rsid w:val="00881C37"/>
    <w:rsid w:val="00882EC7"/>
    <w:rsid w:val="0088344B"/>
    <w:rsid w:val="008840D0"/>
    <w:rsid w:val="00885FEC"/>
    <w:rsid w:val="00886F6D"/>
    <w:rsid w:val="0089191B"/>
    <w:rsid w:val="0089331A"/>
    <w:rsid w:val="008948F9"/>
    <w:rsid w:val="00894AB8"/>
    <w:rsid w:val="00894E63"/>
    <w:rsid w:val="008953BF"/>
    <w:rsid w:val="008960A6"/>
    <w:rsid w:val="008973AB"/>
    <w:rsid w:val="00897F9C"/>
    <w:rsid w:val="008A08EB"/>
    <w:rsid w:val="008A0D1D"/>
    <w:rsid w:val="008A15F3"/>
    <w:rsid w:val="008A34BC"/>
    <w:rsid w:val="008A37A5"/>
    <w:rsid w:val="008A43E4"/>
    <w:rsid w:val="008A4658"/>
    <w:rsid w:val="008A49BE"/>
    <w:rsid w:val="008B0BB9"/>
    <w:rsid w:val="008B2FA9"/>
    <w:rsid w:val="008B5764"/>
    <w:rsid w:val="008B5B91"/>
    <w:rsid w:val="008B654B"/>
    <w:rsid w:val="008B7A3C"/>
    <w:rsid w:val="008B7EE6"/>
    <w:rsid w:val="008C0344"/>
    <w:rsid w:val="008C2568"/>
    <w:rsid w:val="008C376B"/>
    <w:rsid w:val="008C38EB"/>
    <w:rsid w:val="008C500E"/>
    <w:rsid w:val="008C503B"/>
    <w:rsid w:val="008C5444"/>
    <w:rsid w:val="008C54D1"/>
    <w:rsid w:val="008C5714"/>
    <w:rsid w:val="008C6A55"/>
    <w:rsid w:val="008C7440"/>
    <w:rsid w:val="008C774E"/>
    <w:rsid w:val="008C7A22"/>
    <w:rsid w:val="008C7E0D"/>
    <w:rsid w:val="008D1318"/>
    <w:rsid w:val="008D3CC1"/>
    <w:rsid w:val="008D3F32"/>
    <w:rsid w:val="008D42B4"/>
    <w:rsid w:val="008D7BA3"/>
    <w:rsid w:val="008E3294"/>
    <w:rsid w:val="008F0EE9"/>
    <w:rsid w:val="008F35E8"/>
    <w:rsid w:val="008F49E6"/>
    <w:rsid w:val="008F55A6"/>
    <w:rsid w:val="008F5E87"/>
    <w:rsid w:val="008F6856"/>
    <w:rsid w:val="008F70FC"/>
    <w:rsid w:val="008F71FB"/>
    <w:rsid w:val="00904ABF"/>
    <w:rsid w:val="00905F70"/>
    <w:rsid w:val="0091199C"/>
    <w:rsid w:val="00911CD2"/>
    <w:rsid w:val="00912F6C"/>
    <w:rsid w:val="00913761"/>
    <w:rsid w:val="00914060"/>
    <w:rsid w:val="00914522"/>
    <w:rsid w:val="00914E1D"/>
    <w:rsid w:val="009159AB"/>
    <w:rsid w:val="00915C38"/>
    <w:rsid w:val="00917C83"/>
    <w:rsid w:val="00920BC4"/>
    <w:rsid w:val="00920D30"/>
    <w:rsid w:val="00921123"/>
    <w:rsid w:val="00921E14"/>
    <w:rsid w:val="00922796"/>
    <w:rsid w:val="00925A28"/>
    <w:rsid w:val="00926596"/>
    <w:rsid w:val="009271C9"/>
    <w:rsid w:val="00927C2A"/>
    <w:rsid w:val="00930954"/>
    <w:rsid w:val="00930D9A"/>
    <w:rsid w:val="00932B5E"/>
    <w:rsid w:val="009333ED"/>
    <w:rsid w:val="0093341B"/>
    <w:rsid w:val="0093531E"/>
    <w:rsid w:val="00935CBB"/>
    <w:rsid w:val="00936617"/>
    <w:rsid w:val="00937108"/>
    <w:rsid w:val="00940348"/>
    <w:rsid w:val="00941C75"/>
    <w:rsid w:val="00942B63"/>
    <w:rsid w:val="009434B7"/>
    <w:rsid w:val="00943BE4"/>
    <w:rsid w:val="009441BB"/>
    <w:rsid w:val="00944429"/>
    <w:rsid w:val="00945999"/>
    <w:rsid w:val="009473F1"/>
    <w:rsid w:val="009477A6"/>
    <w:rsid w:val="0095038C"/>
    <w:rsid w:val="009510B5"/>
    <w:rsid w:val="00952870"/>
    <w:rsid w:val="00953528"/>
    <w:rsid w:val="009539FE"/>
    <w:rsid w:val="00953F65"/>
    <w:rsid w:val="00954657"/>
    <w:rsid w:val="00956D80"/>
    <w:rsid w:val="00960CC0"/>
    <w:rsid w:val="0096255A"/>
    <w:rsid w:val="00962961"/>
    <w:rsid w:val="0096302C"/>
    <w:rsid w:val="009639D8"/>
    <w:rsid w:val="009646E3"/>
    <w:rsid w:val="00966563"/>
    <w:rsid w:val="009671D4"/>
    <w:rsid w:val="00967394"/>
    <w:rsid w:val="00970331"/>
    <w:rsid w:val="00971235"/>
    <w:rsid w:val="00974129"/>
    <w:rsid w:val="00974B2E"/>
    <w:rsid w:val="00974D1E"/>
    <w:rsid w:val="0097600F"/>
    <w:rsid w:val="00976748"/>
    <w:rsid w:val="00976952"/>
    <w:rsid w:val="00980ED2"/>
    <w:rsid w:val="00981BAD"/>
    <w:rsid w:val="009820D5"/>
    <w:rsid w:val="00983307"/>
    <w:rsid w:val="00984BAD"/>
    <w:rsid w:val="00986E98"/>
    <w:rsid w:val="009900F7"/>
    <w:rsid w:val="0099024A"/>
    <w:rsid w:val="009902D7"/>
    <w:rsid w:val="00992828"/>
    <w:rsid w:val="00992875"/>
    <w:rsid w:val="0099543B"/>
    <w:rsid w:val="00995B7A"/>
    <w:rsid w:val="009975DF"/>
    <w:rsid w:val="00997DA5"/>
    <w:rsid w:val="009A28ED"/>
    <w:rsid w:val="009A378E"/>
    <w:rsid w:val="009A5873"/>
    <w:rsid w:val="009A69C3"/>
    <w:rsid w:val="009A7C0D"/>
    <w:rsid w:val="009B0BC9"/>
    <w:rsid w:val="009B0CC3"/>
    <w:rsid w:val="009B14B9"/>
    <w:rsid w:val="009B19EE"/>
    <w:rsid w:val="009B44FC"/>
    <w:rsid w:val="009B4FD3"/>
    <w:rsid w:val="009B642D"/>
    <w:rsid w:val="009B6D02"/>
    <w:rsid w:val="009C21F3"/>
    <w:rsid w:val="009C348A"/>
    <w:rsid w:val="009C3BD1"/>
    <w:rsid w:val="009C4F7D"/>
    <w:rsid w:val="009C7E38"/>
    <w:rsid w:val="009D045F"/>
    <w:rsid w:val="009D1364"/>
    <w:rsid w:val="009D16B7"/>
    <w:rsid w:val="009D4378"/>
    <w:rsid w:val="009D7ECE"/>
    <w:rsid w:val="009E16DB"/>
    <w:rsid w:val="009E21E7"/>
    <w:rsid w:val="009E46E5"/>
    <w:rsid w:val="009F00B3"/>
    <w:rsid w:val="009F17F4"/>
    <w:rsid w:val="009F2115"/>
    <w:rsid w:val="009F2CEC"/>
    <w:rsid w:val="009F311B"/>
    <w:rsid w:val="009F32A3"/>
    <w:rsid w:val="009F4AD4"/>
    <w:rsid w:val="009F6395"/>
    <w:rsid w:val="009F68E9"/>
    <w:rsid w:val="009F73A2"/>
    <w:rsid w:val="009F7EF9"/>
    <w:rsid w:val="00A009C3"/>
    <w:rsid w:val="00A01461"/>
    <w:rsid w:val="00A014A7"/>
    <w:rsid w:val="00A018C2"/>
    <w:rsid w:val="00A04045"/>
    <w:rsid w:val="00A05059"/>
    <w:rsid w:val="00A1122C"/>
    <w:rsid w:val="00A11AD9"/>
    <w:rsid w:val="00A121B5"/>
    <w:rsid w:val="00A13F42"/>
    <w:rsid w:val="00A14CEB"/>
    <w:rsid w:val="00A15B4E"/>
    <w:rsid w:val="00A16CFD"/>
    <w:rsid w:val="00A2257A"/>
    <w:rsid w:val="00A236F7"/>
    <w:rsid w:val="00A25224"/>
    <w:rsid w:val="00A255B8"/>
    <w:rsid w:val="00A26289"/>
    <w:rsid w:val="00A30CF4"/>
    <w:rsid w:val="00A3121D"/>
    <w:rsid w:val="00A3259A"/>
    <w:rsid w:val="00A32B9D"/>
    <w:rsid w:val="00A36013"/>
    <w:rsid w:val="00A3734E"/>
    <w:rsid w:val="00A4513A"/>
    <w:rsid w:val="00A46F4F"/>
    <w:rsid w:val="00A47059"/>
    <w:rsid w:val="00A52AF3"/>
    <w:rsid w:val="00A6052B"/>
    <w:rsid w:val="00A60A69"/>
    <w:rsid w:val="00A60FC7"/>
    <w:rsid w:val="00A61F12"/>
    <w:rsid w:val="00A629C8"/>
    <w:rsid w:val="00A62B99"/>
    <w:rsid w:val="00A642C3"/>
    <w:rsid w:val="00A6680D"/>
    <w:rsid w:val="00A7152B"/>
    <w:rsid w:val="00A737E8"/>
    <w:rsid w:val="00A741B5"/>
    <w:rsid w:val="00A771A5"/>
    <w:rsid w:val="00A775D5"/>
    <w:rsid w:val="00A80B20"/>
    <w:rsid w:val="00A843BC"/>
    <w:rsid w:val="00A85891"/>
    <w:rsid w:val="00A87D32"/>
    <w:rsid w:val="00A87EB9"/>
    <w:rsid w:val="00A912CC"/>
    <w:rsid w:val="00A9311F"/>
    <w:rsid w:val="00A939FA"/>
    <w:rsid w:val="00A9441B"/>
    <w:rsid w:val="00A94FA2"/>
    <w:rsid w:val="00A97524"/>
    <w:rsid w:val="00A97DC1"/>
    <w:rsid w:val="00AA2EBA"/>
    <w:rsid w:val="00AA3836"/>
    <w:rsid w:val="00AA4846"/>
    <w:rsid w:val="00AA534E"/>
    <w:rsid w:val="00AA5829"/>
    <w:rsid w:val="00AA5A67"/>
    <w:rsid w:val="00AA5C87"/>
    <w:rsid w:val="00AA5E3C"/>
    <w:rsid w:val="00AB0408"/>
    <w:rsid w:val="00AB3B3D"/>
    <w:rsid w:val="00AB59FB"/>
    <w:rsid w:val="00AB7083"/>
    <w:rsid w:val="00AB72EF"/>
    <w:rsid w:val="00AC3E8C"/>
    <w:rsid w:val="00AD0107"/>
    <w:rsid w:val="00AD0896"/>
    <w:rsid w:val="00AD0C50"/>
    <w:rsid w:val="00AD1080"/>
    <w:rsid w:val="00AD1426"/>
    <w:rsid w:val="00AD1CFA"/>
    <w:rsid w:val="00AD264B"/>
    <w:rsid w:val="00AD2844"/>
    <w:rsid w:val="00AD4A60"/>
    <w:rsid w:val="00AE2039"/>
    <w:rsid w:val="00AE2191"/>
    <w:rsid w:val="00AE3424"/>
    <w:rsid w:val="00AE3873"/>
    <w:rsid w:val="00AE4D5C"/>
    <w:rsid w:val="00AE67E5"/>
    <w:rsid w:val="00AE74E5"/>
    <w:rsid w:val="00AF0B2C"/>
    <w:rsid w:val="00AF261C"/>
    <w:rsid w:val="00AF2D53"/>
    <w:rsid w:val="00AF5174"/>
    <w:rsid w:val="00AF7C63"/>
    <w:rsid w:val="00B013CC"/>
    <w:rsid w:val="00B01E59"/>
    <w:rsid w:val="00B02547"/>
    <w:rsid w:val="00B03872"/>
    <w:rsid w:val="00B043CC"/>
    <w:rsid w:val="00B047DB"/>
    <w:rsid w:val="00B04E48"/>
    <w:rsid w:val="00B053B6"/>
    <w:rsid w:val="00B05E8A"/>
    <w:rsid w:val="00B0712B"/>
    <w:rsid w:val="00B1088E"/>
    <w:rsid w:val="00B1131C"/>
    <w:rsid w:val="00B11E18"/>
    <w:rsid w:val="00B14B90"/>
    <w:rsid w:val="00B15FA9"/>
    <w:rsid w:val="00B16641"/>
    <w:rsid w:val="00B20BAA"/>
    <w:rsid w:val="00B2305F"/>
    <w:rsid w:val="00B24025"/>
    <w:rsid w:val="00B24B4B"/>
    <w:rsid w:val="00B253C9"/>
    <w:rsid w:val="00B302BE"/>
    <w:rsid w:val="00B30D14"/>
    <w:rsid w:val="00B31AF6"/>
    <w:rsid w:val="00B334ED"/>
    <w:rsid w:val="00B373E3"/>
    <w:rsid w:val="00B4012F"/>
    <w:rsid w:val="00B41009"/>
    <w:rsid w:val="00B41079"/>
    <w:rsid w:val="00B4248B"/>
    <w:rsid w:val="00B43B48"/>
    <w:rsid w:val="00B443D3"/>
    <w:rsid w:val="00B46AA7"/>
    <w:rsid w:val="00B46CF5"/>
    <w:rsid w:val="00B50D7C"/>
    <w:rsid w:val="00B51D35"/>
    <w:rsid w:val="00B5219B"/>
    <w:rsid w:val="00B528B7"/>
    <w:rsid w:val="00B54502"/>
    <w:rsid w:val="00B5730A"/>
    <w:rsid w:val="00B57F44"/>
    <w:rsid w:val="00B6143B"/>
    <w:rsid w:val="00B61FF2"/>
    <w:rsid w:val="00B620BB"/>
    <w:rsid w:val="00B6253C"/>
    <w:rsid w:val="00B653D7"/>
    <w:rsid w:val="00B664C9"/>
    <w:rsid w:val="00B67E4D"/>
    <w:rsid w:val="00B67EE4"/>
    <w:rsid w:val="00B7001D"/>
    <w:rsid w:val="00B72DA8"/>
    <w:rsid w:val="00B73A27"/>
    <w:rsid w:val="00B75DCE"/>
    <w:rsid w:val="00B764A2"/>
    <w:rsid w:val="00B77D47"/>
    <w:rsid w:val="00B80D33"/>
    <w:rsid w:val="00B8430F"/>
    <w:rsid w:val="00B8452D"/>
    <w:rsid w:val="00B85A9D"/>
    <w:rsid w:val="00B86437"/>
    <w:rsid w:val="00B91D5A"/>
    <w:rsid w:val="00B9459E"/>
    <w:rsid w:val="00B96545"/>
    <w:rsid w:val="00B978EB"/>
    <w:rsid w:val="00B97EF0"/>
    <w:rsid w:val="00BA21A5"/>
    <w:rsid w:val="00BA5C61"/>
    <w:rsid w:val="00BA715C"/>
    <w:rsid w:val="00BB0463"/>
    <w:rsid w:val="00BB214F"/>
    <w:rsid w:val="00BB23FB"/>
    <w:rsid w:val="00BB425D"/>
    <w:rsid w:val="00BB4CCC"/>
    <w:rsid w:val="00BB5EE7"/>
    <w:rsid w:val="00BB7C66"/>
    <w:rsid w:val="00BC0A3A"/>
    <w:rsid w:val="00BC338A"/>
    <w:rsid w:val="00BC44A1"/>
    <w:rsid w:val="00BC631B"/>
    <w:rsid w:val="00BC64B4"/>
    <w:rsid w:val="00BC6EF5"/>
    <w:rsid w:val="00BC7A80"/>
    <w:rsid w:val="00BD02A7"/>
    <w:rsid w:val="00BD1EC1"/>
    <w:rsid w:val="00BD1EDC"/>
    <w:rsid w:val="00BD29DF"/>
    <w:rsid w:val="00BD3B86"/>
    <w:rsid w:val="00BD60F3"/>
    <w:rsid w:val="00BE2FC4"/>
    <w:rsid w:val="00BE7466"/>
    <w:rsid w:val="00BE7D69"/>
    <w:rsid w:val="00BF0ED9"/>
    <w:rsid w:val="00BF41C7"/>
    <w:rsid w:val="00BF4472"/>
    <w:rsid w:val="00C011BE"/>
    <w:rsid w:val="00C0126F"/>
    <w:rsid w:val="00C01785"/>
    <w:rsid w:val="00C02273"/>
    <w:rsid w:val="00C0293B"/>
    <w:rsid w:val="00C0341D"/>
    <w:rsid w:val="00C035A4"/>
    <w:rsid w:val="00C03A70"/>
    <w:rsid w:val="00C133D8"/>
    <w:rsid w:val="00C140A6"/>
    <w:rsid w:val="00C17E9C"/>
    <w:rsid w:val="00C21F2C"/>
    <w:rsid w:val="00C2277E"/>
    <w:rsid w:val="00C22AB5"/>
    <w:rsid w:val="00C23E77"/>
    <w:rsid w:val="00C25FB9"/>
    <w:rsid w:val="00C262EF"/>
    <w:rsid w:val="00C30710"/>
    <w:rsid w:val="00C31D5A"/>
    <w:rsid w:val="00C32400"/>
    <w:rsid w:val="00C34076"/>
    <w:rsid w:val="00C3751B"/>
    <w:rsid w:val="00C37F0C"/>
    <w:rsid w:val="00C403F5"/>
    <w:rsid w:val="00C41CF8"/>
    <w:rsid w:val="00C432AC"/>
    <w:rsid w:val="00C43558"/>
    <w:rsid w:val="00C44647"/>
    <w:rsid w:val="00C45822"/>
    <w:rsid w:val="00C46BEF"/>
    <w:rsid w:val="00C51F3B"/>
    <w:rsid w:val="00C52765"/>
    <w:rsid w:val="00C5347B"/>
    <w:rsid w:val="00C553AB"/>
    <w:rsid w:val="00C619DA"/>
    <w:rsid w:val="00C65ACA"/>
    <w:rsid w:val="00C70643"/>
    <w:rsid w:val="00C71006"/>
    <w:rsid w:val="00C71562"/>
    <w:rsid w:val="00C717CA"/>
    <w:rsid w:val="00C7190E"/>
    <w:rsid w:val="00C71FC2"/>
    <w:rsid w:val="00C72A6C"/>
    <w:rsid w:val="00C72D82"/>
    <w:rsid w:val="00C7524F"/>
    <w:rsid w:val="00C75E56"/>
    <w:rsid w:val="00C802C5"/>
    <w:rsid w:val="00C80ED9"/>
    <w:rsid w:val="00C812A4"/>
    <w:rsid w:val="00C82D3F"/>
    <w:rsid w:val="00C8340C"/>
    <w:rsid w:val="00C83490"/>
    <w:rsid w:val="00C8706C"/>
    <w:rsid w:val="00C914F5"/>
    <w:rsid w:val="00C920E8"/>
    <w:rsid w:val="00C92BFC"/>
    <w:rsid w:val="00C92EDC"/>
    <w:rsid w:val="00C95488"/>
    <w:rsid w:val="00C95B51"/>
    <w:rsid w:val="00C96BE0"/>
    <w:rsid w:val="00C97988"/>
    <w:rsid w:val="00CA0C93"/>
    <w:rsid w:val="00CA1170"/>
    <w:rsid w:val="00CA486E"/>
    <w:rsid w:val="00CA6ECA"/>
    <w:rsid w:val="00CB0AC4"/>
    <w:rsid w:val="00CB160D"/>
    <w:rsid w:val="00CB19FE"/>
    <w:rsid w:val="00CB1DE3"/>
    <w:rsid w:val="00CB2BDC"/>
    <w:rsid w:val="00CB345A"/>
    <w:rsid w:val="00CB3A46"/>
    <w:rsid w:val="00CB51DD"/>
    <w:rsid w:val="00CB6128"/>
    <w:rsid w:val="00CB7374"/>
    <w:rsid w:val="00CC146F"/>
    <w:rsid w:val="00CC2483"/>
    <w:rsid w:val="00CC383A"/>
    <w:rsid w:val="00CC5327"/>
    <w:rsid w:val="00CC75D4"/>
    <w:rsid w:val="00CD0409"/>
    <w:rsid w:val="00CD106D"/>
    <w:rsid w:val="00CD2953"/>
    <w:rsid w:val="00CD463E"/>
    <w:rsid w:val="00CD5C93"/>
    <w:rsid w:val="00CD72B3"/>
    <w:rsid w:val="00CE0307"/>
    <w:rsid w:val="00CE75B8"/>
    <w:rsid w:val="00CE7F9D"/>
    <w:rsid w:val="00CF0310"/>
    <w:rsid w:val="00CF0A5C"/>
    <w:rsid w:val="00CF0DDD"/>
    <w:rsid w:val="00CF4BFE"/>
    <w:rsid w:val="00CF5FC7"/>
    <w:rsid w:val="00CF62E9"/>
    <w:rsid w:val="00CF6D2E"/>
    <w:rsid w:val="00CF7C55"/>
    <w:rsid w:val="00CF7FA7"/>
    <w:rsid w:val="00D00865"/>
    <w:rsid w:val="00D00E49"/>
    <w:rsid w:val="00D022BC"/>
    <w:rsid w:val="00D02B63"/>
    <w:rsid w:val="00D02D05"/>
    <w:rsid w:val="00D04795"/>
    <w:rsid w:val="00D06B32"/>
    <w:rsid w:val="00D07D58"/>
    <w:rsid w:val="00D1052D"/>
    <w:rsid w:val="00D12BDE"/>
    <w:rsid w:val="00D13610"/>
    <w:rsid w:val="00D146C5"/>
    <w:rsid w:val="00D15B93"/>
    <w:rsid w:val="00D15E8A"/>
    <w:rsid w:val="00D162B7"/>
    <w:rsid w:val="00D16FE8"/>
    <w:rsid w:val="00D21D7B"/>
    <w:rsid w:val="00D21E89"/>
    <w:rsid w:val="00D2213E"/>
    <w:rsid w:val="00D31A12"/>
    <w:rsid w:val="00D322B2"/>
    <w:rsid w:val="00D356BB"/>
    <w:rsid w:val="00D35DEA"/>
    <w:rsid w:val="00D36FB1"/>
    <w:rsid w:val="00D375C2"/>
    <w:rsid w:val="00D42C5B"/>
    <w:rsid w:val="00D44E19"/>
    <w:rsid w:val="00D45E50"/>
    <w:rsid w:val="00D51017"/>
    <w:rsid w:val="00D51BE9"/>
    <w:rsid w:val="00D52508"/>
    <w:rsid w:val="00D52FCB"/>
    <w:rsid w:val="00D536BF"/>
    <w:rsid w:val="00D541A7"/>
    <w:rsid w:val="00D54B70"/>
    <w:rsid w:val="00D55A5E"/>
    <w:rsid w:val="00D564F7"/>
    <w:rsid w:val="00D632E1"/>
    <w:rsid w:val="00D634D5"/>
    <w:rsid w:val="00D63890"/>
    <w:rsid w:val="00D64E01"/>
    <w:rsid w:val="00D65CDB"/>
    <w:rsid w:val="00D7201A"/>
    <w:rsid w:val="00D721DD"/>
    <w:rsid w:val="00D722F7"/>
    <w:rsid w:val="00D776EC"/>
    <w:rsid w:val="00D84AF7"/>
    <w:rsid w:val="00D85258"/>
    <w:rsid w:val="00D8528C"/>
    <w:rsid w:val="00D86265"/>
    <w:rsid w:val="00D8718D"/>
    <w:rsid w:val="00D931B4"/>
    <w:rsid w:val="00D9440B"/>
    <w:rsid w:val="00D945FF"/>
    <w:rsid w:val="00D957D8"/>
    <w:rsid w:val="00D9735F"/>
    <w:rsid w:val="00DA2586"/>
    <w:rsid w:val="00DA3EC5"/>
    <w:rsid w:val="00DA4546"/>
    <w:rsid w:val="00DA7DC7"/>
    <w:rsid w:val="00DB380D"/>
    <w:rsid w:val="00DB52CC"/>
    <w:rsid w:val="00DB5D4E"/>
    <w:rsid w:val="00DB6183"/>
    <w:rsid w:val="00DB6F65"/>
    <w:rsid w:val="00DB72C0"/>
    <w:rsid w:val="00DC2349"/>
    <w:rsid w:val="00DC23A3"/>
    <w:rsid w:val="00DC46B3"/>
    <w:rsid w:val="00DC471A"/>
    <w:rsid w:val="00DC4C1F"/>
    <w:rsid w:val="00DC706F"/>
    <w:rsid w:val="00DC72AE"/>
    <w:rsid w:val="00DD0C52"/>
    <w:rsid w:val="00DD0D83"/>
    <w:rsid w:val="00DD1BC1"/>
    <w:rsid w:val="00DD2958"/>
    <w:rsid w:val="00DE13A8"/>
    <w:rsid w:val="00DE2D83"/>
    <w:rsid w:val="00DE2F7D"/>
    <w:rsid w:val="00DE5466"/>
    <w:rsid w:val="00DE600A"/>
    <w:rsid w:val="00DE7062"/>
    <w:rsid w:val="00DF1794"/>
    <w:rsid w:val="00DF5894"/>
    <w:rsid w:val="00E002B8"/>
    <w:rsid w:val="00E01565"/>
    <w:rsid w:val="00E01FE5"/>
    <w:rsid w:val="00E02005"/>
    <w:rsid w:val="00E04238"/>
    <w:rsid w:val="00E06D62"/>
    <w:rsid w:val="00E06F6D"/>
    <w:rsid w:val="00E10E36"/>
    <w:rsid w:val="00E14CF3"/>
    <w:rsid w:val="00E1643F"/>
    <w:rsid w:val="00E21996"/>
    <w:rsid w:val="00E23862"/>
    <w:rsid w:val="00E24144"/>
    <w:rsid w:val="00E249E8"/>
    <w:rsid w:val="00E2526D"/>
    <w:rsid w:val="00E25AA2"/>
    <w:rsid w:val="00E25E3B"/>
    <w:rsid w:val="00E27F27"/>
    <w:rsid w:val="00E30D2A"/>
    <w:rsid w:val="00E316C8"/>
    <w:rsid w:val="00E32B23"/>
    <w:rsid w:val="00E32E05"/>
    <w:rsid w:val="00E37DA7"/>
    <w:rsid w:val="00E4157F"/>
    <w:rsid w:val="00E44686"/>
    <w:rsid w:val="00E45248"/>
    <w:rsid w:val="00E45D14"/>
    <w:rsid w:val="00E46660"/>
    <w:rsid w:val="00E50FFA"/>
    <w:rsid w:val="00E518AC"/>
    <w:rsid w:val="00E518D9"/>
    <w:rsid w:val="00E534B6"/>
    <w:rsid w:val="00E55CD3"/>
    <w:rsid w:val="00E568BD"/>
    <w:rsid w:val="00E56C21"/>
    <w:rsid w:val="00E60354"/>
    <w:rsid w:val="00E619FD"/>
    <w:rsid w:val="00E65526"/>
    <w:rsid w:val="00E6562D"/>
    <w:rsid w:val="00E669CE"/>
    <w:rsid w:val="00E6728B"/>
    <w:rsid w:val="00E70950"/>
    <w:rsid w:val="00E72078"/>
    <w:rsid w:val="00E720CE"/>
    <w:rsid w:val="00E72300"/>
    <w:rsid w:val="00E72729"/>
    <w:rsid w:val="00E73221"/>
    <w:rsid w:val="00E73E0E"/>
    <w:rsid w:val="00E76C16"/>
    <w:rsid w:val="00E7704E"/>
    <w:rsid w:val="00E77651"/>
    <w:rsid w:val="00E800F5"/>
    <w:rsid w:val="00E815CC"/>
    <w:rsid w:val="00E83713"/>
    <w:rsid w:val="00E83DA3"/>
    <w:rsid w:val="00E850B2"/>
    <w:rsid w:val="00E857EE"/>
    <w:rsid w:val="00E87305"/>
    <w:rsid w:val="00E91A01"/>
    <w:rsid w:val="00E92BF8"/>
    <w:rsid w:val="00E95948"/>
    <w:rsid w:val="00E96DB3"/>
    <w:rsid w:val="00EA00EC"/>
    <w:rsid w:val="00EA10D5"/>
    <w:rsid w:val="00EA15D5"/>
    <w:rsid w:val="00EA1E6D"/>
    <w:rsid w:val="00EA26DD"/>
    <w:rsid w:val="00EA407E"/>
    <w:rsid w:val="00EA4F13"/>
    <w:rsid w:val="00EA56CA"/>
    <w:rsid w:val="00EA7B0F"/>
    <w:rsid w:val="00EB016E"/>
    <w:rsid w:val="00EB0F60"/>
    <w:rsid w:val="00EB136E"/>
    <w:rsid w:val="00EB13AD"/>
    <w:rsid w:val="00EB1400"/>
    <w:rsid w:val="00EB4BAF"/>
    <w:rsid w:val="00EB5C20"/>
    <w:rsid w:val="00EB608D"/>
    <w:rsid w:val="00EC097E"/>
    <w:rsid w:val="00EC1606"/>
    <w:rsid w:val="00EC169D"/>
    <w:rsid w:val="00EC25FC"/>
    <w:rsid w:val="00EC283F"/>
    <w:rsid w:val="00EC39BE"/>
    <w:rsid w:val="00EC53D1"/>
    <w:rsid w:val="00EC685F"/>
    <w:rsid w:val="00EC71FC"/>
    <w:rsid w:val="00ED0CE2"/>
    <w:rsid w:val="00ED2557"/>
    <w:rsid w:val="00ED2D5E"/>
    <w:rsid w:val="00ED39D3"/>
    <w:rsid w:val="00ED418A"/>
    <w:rsid w:val="00ED462E"/>
    <w:rsid w:val="00ED6648"/>
    <w:rsid w:val="00EE2245"/>
    <w:rsid w:val="00EE2616"/>
    <w:rsid w:val="00EE3AA6"/>
    <w:rsid w:val="00EE7600"/>
    <w:rsid w:val="00EE7F68"/>
    <w:rsid w:val="00EF045F"/>
    <w:rsid w:val="00EF0D62"/>
    <w:rsid w:val="00EF2428"/>
    <w:rsid w:val="00EF31C1"/>
    <w:rsid w:val="00EF33B6"/>
    <w:rsid w:val="00EF46A1"/>
    <w:rsid w:val="00EF4C89"/>
    <w:rsid w:val="00EF4DA9"/>
    <w:rsid w:val="00EF5430"/>
    <w:rsid w:val="00EF6BAA"/>
    <w:rsid w:val="00EF6D7D"/>
    <w:rsid w:val="00EF7D99"/>
    <w:rsid w:val="00F002CA"/>
    <w:rsid w:val="00F00301"/>
    <w:rsid w:val="00F01A42"/>
    <w:rsid w:val="00F02FF8"/>
    <w:rsid w:val="00F03272"/>
    <w:rsid w:val="00F036A4"/>
    <w:rsid w:val="00F04220"/>
    <w:rsid w:val="00F04A8F"/>
    <w:rsid w:val="00F060BB"/>
    <w:rsid w:val="00F077F0"/>
    <w:rsid w:val="00F10DD4"/>
    <w:rsid w:val="00F1242D"/>
    <w:rsid w:val="00F142EC"/>
    <w:rsid w:val="00F1739F"/>
    <w:rsid w:val="00F2112C"/>
    <w:rsid w:val="00F22FCA"/>
    <w:rsid w:val="00F2440D"/>
    <w:rsid w:val="00F26D8D"/>
    <w:rsid w:val="00F30F53"/>
    <w:rsid w:val="00F32615"/>
    <w:rsid w:val="00F32AC3"/>
    <w:rsid w:val="00F33C76"/>
    <w:rsid w:val="00F368D9"/>
    <w:rsid w:val="00F4043D"/>
    <w:rsid w:val="00F4150C"/>
    <w:rsid w:val="00F45A08"/>
    <w:rsid w:val="00F45C3A"/>
    <w:rsid w:val="00F46659"/>
    <w:rsid w:val="00F51F42"/>
    <w:rsid w:val="00F52E76"/>
    <w:rsid w:val="00F54036"/>
    <w:rsid w:val="00F55347"/>
    <w:rsid w:val="00F57CC6"/>
    <w:rsid w:val="00F60C35"/>
    <w:rsid w:val="00F6215A"/>
    <w:rsid w:val="00F63420"/>
    <w:rsid w:val="00F65DB4"/>
    <w:rsid w:val="00F6631D"/>
    <w:rsid w:val="00F6652B"/>
    <w:rsid w:val="00F720E6"/>
    <w:rsid w:val="00F72F95"/>
    <w:rsid w:val="00F73C11"/>
    <w:rsid w:val="00F76858"/>
    <w:rsid w:val="00F82AFF"/>
    <w:rsid w:val="00F8401A"/>
    <w:rsid w:val="00F861A7"/>
    <w:rsid w:val="00F863F1"/>
    <w:rsid w:val="00F864FB"/>
    <w:rsid w:val="00F86B1B"/>
    <w:rsid w:val="00F86E0D"/>
    <w:rsid w:val="00F870F9"/>
    <w:rsid w:val="00F9141C"/>
    <w:rsid w:val="00F91ED8"/>
    <w:rsid w:val="00F96A03"/>
    <w:rsid w:val="00FA51F3"/>
    <w:rsid w:val="00FA61F5"/>
    <w:rsid w:val="00FA70D5"/>
    <w:rsid w:val="00FB13CE"/>
    <w:rsid w:val="00FB160E"/>
    <w:rsid w:val="00FB1E11"/>
    <w:rsid w:val="00FB4DCB"/>
    <w:rsid w:val="00FB5FD8"/>
    <w:rsid w:val="00FC1C18"/>
    <w:rsid w:val="00FC317E"/>
    <w:rsid w:val="00FC5B58"/>
    <w:rsid w:val="00FC6444"/>
    <w:rsid w:val="00FC648F"/>
    <w:rsid w:val="00FC6B58"/>
    <w:rsid w:val="00FC72EE"/>
    <w:rsid w:val="00FC7699"/>
    <w:rsid w:val="00FC7E55"/>
    <w:rsid w:val="00FD04E2"/>
    <w:rsid w:val="00FD1312"/>
    <w:rsid w:val="00FD1416"/>
    <w:rsid w:val="00FD1D28"/>
    <w:rsid w:val="00FD285F"/>
    <w:rsid w:val="00FD2D6C"/>
    <w:rsid w:val="00FD4120"/>
    <w:rsid w:val="00FD5064"/>
    <w:rsid w:val="00FD692E"/>
    <w:rsid w:val="00FD753E"/>
    <w:rsid w:val="00FE0382"/>
    <w:rsid w:val="00FE31F9"/>
    <w:rsid w:val="00FE3408"/>
    <w:rsid w:val="00FE3A5B"/>
    <w:rsid w:val="00FE3F17"/>
    <w:rsid w:val="00FE4D4B"/>
    <w:rsid w:val="00FE62D4"/>
    <w:rsid w:val="00FE73B4"/>
    <w:rsid w:val="00FE7847"/>
    <w:rsid w:val="00FF15BE"/>
    <w:rsid w:val="00FF2F7C"/>
    <w:rsid w:val="00FF3E03"/>
    <w:rsid w:val="00FF4DED"/>
    <w:rsid w:val="00FF520B"/>
    <w:rsid w:val="00FF5C63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630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0A66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66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66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0A6630"/>
    <w:pPr>
      <w:tabs>
        <w:tab w:val="decimal" w:pos="360"/>
      </w:tabs>
    </w:pPr>
    <w:rPr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0A66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0A66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0A663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lev">
    <w:name w:val="Strong"/>
    <w:basedOn w:val="Policepardfaut"/>
    <w:uiPriority w:val="22"/>
    <w:qFormat/>
    <w:rsid w:val="000A6630"/>
    <w:rPr>
      <w:b/>
      <w:bCs/>
    </w:rPr>
  </w:style>
  <w:style w:type="character" w:styleId="Accentuation">
    <w:name w:val="Emphasis"/>
    <w:basedOn w:val="Policepardfaut"/>
    <w:uiPriority w:val="20"/>
    <w:qFormat/>
    <w:rsid w:val="000A6630"/>
    <w:rPr>
      <w:i/>
      <w:iCs/>
    </w:rPr>
  </w:style>
  <w:style w:type="paragraph" w:styleId="Sansinterligne">
    <w:name w:val="No Spacing"/>
    <w:uiPriority w:val="1"/>
    <w:qFormat/>
    <w:rsid w:val="000A6630"/>
    <w:pPr>
      <w:spacing w:after="0" w:line="240" w:lineRule="auto"/>
    </w:pPr>
    <w:rPr>
      <w:lang w:val="en-GB"/>
    </w:rPr>
  </w:style>
  <w:style w:type="paragraph" w:styleId="Paragraphedeliste">
    <w:name w:val="List Paragraph"/>
    <w:basedOn w:val="Normal"/>
    <w:uiPriority w:val="34"/>
    <w:qFormat/>
    <w:rsid w:val="000A6630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0A6630"/>
    <w:rPr>
      <w:i/>
      <w:iCs/>
      <w:color w:val="7F7F7F" w:themeColor="text1" w:themeTint="8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A6630"/>
    <w:pPr>
      <w:outlineLvl w:val="9"/>
    </w:pPr>
    <w:rPr>
      <w:lang w:val="fr-FR" w:eastAsia="fr-FR"/>
    </w:rPr>
  </w:style>
  <w:style w:type="table" w:styleId="Grilledutableau">
    <w:name w:val="Table Grid"/>
    <w:basedOn w:val="TableauNormal"/>
    <w:uiPriority w:val="59"/>
    <w:rsid w:val="003C2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C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2F66"/>
    <w:rPr>
      <w:rFonts w:ascii="Tahoma" w:hAnsi="Tahoma" w:cs="Tahoma"/>
      <w:sz w:val="16"/>
      <w:szCs w:val="16"/>
      <w:lang w:val="en-GB"/>
    </w:rPr>
  </w:style>
  <w:style w:type="character" w:styleId="Lienhypertexte">
    <w:name w:val="Hyperlink"/>
    <w:basedOn w:val="Policepardfaut"/>
    <w:uiPriority w:val="99"/>
    <w:unhideWhenUsed/>
    <w:rsid w:val="003C2F66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C2F6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C2F66"/>
    <w:rPr>
      <w:sz w:val="20"/>
      <w:szCs w:val="20"/>
      <w:lang w:val="en-GB"/>
    </w:rPr>
  </w:style>
  <w:style w:type="character" w:styleId="Appelnotedebasdep">
    <w:name w:val="footnote reference"/>
    <w:basedOn w:val="Policepardfaut"/>
    <w:uiPriority w:val="99"/>
    <w:semiHidden/>
    <w:unhideWhenUsed/>
    <w:rsid w:val="003C2F66"/>
    <w:rPr>
      <w:vertAlign w:val="superscript"/>
    </w:rPr>
  </w:style>
  <w:style w:type="table" w:styleId="TableauWeb1">
    <w:name w:val="Table Web 1"/>
    <w:basedOn w:val="TableauNormal"/>
    <w:rsid w:val="00A4705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8973AB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64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42D7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864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42D7"/>
    <w:rPr>
      <w:lang w:val="en-GB"/>
    </w:rPr>
  </w:style>
  <w:style w:type="paragraph" w:styleId="Textebrut">
    <w:name w:val="Plain Text"/>
    <w:basedOn w:val="Normal"/>
    <w:link w:val="TextebrutCar"/>
    <w:uiPriority w:val="99"/>
    <w:semiHidden/>
    <w:unhideWhenUsed/>
    <w:rsid w:val="00032C4E"/>
    <w:pPr>
      <w:spacing w:after="0" w:line="240" w:lineRule="auto"/>
    </w:pPr>
    <w:rPr>
      <w:rFonts w:ascii="Calibri" w:hAnsi="Calibri"/>
      <w:szCs w:val="21"/>
      <w:lang w:val="fr-FR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32C4E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630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0A66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66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66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0A6630"/>
    <w:pPr>
      <w:tabs>
        <w:tab w:val="decimal" w:pos="360"/>
      </w:tabs>
    </w:pPr>
    <w:rPr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0A66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0A66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0A663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lev">
    <w:name w:val="Strong"/>
    <w:basedOn w:val="Policepardfaut"/>
    <w:uiPriority w:val="22"/>
    <w:qFormat/>
    <w:rsid w:val="000A6630"/>
    <w:rPr>
      <w:b/>
      <w:bCs/>
    </w:rPr>
  </w:style>
  <w:style w:type="character" w:styleId="Accentuation">
    <w:name w:val="Emphasis"/>
    <w:basedOn w:val="Policepardfaut"/>
    <w:uiPriority w:val="20"/>
    <w:qFormat/>
    <w:rsid w:val="000A6630"/>
    <w:rPr>
      <w:i/>
      <w:iCs/>
    </w:rPr>
  </w:style>
  <w:style w:type="paragraph" w:styleId="Sansinterligne">
    <w:name w:val="No Spacing"/>
    <w:uiPriority w:val="1"/>
    <w:qFormat/>
    <w:rsid w:val="000A6630"/>
    <w:pPr>
      <w:spacing w:after="0" w:line="240" w:lineRule="auto"/>
    </w:pPr>
    <w:rPr>
      <w:lang w:val="en-GB"/>
    </w:rPr>
  </w:style>
  <w:style w:type="paragraph" w:styleId="Paragraphedeliste">
    <w:name w:val="List Paragraph"/>
    <w:basedOn w:val="Normal"/>
    <w:uiPriority w:val="34"/>
    <w:qFormat/>
    <w:rsid w:val="000A6630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0A6630"/>
    <w:rPr>
      <w:i/>
      <w:iCs/>
      <w:color w:val="7F7F7F" w:themeColor="text1" w:themeTint="8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A6630"/>
    <w:pPr>
      <w:outlineLvl w:val="9"/>
    </w:pPr>
    <w:rPr>
      <w:lang w:val="fr-FR" w:eastAsia="fr-FR"/>
    </w:rPr>
  </w:style>
  <w:style w:type="table" w:styleId="Grilledutableau">
    <w:name w:val="Table Grid"/>
    <w:basedOn w:val="TableauNormal"/>
    <w:uiPriority w:val="59"/>
    <w:rsid w:val="003C2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C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2F66"/>
    <w:rPr>
      <w:rFonts w:ascii="Tahoma" w:hAnsi="Tahoma" w:cs="Tahoma"/>
      <w:sz w:val="16"/>
      <w:szCs w:val="16"/>
      <w:lang w:val="en-GB"/>
    </w:rPr>
  </w:style>
  <w:style w:type="character" w:styleId="Lienhypertexte">
    <w:name w:val="Hyperlink"/>
    <w:basedOn w:val="Policepardfaut"/>
    <w:uiPriority w:val="99"/>
    <w:unhideWhenUsed/>
    <w:rsid w:val="003C2F66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C2F6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C2F66"/>
    <w:rPr>
      <w:sz w:val="20"/>
      <w:szCs w:val="20"/>
      <w:lang w:val="en-GB"/>
    </w:rPr>
  </w:style>
  <w:style w:type="character" w:styleId="Appelnotedebasdep">
    <w:name w:val="footnote reference"/>
    <w:basedOn w:val="Policepardfaut"/>
    <w:uiPriority w:val="99"/>
    <w:semiHidden/>
    <w:unhideWhenUsed/>
    <w:rsid w:val="003C2F66"/>
    <w:rPr>
      <w:vertAlign w:val="superscript"/>
    </w:rPr>
  </w:style>
  <w:style w:type="table" w:styleId="TableauWeb1">
    <w:name w:val="Table Web 1"/>
    <w:basedOn w:val="TableauNormal"/>
    <w:rsid w:val="00A4705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8973AB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64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42D7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864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42D7"/>
    <w:rPr>
      <w:lang w:val="en-GB"/>
    </w:rPr>
  </w:style>
  <w:style w:type="paragraph" w:styleId="Textebrut">
    <w:name w:val="Plain Text"/>
    <w:basedOn w:val="Normal"/>
    <w:link w:val="TextebrutCar"/>
    <w:uiPriority w:val="99"/>
    <w:semiHidden/>
    <w:unhideWhenUsed/>
    <w:rsid w:val="00032C4E"/>
    <w:pPr>
      <w:spacing w:after="0" w:line="240" w:lineRule="auto"/>
    </w:pPr>
    <w:rPr>
      <w:rFonts w:ascii="Calibri" w:hAnsi="Calibri"/>
      <w:szCs w:val="21"/>
      <w:lang w:val="fr-FR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32C4E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2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7.emf"/><Relationship Id="rId42" Type="http://schemas.openxmlformats.org/officeDocument/2006/relationships/image" Target="media/image22.png"/><Relationship Id="rId47" Type="http://schemas.openxmlformats.org/officeDocument/2006/relationships/oleObject" Target="embeddings/oleObject16.bin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6.emf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image" Target="media/image15.emf"/><Relationship Id="rId37" Type="http://schemas.openxmlformats.org/officeDocument/2006/relationships/oleObject" Target="embeddings/oleObject11.bin"/><Relationship Id="rId40" Type="http://schemas.openxmlformats.org/officeDocument/2006/relationships/image" Target="media/image21.png"/><Relationship Id="rId45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image" Target="media/image1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31" Type="http://schemas.openxmlformats.org/officeDocument/2006/relationships/image" Target="media/image14.emf"/><Relationship Id="rId44" Type="http://schemas.openxmlformats.org/officeDocument/2006/relationships/image" Target="media/image2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Relationship Id="rId35" Type="http://schemas.openxmlformats.org/officeDocument/2006/relationships/image" Target="media/image18.emf"/><Relationship Id="rId43" Type="http://schemas.openxmlformats.org/officeDocument/2006/relationships/oleObject" Target="embeddings/oleObject14.bin"/><Relationship Id="rId48" Type="http://schemas.openxmlformats.org/officeDocument/2006/relationships/image" Target="media/image25.png"/><Relationship Id="rId8" Type="http://schemas.openxmlformats.org/officeDocument/2006/relationships/image" Target="media/image1.emf"/><Relationship Id="rId51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wcr.gov.au/projects/verification/" TargetMode="External"/><Relationship Id="rId1" Type="http://schemas.openxmlformats.org/officeDocument/2006/relationships/hyperlink" Target="http://www.cawcr.gov.au/projects/verific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028CC-9702-417A-BE8F-91A65BCBC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IRSTEA</Company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Maria-Helena Ramos</dc:creator>
  <cp:lastModifiedBy>Maria-Helena Ramos</cp:lastModifiedBy>
  <cp:revision>10</cp:revision>
  <cp:lastPrinted>2017-06-09T10:14:00Z</cp:lastPrinted>
  <dcterms:created xsi:type="dcterms:W3CDTF">2017-06-09T10:10:00Z</dcterms:created>
  <dcterms:modified xsi:type="dcterms:W3CDTF">2017-06-09T10:15:00Z</dcterms:modified>
</cp:coreProperties>
</file>