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International Journal of Climatology submission checklist</w:t>
      </w:r>
    </w:p>
    <w:p>
      <w:pPr>
        <w:pStyle w:val="Heading1"/>
      </w:pPr>
      <w:r>
        <w:t>Status</w:t>
      </w:r>
    </w:p>
    <w:p>
      <w:r>
        <w:rPr>
          <w:rFonts w:ascii="Times New Roman" w:hAnsi="Times New Roman" w:cs="Times New Roman"/>
          <w:b w:val="0"/>
          <w:i w:val="0"/>
        </w:rPr>
        <w:t>The scientific and formatting package is assembled. Submission is not yet ready for upload until every item marked REQUIRED below is completed by the authors.</w:t>
      </w:r>
    </w:p>
    <w:p>
      <w:pPr>
        <w:pStyle w:val="Heading1"/>
      </w:pPr>
      <w:r>
        <w:t>Required author information</w:t>
      </w:r>
    </w:p>
    <w:p>
      <w:pPr>
        <w:pStyle w:val="ListBullet"/>
      </w:pPr>
      <w:r>
        <w:t>☐ REQUIRED: Replace all author-name, affiliation, postal-address, email, and ORCID placeholders in the manuscript, graphical abstract, and cover letter.</w:t>
      </w:r>
    </w:p>
    <w:p>
      <w:pPr>
        <w:pStyle w:val="ListBullet"/>
      </w:pPr>
      <w:r>
        <w:t>☐ REQUIRED: Identify the corresponding author; the submitting author must provide an ORCID in the Wiley Research Exchange portal.</w:t>
      </w:r>
    </w:p>
    <w:p>
      <w:pPr>
        <w:pStyle w:val="ListBullet"/>
      </w:pPr>
      <w:r>
        <w:t>☐ REQUIRED: Obtain final approval of the manuscript and author order from every author.</w:t>
      </w:r>
    </w:p>
    <w:p>
      <w:pPr>
        <w:pStyle w:val="ListBullet"/>
      </w:pPr>
      <w:r>
        <w:t>☐ REQUIRED: Replace the CRediT placeholder with author-by-author roles.</w:t>
      </w:r>
    </w:p>
    <w:p>
      <w:pPr>
        <w:pStyle w:val="ListBullet"/>
      </w:pPr>
      <w:r>
        <w:t>☐ REQUIRED: Complete funding, acknowledgements, and conflict-of-interest statements.</w:t>
      </w:r>
    </w:p>
    <w:p>
      <w:pPr>
        <w:pStyle w:val="Heading1"/>
      </w:pPr>
      <w:r>
        <w:t>Data, permissions, and reproducibility</w:t>
      </w:r>
    </w:p>
    <w:p>
      <w:pPr>
        <w:pStyle w:val="ListBullet"/>
      </w:pPr>
      <w:r>
        <w:t>☐ REQUIRED: Confirm the temperature and precipitation measurement units, acquisition procedure, and station-data screening description in Section 2.1.</w:t>
      </w:r>
    </w:p>
    <w:p>
      <w:pPr>
        <w:pStyle w:val="ListBullet"/>
      </w:pPr>
      <w:r>
        <w:t>☐ REQUIRED: Confirm IRIMO access conditions and redistribution restrictions.</w:t>
      </w:r>
    </w:p>
    <w:p>
      <w:pPr>
        <w:pStyle w:val="ListBullet"/>
      </w:pPr>
      <w:r>
        <w:t>☐ REQUIRED: Add a public repository URL and persistent identifier for code and all legally shareable derived outputs.</w:t>
      </w:r>
    </w:p>
    <w:p>
      <w:pPr>
        <w:pStyle w:val="ListBullet"/>
      </w:pPr>
      <w:r>
        <w:t>☐ REQUIRED: Confirm the provenance and reuse status of map boundaries and the statement that no third-party material requires permission.</w:t>
      </w:r>
    </w:p>
    <w:p>
      <w:pPr>
        <w:pStyle w:val="ListBullet"/>
      </w:pPr>
      <w:r>
        <w:t>☐ If source observations cannot be shared, state the formal IRIMO request route and explain the restriction in the Data Availability Statement.</w:t>
      </w:r>
    </w:p>
    <w:p>
      <w:pPr>
        <w:pStyle w:val="Heading1"/>
      </w:pPr>
      <w:r>
        <w:t>Journal formatting checks completed</w:t>
      </w:r>
    </w:p>
    <w:p>
      <w:pPr>
        <w:pStyle w:val="ListBullet"/>
      </w:pPr>
      <w:r>
        <w:t>☒ Research Article structure: title page, abstract, keywords, Introduction, Methods, Results, Discussion, Conclusions, declarations, Supporting Information, References.</w:t>
      </w:r>
    </w:p>
    <w:p>
      <w:pPr>
        <w:pStyle w:val="ListBullet"/>
      </w:pPr>
      <w:r>
        <w:t>☒ English-language manuscript.</w:t>
      </w:r>
    </w:p>
    <w:p>
      <w:pPr>
        <w:pStyle w:val="ListBullet"/>
      </w:pPr>
      <w:r>
        <w:t>☒ Abstract below the 300-word limit (235 words by the package count).</w:t>
      </w:r>
    </w:p>
    <w:p>
      <w:pPr>
        <w:pStyle w:val="ListBullet"/>
      </w:pPr>
      <w:r>
        <w:t>☒ Six keywords; at least two title concepts are represented.</w:t>
      </w:r>
    </w:p>
    <w:p>
      <w:pPr>
        <w:pStyle w:val="ListBullet"/>
      </w:pPr>
      <w:r>
        <w:t>☒ Running title below 70 characters (48 characters).</w:t>
      </w:r>
    </w:p>
    <w:p>
      <w:pPr>
        <w:pStyle w:val="ListBullet"/>
      </w:pPr>
      <w:r>
        <w:t>☒ Main file below the 7,500-word Research Article limit when references and figure/table captions are excluded (see Validation_Report.txt).</w:t>
      </w:r>
    </w:p>
    <w:p>
      <w:pPr>
        <w:pStyle w:val="ListBullet"/>
      </w:pPr>
      <w:r>
        <w:t>☒ Harvard author–date citations and alphabetized reference list.</w:t>
      </w:r>
    </w:p>
    <w:p>
      <w:pPr>
        <w:pStyle w:val="ListBullet"/>
      </w:pPr>
      <w:r>
        <w:t>☒ Six additional directly relevant papers from International Journal of Climatology were added and cited in context.</w:t>
      </w:r>
    </w:p>
    <w:p>
      <w:pPr>
        <w:pStyle w:val="ListBullet"/>
      </w:pPr>
      <w:r>
        <w:t>☒ Main tables are editable in the Word file.</w:t>
      </w:r>
    </w:p>
    <w:p>
      <w:pPr>
        <w:pStyle w:val="ListBullet"/>
      </w:pPr>
      <w:r>
        <w:t>☒ Figure legends are included and figures are embedded for review; individual TIFF files are also supplied.</w:t>
      </w:r>
    </w:p>
    <w:p>
      <w:pPr>
        <w:pStyle w:val="ListBullet"/>
      </w:pPr>
      <w:r>
        <w:t>☒ Supporting Information is supplied as one Word file with Figures S1–S15 and Tables S1–S15.</w:t>
      </w:r>
    </w:p>
    <w:p>
      <w:pPr>
        <w:pStyle w:val="ListBullet"/>
      </w:pPr>
      <w:r>
        <w:t>☒ Graphical abstract supplied at 50 × 60 mm, with an editable source; author names remain to be completed.</w:t>
      </w:r>
    </w:p>
    <w:p>
      <w:pPr>
        <w:pStyle w:val="Heading1"/>
      </w:pPr>
      <w:r>
        <w:t>Portal and final review</w:t>
      </w:r>
    </w:p>
    <w:p>
      <w:pPr>
        <w:pStyle w:val="ListBullet"/>
      </w:pPr>
      <w:r>
        <w:t>☐ Upload Manuscript_IJC_2026.docx as the main document.</w:t>
      </w:r>
    </w:p>
    <w:p>
      <w:pPr>
        <w:pStyle w:val="ListBullet"/>
      </w:pPr>
      <w:r>
        <w:t>☐ Upload Supporting_Information_IJC_2026.docx as Supporting Information for review.</w:t>
      </w:r>
    </w:p>
    <w:p>
      <w:pPr>
        <w:pStyle w:val="ListBullet"/>
      </w:pPr>
      <w:r>
        <w:t>☐ Upload Graphical_Abstract_50x60mm_300dpi.tiff (or the PNG if requested) as the graphical abstract.</w:t>
      </w:r>
    </w:p>
    <w:p>
      <w:pPr>
        <w:pStyle w:val="ListBullet"/>
      </w:pPr>
      <w:r>
        <w:t>☐ Upload the ten main TIFF figures individually if the portal requests separate figure files.</w:t>
      </w:r>
    </w:p>
    <w:p>
      <w:pPr>
        <w:pStyle w:val="ListBullet"/>
      </w:pPr>
      <w:r>
        <w:t>☐ Upload Cover_Letter_IJC_2026.docx if using the optional cover letter.</w:t>
      </w:r>
    </w:p>
    <w:p>
      <w:pPr>
        <w:pStyle w:val="ListBullet"/>
      </w:pPr>
      <w:r>
        <w:t>☐ Check the automatically generated HTML/PDF carefully before final submission.</w:t>
      </w:r>
    </w:p>
    <w:p>
      <w:pPr>
        <w:pStyle w:val="ListBullet"/>
      </w:pPr>
      <w:r>
        <w:t>☐ Confirm that no tracked changes, comments, hidden personal data, or unresolved placeholders remain.</w:t>
      </w:r>
    </w:p>
    <w:p>
      <w:pPr>
        <w:pStyle w:val="ListBullet"/>
      </w:pPr>
      <w:r>
        <w:t>☐ Submit through Wiley Research Exchange: https://authors.wiley.com/journal/JOC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cs="Times New Roman"/>
        <w:i/>
        <w:sz w:val="18"/>
      </w:rPr>
      <w:t>Submission checklist | International Journal of Climatology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Submission Checklist IJC 2026</dc:title>
  <dc:subject>International Journal of Climatology submission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