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ABD38" w14:textId="77777777" w:rsidR="0082726B" w:rsidRDefault="00000000">
      <w:pPr>
        <w:pStyle w:val="Title"/>
      </w:pPr>
      <w:bookmarkStart w:id="0" w:name="MW_T_75d6"/>
      <w:r>
        <w:t xml:space="preserve">Microgrid Design and Simulation: </w:t>
      </w:r>
      <w:r>
        <w:rPr>
          <w:b/>
        </w:rPr>
        <w:t>Solar Pumping</w:t>
      </w:r>
      <w:bookmarkEnd w:id="0"/>
    </w:p>
    <w:p w14:paraId="6DD9B308" w14:textId="77777777" w:rsidR="0082726B" w:rsidRDefault="00000000">
      <w:pPr>
        <w:pStyle w:val="Text"/>
      </w:pPr>
      <w:r>
        <w:t>GROUP NAMES: Thomas Hudson, Zhen-Yu, Yen-Chun</w:t>
      </w:r>
    </w:p>
    <w:p w14:paraId="53B621C2" w14:textId="77777777" w:rsidR="0082726B" w:rsidRDefault="00000000">
      <w:pPr>
        <w:pStyle w:val="Text"/>
      </w:pPr>
      <w:r>
        <w:t xml:space="preserve">Project Type: </w:t>
      </w:r>
      <w:r>
        <w:rPr>
          <w:b/>
        </w:rPr>
        <w:t>Solar Pumping</w:t>
      </w:r>
    </w:p>
    <w:p w14:paraId="0D39E007" w14:textId="6D94AD4E" w:rsidR="0082726B" w:rsidRDefault="00000000">
      <w:pPr>
        <w:pStyle w:val="Text"/>
      </w:pPr>
      <w:r>
        <w:t xml:space="preserve">November </w:t>
      </w:r>
      <w:r w:rsidR="005A3158">
        <w:t>27</w:t>
      </w:r>
      <w:r>
        <w:t>, 2024</w:t>
      </w:r>
    </w:p>
    <w:p w14:paraId="00542A23" w14:textId="77777777" w:rsidR="0082726B" w:rsidRDefault="0082726B">
      <w:pPr>
        <w:pStyle w:val="Text"/>
      </w:pPr>
    </w:p>
    <w:sdt>
      <w:sdtPr>
        <w:rPr>
          <w:b w:val="0"/>
          <w:sz w:val="21"/>
        </w:rPr>
        <w:id w:val="1093361869"/>
        <w:docPartObj>
          <w:docPartGallery w:val="Table of Contents"/>
        </w:docPartObj>
      </w:sdtPr>
      <w:sdtContent>
        <w:p w14:paraId="37E14008" w14:textId="77777777" w:rsidR="0082726B" w:rsidRDefault="00000000">
          <w:pPr>
            <w:pStyle w:val="TOCHeading"/>
          </w:pPr>
          <w:r>
            <w:t>Table of Contents</w:t>
          </w:r>
        </w:p>
        <w:p w14:paraId="44B62198" w14:textId="02A73CF0" w:rsidR="005A3158" w:rsidRDefault="00000000">
          <w:pPr>
            <w:pStyle w:val="TOC1"/>
            <w:tabs>
              <w:tab w:val="right" w:leader="dot" w:pos="11110"/>
            </w:tabs>
            <w:rPr>
              <w:rFonts w:asciiTheme="minorHAnsi" w:eastAsiaTheme="minorEastAsia" w:hAnsiTheme="minorHAnsi" w:cstheme="minorBidi"/>
              <w:noProof/>
              <w:kern w:val="2"/>
              <w:sz w:val="24"/>
              <w:szCs w:val="24"/>
              <w14:ligatures w14:val="standardContextual"/>
            </w:rPr>
          </w:pPr>
          <w:r>
            <w:fldChar w:fldCharType="begin"/>
          </w:r>
          <w:r>
            <w:instrText>TOC \o \h \z \u</w:instrText>
          </w:r>
          <w:r>
            <w:fldChar w:fldCharType="separate"/>
          </w:r>
          <w:hyperlink w:anchor="_Toc183635718" w:history="1">
            <w:r w:rsidR="005A3158" w:rsidRPr="00820713">
              <w:rPr>
                <w:rStyle w:val="Hyperlink"/>
                <w:noProof/>
              </w:rPr>
              <w:t>Solar Pumping Microgrid - Description and Overview</w:t>
            </w:r>
            <w:r w:rsidR="005A3158">
              <w:rPr>
                <w:noProof/>
                <w:webHidden/>
              </w:rPr>
              <w:tab/>
            </w:r>
            <w:r w:rsidR="005A3158">
              <w:rPr>
                <w:noProof/>
                <w:webHidden/>
              </w:rPr>
              <w:fldChar w:fldCharType="begin"/>
            </w:r>
            <w:r w:rsidR="005A3158">
              <w:rPr>
                <w:noProof/>
                <w:webHidden/>
              </w:rPr>
              <w:instrText xml:space="preserve"> PAGEREF _Toc183635718 \h </w:instrText>
            </w:r>
            <w:r w:rsidR="005A3158">
              <w:rPr>
                <w:noProof/>
                <w:webHidden/>
              </w:rPr>
            </w:r>
            <w:r w:rsidR="005A3158">
              <w:rPr>
                <w:noProof/>
                <w:webHidden/>
              </w:rPr>
              <w:fldChar w:fldCharType="separate"/>
            </w:r>
            <w:r w:rsidR="005A3158">
              <w:rPr>
                <w:noProof/>
                <w:webHidden/>
              </w:rPr>
              <w:t>1</w:t>
            </w:r>
            <w:r w:rsidR="005A3158">
              <w:rPr>
                <w:noProof/>
                <w:webHidden/>
              </w:rPr>
              <w:fldChar w:fldCharType="end"/>
            </w:r>
          </w:hyperlink>
        </w:p>
        <w:p w14:paraId="1A338ABB" w14:textId="03CFEAFB" w:rsidR="005A3158" w:rsidRDefault="005A3158">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719" w:history="1">
            <w:r w:rsidRPr="00820713">
              <w:rPr>
                <w:rStyle w:val="Hyperlink"/>
                <w:noProof/>
              </w:rPr>
              <w:t>Load Calculations</w:t>
            </w:r>
            <w:r>
              <w:rPr>
                <w:noProof/>
                <w:webHidden/>
              </w:rPr>
              <w:tab/>
            </w:r>
            <w:r>
              <w:rPr>
                <w:noProof/>
                <w:webHidden/>
              </w:rPr>
              <w:fldChar w:fldCharType="begin"/>
            </w:r>
            <w:r>
              <w:rPr>
                <w:noProof/>
                <w:webHidden/>
              </w:rPr>
              <w:instrText xml:space="preserve"> PAGEREF _Toc183635719 \h </w:instrText>
            </w:r>
            <w:r>
              <w:rPr>
                <w:noProof/>
                <w:webHidden/>
              </w:rPr>
            </w:r>
            <w:r>
              <w:rPr>
                <w:noProof/>
                <w:webHidden/>
              </w:rPr>
              <w:fldChar w:fldCharType="separate"/>
            </w:r>
            <w:r>
              <w:rPr>
                <w:noProof/>
                <w:webHidden/>
              </w:rPr>
              <w:t>5</w:t>
            </w:r>
            <w:r>
              <w:rPr>
                <w:noProof/>
                <w:webHidden/>
              </w:rPr>
              <w:fldChar w:fldCharType="end"/>
            </w:r>
          </w:hyperlink>
        </w:p>
        <w:p w14:paraId="465DD87D" w14:textId="50BCD6DF"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0" w:history="1">
            <w:r w:rsidRPr="00820713">
              <w:rPr>
                <w:rStyle w:val="Hyperlink"/>
                <w:noProof/>
              </w:rPr>
              <w:t>- Electrical Lighting</w:t>
            </w:r>
            <w:r>
              <w:rPr>
                <w:noProof/>
                <w:webHidden/>
              </w:rPr>
              <w:tab/>
            </w:r>
            <w:r>
              <w:rPr>
                <w:noProof/>
                <w:webHidden/>
              </w:rPr>
              <w:fldChar w:fldCharType="begin"/>
            </w:r>
            <w:r>
              <w:rPr>
                <w:noProof/>
                <w:webHidden/>
              </w:rPr>
              <w:instrText xml:space="preserve"> PAGEREF _Toc183635720 \h </w:instrText>
            </w:r>
            <w:r>
              <w:rPr>
                <w:noProof/>
                <w:webHidden/>
              </w:rPr>
            </w:r>
            <w:r>
              <w:rPr>
                <w:noProof/>
                <w:webHidden/>
              </w:rPr>
              <w:fldChar w:fldCharType="separate"/>
            </w:r>
            <w:r>
              <w:rPr>
                <w:noProof/>
                <w:webHidden/>
              </w:rPr>
              <w:t>5</w:t>
            </w:r>
            <w:r>
              <w:rPr>
                <w:noProof/>
                <w:webHidden/>
              </w:rPr>
              <w:fldChar w:fldCharType="end"/>
            </w:r>
          </w:hyperlink>
        </w:p>
        <w:p w14:paraId="194701DD" w14:textId="67FB469F"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1" w:history="1">
            <w:r w:rsidRPr="00820713">
              <w:rPr>
                <w:rStyle w:val="Hyperlink"/>
                <w:noProof/>
              </w:rPr>
              <w:t>- Domestic Water Pumping</w:t>
            </w:r>
            <w:r>
              <w:rPr>
                <w:noProof/>
                <w:webHidden/>
              </w:rPr>
              <w:tab/>
            </w:r>
            <w:r>
              <w:rPr>
                <w:noProof/>
                <w:webHidden/>
              </w:rPr>
              <w:fldChar w:fldCharType="begin"/>
            </w:r>
            <w:r>
              <w:rPr>
                <w:noProof/>
                <w:webHidden/>
              </w:rPr>
              <w:instrText xml:space="preserve"> PAGEREF _Toc183635721 \h </w:instrText>
            </w:r>
            <w:r>
              <w:rPr>
                <w:noProof/>
                <w:webHidden/>
              </w:rPr>
            </w:r>
            <w:r>
              <w:rPr>
                <w:noProof/>
                <w:webHidden/>
              </w:rPr>
              <w:fldChar w:fldCharType="separate"/>
            </w:r>
            <w:r>
              <w:rPr>
                <w:noProof/>
                <w:webHidden/>
              </w:rPr>
              <w:t>7</w:t>
            </w:r>
            <w:r>
              <w:rPr>
                <w:noProof/>
                <w:webHidden/>
              </w:rPr>
              <w:fldChar w:fldCharType="end"/>
            </w:r>
          </w:hyperlink>
        </w:p>
        <w:p w14:paraId="541F3594" w14:textId="75398A27"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2" w:history="1">
            <w:r w:rsidRPr="00820713">
              <w:rPr>
                <w:rStyle w:val="Hyperlink"/>
                <w:noProof/>
              </w:rPr>
              <w:t>- MicroGrid Peak Power</w:t>
            </w:r>
            <w:r>
              <w:rPr>
                <w:noProof/>
                <w:webHidden/>
              </w:rPr>
              <w:tab/>
            </w:r>
            <w:r>
              <w:rPr>
                <w:noProof/>
                <w:webHidden/>
              </w:rPr>
              <w:fldChar w:fldCharType="begin"/>
            </w:r>
            <w:r>
              <w:rPr>
                <w:noProof/>
                <w:webHidden/>
              </w:rPr>
              <w:instrText xml:space="preserve"> PAGEREF _Toc183635722 \h </w:instrText>
            </w:r>
            <w:r>
              <w:rPr>
                <w:noProof/>
                <w:webHidden/>
              </w:rPr>
            </w:r>
            <w:r>
              <w:rPr>
                <w:noProof/>
                <w:webHidden/>
              </w:rPr>
              <w:fldChar w:fldCharType="separate"/>
            </w:r>
            <w:r>
              <w:rPr>
                <w:noProof/>
                <w:webHidden/>
              </w:rPr>
              <w:t>8</w:t>
            </w:r>
            <w:r>
              <w:rPr>
                <w:noProof/>
                <w:webHidden/>
              </w:rPr>
              <w:fldChar w:fldCharType="end"/>
            </w:r>
          </w:hyperlink>
        </w:p>
        <w:p w14:paraId="4C5754BE" w14:textId="3F969414"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3" w:history="1">
            <w:r w:rsidRPr="00820713">
              <w:rPr>
                <w:rStyle w:val="Hyperlink"/>
                <w:noProof/>
              </w:rPr>
              <w:t>- MicroGrid Annual Energy Use</w:t>
            </w:r>
            <w:r>
              <w:rPr>
                <w:noProof/>
                <w:webHidden/>
              </w:rPr>
              <w:tab/>
            </w:r>
            <w:r>
              <w:rPr>
                <w:noProof/>
                <w:webHidden/>
              </w:rPr>
              <w:fldChar w:fldCharType="begin"/>
            </w:r>
            <w:r>
              <w:rPr>
                <w:noProof/>
                <w:webHidden/>
              </w:rPr>
              <w:instrText xml:space="preserve"> PAGEREF _Toc183635723 \h </w:instrText>
            </w:r>
            <w:r>
              <w:rPr>
                <w:noProof/>
                <w:webHidden/>
              </w:rPr>
            </w:r>
            <w:r>
              <w:rPr>
                <w:noProof/>
                <w:webHidden/>
              </w:rPr>
              <w:fldChar w:fldCharType="separate"/>
            </w:r>
            <w:r>
              <w:rPr>
                <w:noProof/>
                <w:webHidden/>
              </w:rPr>
              <w:t>9</w:t>
            </w:r>
            <w:r>
              <w:rPr>
                <w:noProof/>
                <w:webHidden/>
              </w:rPr>
              <w:fldChar w:fldCharType="end"/>
            </w:r>
          </w:hyperlink>
        </w:p>
        <w:p w14:paraId="4D5ADF07" w14:textId="261FB7CC"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4" w:history="1">
            <w:r w:rsidRPr="00820713">
              <w:rPr>
                <w:rStyle w:val="Hyperlink"/>
                <w:noProof/>
              </w:rPr>
              <w:t>- MicroGrid Load Factor</w:t>
            </w:r>
            <w:r>
              <w:rPr>
                <w:noProof/>
                <w:webHidden/>
              </w:rPr>
              <w:tab/>
            </w:r>
            <w:r>
              <w:rPr>
                <w:noProof/>
                <w:webHidden/>
              </w:rPr>
              <w:fldChar w:fldCharType="begin"/>
            </w:r>
            <w:r>
              <w:rPr>
                <w:noProof/>
                <w:webHidden/>
              </w:rPr>
              <w:instrText xml:space="preserve"> PAGEREF _Toc183635724 \h </w:instrText>
            </w:r>
            <w:r>
              <w:rPr>
                <w:noProof/>
                <w:webHidden/>
              </w:rPr>
            </w:r>
            <w:r>
              <w:rPr>
                <w:noProof/>
                <w:webHidden/>
              </w:rPr>
              <w:fldChar w:fldCharType="separate"/>
            </w:r>
            <w:r>
              <w:rPr>
                <w:noProof/>
                <w:webHidden/>
              </w:rPr>
              <w:t>9</w:t>
            </w:r>
            <w:r>
              <w:rPr>
                <w:noProof/>
                <w:webHidden/>
              </w:rPr>
              <w:fldChar w:fldCharType="end"/>
            </w:r>
          </w:hyperlink>
        </w:p>
        <w:p w14:paraId="322AFFDD" w14:textId="0152CC36" w:rsidR="005A3158" w:rsidRDefault="005A3158">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725" w:history="1">
            <w:r w:rsidRPr="00820713">
              <w:rPr>
                <w:rStyle w:val="Hyperlink"/>
                <w:noProof/>
              </w:rPr>
              <w:t>Summary of Homer Output</w:t>
            </w:r>
            <w:r>
              <w:rPr>
                <w:noProof/>
                <w:webHidden/>
              </w:rPr>
              <w:tab/>
            </w:r>
            <w:r>
              <w:rPr>
                <w:noProof/>
                <w:webHidden/>
              </w:rPr>
              <w:fldChar w:fldCharType="begin"/>
            </w:r>
            <w:r>
              <w:rPr>
                <w:noProof/>
                <w:webHidden/>
              </w:rPr>
              <w:instrText xml:space="preserve"> PAGEREF _Toc183635725 \h </w:instrText>
            </w:r>
            <w:r>
              <w:rPr>
                <w:noProof/>
                <w:webHidden/>
              </w:rPr>
            </w:r>
            <w:r>
              <w:rPr>
                <w:noProof/>
                <w:webHidden/>
              </w:rPr>
              <w:fldChar w:fldCharType="separate"/>
            </w:r>
            <w:r>
              <w:rPr>
                <w:noProof/>
                <w:webHidden/>
              </w:rPr>
              <w:t>9</w:t>
            </w:r>
            <w:r>
              <w:rPr>
                <w:noProof/>
                <w:webHidden/>
              </w:rPr>
              <w:fldChar w:fldCharType="end"/>
            </w:r>
          </w:hyperlink>
        </w:p>
        <w:p w14:paraId="36A67F7A" w14:textId="5416C6DD"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6" w:history="1">
            <w:r w:rsidRPr="00820713">
              <w:rPr>
                <w:rStyle w:val="Hyperlink"/>
                <w:noProof/>
              </w:rPr>
              <w:t>- Daily Average Load &amp; Daily Peak Load</w:t>
            </w:r>
            <w:r>
              <w:rPr>
                <w:noProof/>
                <w:webHidden/>
              </w:rPr>
              <w:tab/>
            </w:r>
            <w:r>
              <w:rPr>
                <w:noProof/>
                <w:webHidden/>
              </w:rPr>
              <w:fldChar w:fldCharType="begin"/>
            </w:r>
            <w:r>
              <w:rPr>
                <w:noProof/>
                <w:webHidden/>
              </w:rPr>
              <w:instrText xml:space="preserve"> PAGEREF _Toc183635726 \h </w:instrText>
            </w:r>
            <w:r>
              <w:rPr>
                <w:noProof/>
                <w:webHidden/>
              </w:rPr>
            </w:r>
            <w:r>
              <w:rPr>
                <w:noProof/>
                <w:webHidden/>
              </w:rPr>
              <w:fldChar w:fldCharType="separate"/>
            </w:r>
            <w:r>
              <w:rPr>
                <w:noProof/>
                <w:webHidden/>
              </w:rPr>
              <w:t>9</w:t>
            </w:r>
            <w:r>
              <w:rPr>
                <w:noProof/>
                <w:webHidden/>
              </w:rPr>
              <w:fldChar w:fldCharType="end"/>
            </w:r>
          </w:hyperlink>
        </w:p>
        <w:p w14:paraId="2C753C05" w14:textId="642D2419"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7" w:history="1">
            <w:r w:rsidRPr="00820713">
              <w:rPr>
                <w:rStyle w:val="Hyperlink"/>
                <w:noProof/>
              </w:rPr>
              <w:t>- Solar Cost</w:t>
            </w:r>
            <w:r>
              <w:rPr>
                <w:noProof/>
                <w:webHidden/>
              </w:rPr>
              <w:tab/>
            </w:r>
            <w:r>
              <w:rPr>
                <w:noProof/>
                <w:webHidden/>
              </w:rPr>
              <w:fldChar w:fldCharType="begin"/>
            </w:r>
            <w:r>
              <w:rPr>
                <w:noProof/>
                <w:webHidden/>
              </w:rPr>
              <w:instrText xml:space="preserve"> PAGEREF _Toc183635727 \h </w:instrText>
            </w:r>
            <w:r>
              <w:rPr>
                <w:noProof/>
                <w:webHidden/>
              </w:rPr>
            </w:r>
            <w:r>
              <w:rPr>
                <w:noProof/>
                <w:webHidden/>
              </w:rPr>
              <w:fldChar w:fldCharType="separate"/>
            </w:r>
            <w:r>
              <w:rPr>
                <w:noProof/>
                <w:webHidden/>
              </w:rPr>
              <w:t>10</w:t>
            </w:r>
            <w:r>
              <w:rPr>
                <w:noProof/>
                <w:webHidden/>
              </w:rPr>
              <w:fldChar w:fldCharType="end"/>
            </w:r>
          </w:hyperlink>
        </w:p>
        <w:p w14:paraId="288C5759" w14:textId="1CAF119B"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8" w:history="1">
            <w:r w:rsidRPr="00820713">
              <w:rPr>
                <w:rStyle w:val="Hyperlink"/>
                <w:noProof/>
              </w:rPr>
              <w:t>- Wind Turbine Cost</w:t>
            </w:r>
            <w:r>
              <w:rPr>
                <w:noProof/>
                <w:webHidden/>
              </w:rPr>
              <w:tab/>
            </w:r>
            <w:r>
              <w:rPr>
                <w:noProof/>
                <w:webHidden/>
              </w:rPr>
              <w:fldChar w:fldCharType="begin"/>
            </w:r>
            <w:r>
              <w:rPr>
                <w:noProof/>
                <w:webHidden/>
              </w:rPr>
              <w:instrText xml:space="preserve"> PAGEREF _Toc183635728 \h </w:instrText>
            </w:r>
            <w:r>
              <w:rPr>
                <w:noProof/>
                <w:webHidden/>
              </w:rPr>
            </w:r>
            <w:r>
              <w:rPr>
                <w:noProof/>
                <w:webHidden/>
              </w:rPr>
              <w:fldChar w:fldCharType="separate"/>
            </w:r>
            <w:r>
              <w:rPr>
                <w:noProof/>
                <w:webHidden/>
              </w:rPr>
              <w:t>11</w:t>
            </w:r>
            <w:r>
              <w:rPr>
                <w:noProof/>
                <w:webHidden/>
              </w:rPr>
              <w:fldChar w:fldCharType="end"/>
            </w:r>
          </w:hyperlink>
        </w:p>
        <w:p w14:paraId="2AFFA868" w14:textId="5B28DDC1"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29" w:history="1">
            <w:r w:rsidRPr="00820713">
              <w:rPr>
                <w:rStyle w:val="Hyperlink"/>
                <w:noProof/>
              </w:rPr>
              <w:t>- Battery Cost</w:t>
            </w:r>
            <w:r>
              <w:rPr>
                <w:noProof/>
                <w:webHidden/>
              </w:rPr>
              <w:tab/>
            </w:r>
            <w:r>
              <w:rPr>
                <w:noProof/>
                <w:webHidden/>
              </w:rPr>
              <w:fldChar w:fldCharType="begin"/>
            </w:r>
            <w:r>
              <w:rPr>
                <w:noProof/>
                <w:webHidden/>
              </w:rPr>
              <w:instrText xml:space="preserve"> PAGEREF _Toc183635729 \h </w:instrText>
            </w:r>
            <w:r>
              <w:rPr>
                <w:noProof/>
                <w:webHidden/>
              </w:rPr>
            </w:r>
            <w:r>
              <w:rPr>
                <w:noProof/>
                <w:webHidden/>
              </w:rPr>
              <w:fldChar w:fldCharType="separate"/>
            </w:r>
            <w:r>
              <w:rPr>
                <w:noProof/>
                <w:webHidden/>
              </w:rPr>
              <w:t>11</w:t>
            </w:r>
            <w:r>
              <w:rPr>
                <w:noProof/>
                <w:webHidden/>
              </w:rPr>
              <w:fldChar w:fldCharType="end"/>
            </w:r>
          </w:hyperlink>
        </w:p>
        <w:p w14:paraId="2CEC64AA" w14:textId="5497C227"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30" w:history="1">
            <w:r w:rsidRPr="00820713">
              <w:rPr>
                <w:rStyle w:val="Hyperlink"/>
                <w:noProof/>
              </w:rPr>
              <w:t>- Diesel Price</w:t>
            </w:r>
            <w:r>
              <w:rPr>
                <w:noProof/>
                <w:webHidden/>
              </w:rPr>
              <w:tab/>
            </w:r>
            <w:r>
              <w:rPr>
                <w:noProof/>
                <w:webHidden/>
              </w:rPr>
              <w:fldChar w:fldCharType="begin"/>
            </w:r>
            <w:r>
              <w:rPr>
                <w:noProof/>
                <w:webHidden/>
              </w:rPr>
              <w:instrText xml:space="preserve"> PAGEREF _Toc183635730 \h </w:instrText>
            </w:r>
            <w:r>
              <w:rPr>
                <w:noProof/>
                <w:webHidden/>
              </w:rPr>
            </w:r>
            <w:r>
              <w:rPr>
                <w:noProof/>
                <w:webHidden/>
              </w:rPr>
              <w:fldChar w:fldCharType="separate"/>
            </w:r>
            <w:r>
              <w:rPr>
                <w:noProof/>
                <w:webHidden/>
              </w:rPr>
              <w:t>11</w:t>
            </w:r>
            <w:r>
              <w:rPr>
                <w:noProof/>
                <w:webHidden/>
              </w:rPr>
              <w:fldChar w:fldCharType="end"/>
            </w:r>
          </w:hyperlink>
        </w:p>
        <w:p w14:paraId="03DEA128" w14:textId="006BC1D6" w:rsidR="005A3158" w:rsidRDefault="005A3158">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731" w:history="1">
            <w:r w:rsidRPr="00820713">
              <w:rPr>
                <w:rStyle w:val="Hyperlink"/>
                <w:noProof/>
              </w:rPr>
              <w:t>- Homer Output</w:t>
            </w:r>
            <w:r>
              <w:rPr>
                <w:noProof/>
                <w:webHidden/>
              </w:rPr>
              <w:tab/>
            </w:r>
            <w:r>
              <w:rPr>
                <w:noProof/>
                <w:webHidden/>
              </w:rPr>
              <w:fldChar w:fldCharType="begin"/>
            </w:r>
            <w:r>
              <w:rPr>
                <w:noProof/>
                <w:webHidden/>
              </w:rPr>
              <w:instrText xml:space="preserve"> PAGEREF _Toc183635731 \h </w:instrText>
            </w:r>
            <w:r>
              <w:rPr>
                <w:noProof/>
                <w:webHidden/>
              </w:rPr>
            </w:r>
            <w:r>
              <w:rPr>
                <w:noProof/>
                <w:webHidden/>
              </w:rPr>
              <w:fldChar w:fldCharType="separate"/>
            </w:r>
            <w:r>
              <w:rPr>
                <w:noProof/>
                <w:webHidden/>
              </w:rPr>
              <w:t>12</w:t>
            </w:r>
            <w:r>
              <w:rPr>
                <w:noProof/>
                <w:webHidden/>
              </w:rPr>
              <w:fldChar w:fldCharType="end"/>
            </w:r>
          </w:hyperlink>
        </w:p>
        <w:p w14:paraId="0ED93561" w14:textId="3DD01C39" w:rsidR="005A3158" w:rsidRDefault="005A3158">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732" w:history="1">
            <w:r w:rsidRPr="00820713">
              <w:rPr>
                <w:rStyle w:val="Hyperlink"/>
                <w:noProof/>
              </w:rPr>
              <w:t>Translating Homer's Outputs to MAT-LAB/Simulink</w:t>
            </w:r>
            <w:r>
              <w:rPr>
                <w:noProof/>
                <w:webHidden/>
              </w:rPr>
              <w:tab/>
            </w:r>
            <w:r>
              <w:rPr>
                <w:noProof/>
                <w:webHidden/>
              </w:rPr>
              <w:fldChar w:fldCharType="begin"/>
            </w:r>
            <w:r>
              <w:rPr>
                <w:noProof/>
                <w:webHidden/>
              </w:rPr>
              <w:instrText xml:space="preserve"> PAGEREF _Toc183635732 \h </w:instrText>
            </w:r>
            <w:r>
              <w:rPr>
                <w:noProof/>
                <w:webHidden/>
              </w:rPr>
            </w:r>
            <w:r>
              <w:rPr>
                <w:noProof/>
                <w:webHidden/>
              </w:rPr>
              <w:fldChar w:fldCharType="separate"/>
            </w:r>
            <w:r>
              <w:rPr>
                <w:noProof/>
                <w:webHidden/>
              </w:rPr>
              <w:t>12</w:t>
            </w:r>
            <w:r>
              <w:rPr>
                <w:noProof/>
                <w:webHidden/>
              </w:rPr>
              <w:fldChar w:fldCharType="end"/>
            </w:r>
          </w:hyperlink>
        </w:p>
        <w:p w14:paraId="3DE18668" w14:textId="23C8B559" w:rsidR="005A3158" w:rsidRDefault="005A3158">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733" w:history="1">
            <w:r w:rsidRPr="00820713">
              <w:rPr>
                <w:rStyle w:val="Hyperlink"/>
                <w:noProof/>
              </w:rPr>
              <w:t>References</w:t>
            </w:r>
            <w:r>
              <w:rPr>
                <w:noProof/>
                <w:webHidden/>
              </w:rPr>
              <w:tab/>
            </w:r>
            <w:r>
              <w:rPr>
                <w:noProof/>
                <w:webHidden/>
              </w:rPr>
              <w:fldChar w:fldCharType="begin"/>
            </w:r>
            <w:r>
              <w:rPr>
                <w:noProof/>
                <w:webHidden/>
              </w:rPr>
              <w:instrText xml:space="preserve"> PAGEREF _Toc183635733 \h </w:instrText>
            </w:r>
            <w:r>
              <w:rPr>
                <w:noProof/>
                <w:webHidden/>
              </w:rPr>
            </w:r>
            <w:r>
              <w:rPr>
                <w:noProof/>
                <w:webHidden/>
              </w:rPr>
              <w:fldChar w:fldCharType="separate"/>
            </w:r>
            <w:r>
              <w:rPr>
                <w:noProof/>
                <w:webHidden/>
              </w:rPr>
              <w:t>13</w:t>
            </w:r>
            <w:r>
              <w:rPr>
                <w:noProof/>
                <w:webHidden/>
              </w:rPr>
              <w:fldChar w:fldCharType="end"/>
            </w:r>
          </w:hyperlink>
        </w:p>
        <w:p w14:paraId="5762390A" w14:textId="0FEE1827" w:rsidR="0082726B" w:rsidRDefault="00000000">
          <w:pPr>
            <w:pStyle w:val="TOC1"/>
          </w:pPr>
          <w:r>
            <w:fldChar w:fldCharType="end"/>
          </w:r>
        </w:p>
      </w:sdtContent>
    </w:sdt>
    <w:p w14:paraId="6E331D74" w14:textId="77777777" w:rsidR="0082726B" w:rsidRDefault="00000000">
      <w:pPr>
        <w:pStyle w:val="Heading1"/>
      </w:pPr>
      <w:bookmarkStart w:id="1" w:name="_Toc183635718"/>
      <w:r>
        <w:t>Solar Pumping Microgrid - Description and Overview</w:t>
      </w:r>
      <w:bookmarkEnd w:id="1"/>
    </w:p>
    <w:p w14:paraId="39FDEFC4" w14:textId="77777777" w:rsidR="0082726B" w:rsidRDefault="00000000">
      <w:pPr>
        <w:pStyle w:val="Text"/>
      </w:pPr>
      <w:r>
        <w:t>This microgrid project includes non-grid supplied power systems for domestic water supply and electrical lighting serving a small community in Uganda.</w:t>
      </w:r>
    </w:p>
    <w:p w14:paraId="5DE3F929" w14:textId="77777777" w:rsidR="0082726B" w:rsidRDefault="00000000">
      <w:pPr>
        <w:pStyle w:val="Text"/>
      </w:pPr>
      <w:r>
        <w:t>In Uganda clean, potable water is often attained from vertical boreholes where aquifers are available. Hand pump kiosks allow for manual extraction of water but this is not effective for larger communities where community members face long wait times (figure 1.1).</w:t>
      </w:r>
    </w:p>
    <w:p w14:paraId="0DDA7443" w14:textId="77777777" w:rsidR="0082726B" w:rsidRDefault="00000000">
      <w:pPr>
        <w:pStyle w:val="Text"/>
      </w:pPr>
      <w:r>
        <w:rPr>
          <w:noProof/>
        </w:rPr>
        <w:lastRenderedPageBreak/>
        <w:drawing>
          <wp:inline distT="0" distB="0" distL="0" distR="0" wp14:anchorId="4D357435" wp14:editId="16B7E162">
            <wp:extent cx="6276975" cy="4124325"/>
            <wp:effectExtent l="0" t="0" r="0" b="0"/>
            <wp:docPr id="1" name="Figure 1.1: People waiting to pump water"/>
            <wp:cNvGraphicFramePr/>
            <a:graphic xmlns:a="http://schemas.openxmlformats.org/drawingml/2006/main">
              <a:graphicData uri="http://schemas.openxmlformats.org/drawingml/2006/picture">
                <pic:pic xmlns:pic="http://schemas.openxmlformats.org/drawingml/2006/picture">
                  <pic:nvPicPr>
                    <pic:cNvPr id="1" name="Figure 1.1: People waiting to pump water"/>
                    <pic:cNvPicPr/>
                  </pic:nvPicPr>
                  <pic:blipFill>
                    <a:blip r:embed="rId5"/>
                    <a:stretch>
                      <a:fillRect/>
                    </a:stretch>
                  </pic:blipFill>
                  <pic:spPr>
                    <a:xfrm>
                      <a:off x="0" y="0"/>
                      <a:ext cx="6276975" cy="4124325"/>
                    </a:xfrm>
                    <a:prstGeom prst="rect">
                      <a:avLst/>
                    </a:prstGeom>
                  </pic:spPr>
                </pic:pic>
              </a:graphicData>
            </a:graphic>
          </wp:inline>
        </w:drawing>
      </w:r>
    </w:p>
    <w:p w14:paraId="10AAE411" w14:textId="77777777" w:rsidR="0082726B" w:rsidRDefault="00000000">
      <w:pPr>
        <w:pStyle w:val="Text"/>
      </w:pPr>
      <w:r>
        <w:rPr>
          <w:i/>
        </w:rPr>
        <w:t>Figure 1.1: People waiting to pump water.</w:t>
      </w:r>
    </w:p>
    <w:p w14:paraId="06FC1CB9" w14:textId="77777777" w:rsidR="0082726B" w:rsidRDefault="0082726B">
      <w:pPr>
        <w:pStyle w:val="Text"/>
      </w:pPr>
    </w:p>
    <w:p w14:paraId="10E68FB2" w14:textId="77777777" w:rsidR="0082726B" w:rsidRDefault="00000000">
      <w:pPr>
        <w:pStyle w:val="Text"/>
      </w:pPr>
      <w:r>
        <w:t>This microgrid project develops electric power to pump domestic water from a borehole to a water storage tank. The system is designed to serve a community of 1800 persons. Figure 1.2 shows a general solar pumping diagram.</w:t>
      </w:r>
    </w:p>
    <w:p w14:paraId="782352C3" w14:textId="77777777" w:rsidR="0082726B" w:rsidRDefault="00000000">
      <w:pPr>
        <w:pStyle w:val="Text"/>
      </w:pPr>
      <w:r>
        <w:rPr>
          <w:noProof/>
        </w:rPr>
        <w:lastRenderedPageBreak/>
        <w:drawing>
          <wp:inline distT="0" distB="0" distL="0" distR="0" wp14:anchorId="274E350F" wp14:editId="165BE87C">
            <wp:extent cx="6225235" cy="5113325"/>
            <wp:effectExtent l="0" t="0" r="0" b="0"/>
            <wp:docPr id="874106481" name="Figure 1.2: General components for solar water pumping."/>
            <wp:cNvGraphicFramePr/>
            <a:graphic xmlns:a="http://schemas.openxmlformats.org/drawingml/2006/main">
              <a:graphicData uri="http://schemas.openxmlformats.org/drawingml/2006/picture">
                <pic:pic xmlns:pic="http://schemas.openxmlformats.org/drawingml/2006/picture">
                  <pic:nvPicPr>
                    <pic:cNvPr id="1" name="Figure 1.2: General components for solar water pumping."/>
                    <pic:cNvPicPr/>
                  </pic:nvPicPr>
                  <pic:blipFill>
                    <a:blip r:embed="rId6"/>
                    <a:stretch>
                      <a:fillRect/>
                    </a:stretch>
                  </pic:blipFill>
                  <pic:spPr>
                    <a:xfrm>
                      <a:off x="0" y="0"/>
                      <a:ext cx="6249016" cy="5132858"/>
                    </a:xfrm>
                    <a:prstGeom prst="rect">
                      <a:avLst/>
                    </a:prstGeom>
                  </pic:spPr>
                </pic:pic>
              </a:graphicData>
            </a:graphic>
          </wp:inline>
        </w:drawing>
      </w:r>
    </w:p>
    <w:p w14:paraId="7E2AFE65" w14:textId="77777777" w:rsidR="0082726B" w:rsidRDefault="00000000">
      <w:pPr>
        <w:pStyle w:val="Text"/>
      </w:pPr>
      <w:r>
        <w:rPr>
          <w:i/>
        </w:rPr>
        <w:t>Figure 1.2: General components for solar water pumping.</w:t>
      </w:r>
    </w:p>
    <w:p w14:paraId="526E56C3" w14:textId="77777777" w:rsidR="0082726B" w:rsidRDefault="0082726B">
      <w:pPr>
        <w:pStyle w:val="Text"/>
      </w:pPr>
    </w:p>
    <w:p w14:paraId="6E034A3C" w14:textId="77777777" w:rsidR="0082726B" w:rsidRDefault="00000000">
      <w:pPr>
        <w:pStyle w:val="Text"/>
      </w:pPr>
      <w:r>
        <w:t xml:space="preserve">Microgrid design </w:t>
      </w:r>
      <w:proofErr w:type="spellStart"/>
      <w:r>
        <w:t>permaeters</w:t>
      </w:r>
      <w:proofErr w:type="spellEnd"/>
      <w:r>
        <w:t xml:space="preserve"> for our community are based on an Engineering Without Borders 2020 implementation report by the Penn State University chapter of Engineers Without Borders. The chapter worked with the community of </w:t>
      </w:r>
      <w:proofErr w:type="spellStart"/>
      <w:r>
        <w:t>Namutamba</w:t>
      </w:r>
      <w:proofErr w:type="spellEnd"/>
      <w:r>
        <w:t xml:space="preserve"> for several years to understand design requirements such as daily water volume requirements and water storage. </w:t>
      </w:r>
    </w:p>
    <w:p w14:paraId="0F43C002" w14:textId="77777777" w:rsidR="0082726B" w:rsidRDefault="00000000">
      <w:pPr>
        <w:pStyle w:val="Text"/>
      </w:pPr>
      <w:r>
        <w:t>Water storage is required for buffering against cloudy days when the microgrid power source for water pumping is not available.</w:t>
      </w:r>
    </w:p>
    <w:p w14:paraId="3529C8E5" w14:textId="77777777" w:rsidR="0082726B" w:rsidRDefault="00000000">
      <w:pPr>
        <w:pStyle w:val="Text"/>
      </w:pPr>
      <w:r>
        <w:t xml:space="preserve">This microgrid project includes electrical power and electrical storage requirements to serve a small school house. Electrical </w:t>
      </w:r>
      <w:proofErr w:type="spellStart"/>
      <w:r>
        <w:t>stroage</w:t>
      </w:r>
      <w:proofErr w:type="spellEnd"/>
      <w:r>
        <w:t xml:space="preserve"> is required for inclement weather where daily power resources fall below average. </w:t>
      </w:r>
    </w:p>
    <w:p w14:paraId="1F0CCD90" w14:textId="77777777" w:rsidR="0082726B" w:rsidRDefault="00000000">
      <w:pPr>
        <w:pStyle w:val="Text"/>
      </w:pPr>
      <w:r>
        <w:t xml:space="preserve">Microgrid projects (non-grid tied) with similar designs are implemented by Engineers Without Borders chapters in a number of African countries. Figure 1.3 shows solar projects in Uganda and Kenya where each colored circle indicates a solar installation. Reasons for solar adoption are solar can be more reliable than grid power, less expensive than grid power, and solar can be erected where needed. </w:t>
      </w:r>
    </w:p>
    <w:p w14:paraId="4936D505" w14:textId="77777777" w:rsidR="0082726B" w:rsidRDefault="00000000">
      <w:pPr>
        <w:pStyle w:val="Text"/>
      </w:pPr>
      <w:r>
        <w:rPr>
          <w:noProof/>
        </w:rPr>
        <w:lastRenderedPageBreak/>
        <w:drawing>
          <wp:inline distT="0" distB="0" distL="0" distR="0" wp14:anchorId="4FCA51F6" wp14:editId="1FB734D8">
            <wp:extent cx="6305550" cy="3533775"/>
            <wp:effectExtent l="0" t="0" r="0" b="0"/>
            <wp:docPr id="1777575403" name="Figure 1.3: EWB Solar Installation Projects."/>
            <wp:cNvGraphicFramePr/>
            <a:graphic xmlns:a="http://schemas.openxmlformats.org/drawingml/2006/main">
              <a:graphicData uri="http://schemas.openxmlformats.org/drawingml/2006/picture">
                <pic:pic xmlns:pic="http://schemas.openxmlformats.org/drawingml/2006/picture">
                  <pic:nvPicPr>
                    <pic:cNvPr id="1" name="Figure 1.3: EWB Solar Installation Projects."/>
                    <pic:cNvPicPr/>
                  </pic:nvPicPr>
                  <pic:blipFill>
                    <a:blip r:embed="rId7"/>
                    <a:stretch>
                      <a:fillRect/>
                    </a:stretch>
                  </pic:blipFill>
                  <pic:spPr>
                    <a:xfrm>
                      <a:off x="0" y="0"/>
                      <a:ext cx="6305550" cy="3533775"/>
                    </a:xfrm>
                    <a:prstGeom prst="rect">
                      <a:avLst/>
                    </a:prstGeom>
                  </pic:spPr>
                </pic:pic>
              </a:graphicData>
            </a:graphic>
          </wp:inline>
        </w:drawing>
      </w:r>
    </w:p>
    <w:p w14:paraId="5796F423" w14:textId="77777777" w:rsidR="0082726B" w:rsidRDefault="00000000">
      <w:pPr>
        <w:pStyle w:val="Text"/>
      </w:pPr>
      <w:r>
        <w:rPr>
          <w:i/>
        </w:rPr>
        <w:t>Figure 1.3: EWB Solar Installation Projects.</w:t>
      </w:r>
    </w:p>
    <w:p w14:paraId="5520BBF4" w14:textId="77777777" w:rsidR="0082726B" w:rsidRDefault="0082726B">
      <w:pPr>
        <w:pStyle w:val="Text"/>
      </w:pPr>
    </w:p>
    <w:p w14:paraId="63D7664A" w14:textId="77777777" w:rsidR="0082726B" w:rsidRDefault="00000000">
      <w:pPr>
        <w:pStyle w:val="Text"/>
      </w:pPr>
      <w:r>
        <w:t xml:space="preserve">Satellite images (figure 1.4) show large open areas that favor solar installation sites. The community is low density with few </w:t>
      </w:r>
      <w:proofErr w:type="spellStart"/>
      <w:r>
        <w:t>structurs</w:t>
      </w:r>
      <w:proofErr w:type="spellEnd"/>
      <w:r>
        <w:t xml:space="preserve"> and land use includes agriculture. The Pen State University chapter has completed reports describing the demographic and socioeconomic profiles for the community.</w:t>
      </w:r>
    </w:p>
    <w:p w14:paraId="597C1F3D" w14:textId="77777777" w:rsidR="0082726B" w:rsidRDefault="00000000">
      <w:pPr>
        <w:pStyle w:val="Text"/>
      </w:pPr>
      <w:r>
        <w:rPr>
          <w:noProof/>
        </w:rPr>
        <w:lastRenderedPageBreak/>
        <w:drawing>
          <wp:inline distT="0" distB="0" distL="0" distR="0" wp14:anchorId="5272FA37" wp14:editId="1FF5EF37">
            <wp:extent cx="6743700" cy="4591050"/>
            <wp:effectExtent l="0" t="0" r="0" b="0"/>
            <wp:docPr id="1266442349" name="Figure 1.4: Satelite image of Uganda community."/>
            <wp:cNvGraphicFramePr/>
            <a:graphic xmlns:a="http://schemas.openxmlformats.org/drawingml/2006/main">
              <a:graphicData uri="http://schemas.openxmlformats.org/drawingml/2006/picture">
                <pic:pic xmlns:pic="http://schemas.openxmlformats.org/drawingml/2006/picture">
                  <pic:nvPicPr>
                    <pic:cNvPr id="1" name="Figure 1.4: Satelite image of Uganda community."/>
                    <pic:cNvPicPr/>
                  </pic:nvPicPr>
                  <pic:blipFill>
                    <a:blip r:embed="rId8"/>
                    <a:stretch>
                      <a:fillRect/>
                    </a:stretch>
                  </pic:blipFill>
                  <pic:spPr>
                    <a:xfrm>
                      <a:off x="0" y="0"/>
                      <a:ext cx="6743700" cy="4591050"/>
                    </a:xfrm>
                    <a:prstGeom prst="rect">
                      <a:avLst/>
                    </a:prstGeom>
                  </pic:spPr>
                </pic:pic>
              </a:graphicData>
            </a:graphic>
          </wp:inline>
        </w:drawing>
      </w:r>
    </w:p>
    <w:p w14:paraId="09C758C1" w14:textId="15AC5A69" w:rsidR="0082726B" w:rsidRDefault="00000000">
      <w:pPr>
        <w:pStyle w:val="Text"/>
        <w:jc w:val="center"/>
      </w:pPr>
      <w:r>
        <w:rPr>
          <w:i/>
        </w:rPr>
        <w:t xml:space="preserve">Figure 1.4: </w:t>
      </w:r>
      <w:r w:rsidR="005A3158">
        <w:rPr>
          <w:i/>
        </w:rPr>
        <w:t>Satellite</w:t>
      </w:r>
      <w:r>
        <w:rPr>
          <w:i/>
        </w:rPr>
        <w:t xml:space="preserve"> image of Uganda community.</w:t>
      </w:r>
    </w:p>
    <w:p w14:paraId="2A74B537" w14:textId="77777777" w:rsidR="0082726B" w:rsidRDefault="00000000">
      <w:pPr>
        <w:pStyle w:val="Text"/>
      </w:pPr>
      <w:r>
        <w:t xml:space="preserve">The community is located at:  </w:t>
      </w:r>
    </w:p>
    <w:p w14:paraId="5A58D0E0" w14:textId="77777777" w:rsidR="0082726B" w:rsidRDefault="00000000">
      <w:pPr>
        <w:pStyle w:val="List"/>
        <w:numPr>
          <w:ilvl w:val="0"/>
          <w:numId w:val="1"/>
        </w:numPr>
      </w:pPr>
      <w:r>
        <w:t>latitude:  0.5345</w:t>
      </w:r>
    </w:p>
    <w:p w14:paraId="1C520FAC" w14:textId="77777777" w:rsidR="0082726B" w:rsidRDefault="00000000">
      <w:pPr>
        <w:pStyle w:val="List"/>
        <w:numPr>
          <w:ilvl w:val="0"/>
          <w:numId w:val="1"/>
        </w:numPr>
      </w:pPr>
      <w:r>
        <w:t>longitude: 32.0877</w:t>
      </w:r>
    </w:p>
    <w:p w14:paraId="132FFB59" w14:textId="77777777" w:rsidR="0082726B" w:rsidRDefault="00000000">
      <w:pPr>
        <w:pStyle w:val="Heading1"/>
      </w:pPr>
      <w:bookmarkStart w:id="2" w:name="_Toc183635719"/>
      <w:r>
        <w:t>Load Calculations</w:t>
      </w:r>
      <w:bookmarkEnd w:id="2"/>
    </w:p>
    <w:p w14:paraId="32CA5236" w14:textId="77777777" w:rsidR="0082726B" w:rsidRDefault="00000000">
      <w:pPr>
        <w:pStyle w:val="Text"/>
      </w:pPr>
      <w:r>
        <w:t>This project is designed to power both a water pump and electrical loads for a small school house.</w:t>
      </w:r>
    </w:p>
    <w:p w14:paraId="16C0A308" w14:textId="77777777" w:rsidR="0082726B" w:rsidRDefault="0082726B">
      <w:pPr>
        <w:pStyle w:val="Heading2"/>
      </w:pPr>
      <w:bookmarkStart w:id="3" w:name="MW_H_0f9a"/>
      <w:bookmarkEnd w:id="3"/>
    </w:p>
    <w:p w14:paraId="773B3355" w14:textId="77777777" w:rsidR="0082726B" w:rsidRDefault="00000000">
      <w:pPr>
        <w:pStyle w:val="Heading2"/>
      </w:pPr>
      <w:bookmarkStart w:id="4" w:name="_Toc183635720"/>
      <w:r>
        <w:t>- Electrical Lighting</w:t>
      </w:r>
      <w:bookmarkEnd w:id="4"/>
    </w:p>
    <w:p w14:paraId="352D4462" w14:textId="77777777" w:rsidR="0082726B" w:rsidRDefault="00000000">
      <w:pPr>
        <w:pStyle w:val="Text"/>
      </w:pPr>
      <w:r>
        <w:t>The school house floor plan is shown 2.1 with a floor area of 77 sqm (UNICEF architectural designs for schools in Rwanda).</w:t>
      </w:r>
    </w:p>
    <w:p w14:paraId="24A52ADC" w14:textId="77777777" w:rsidR="0082726B" w:rsidRDefault="00000000">
      <w:pPr>
        <w:pStyle w:val="Text"/>
      </w:pPr>
      <w:r>
        <w:rPr>
          <w:noProof/>
        </w:rPr>
        <w:lastRenderedPageBreak/>
        <w:drawing>
          <wp:inline distT="0" distB="0" distL="0" distR="0" wp14:anchorId="38E6E5A6" wp14:editId="0D04F4E3">
            <wp:extent cx="7058025" cy="4829175"/>
            <wp:effectExtent l="0" t="0" r="0" b="0"/>
            <wp:docPr id="1247003909" name="Figure 2.1: School house drawing."/>
            <wp:cNvGraphicFramePr/>
            <a:graphic xmlns:a="http://schemas.openxmlformats.org/drawingml/2006/main">
              <a:graphicData uri="http://schemas.openxmlformats.org/drawingml/2006/picture">
                <pic:pic xmlns:pic="http://schemas.openxmlformats.org/drawingml/2006/picture">
                  <pic:nvPicPr>
                    <pic:cNvPr id="1" name="Figure 2.1: School house drawing."/>
                    <pic:cNvPicPr/>
                  </pic:nvPicPr>
                  <pic:blipFill>
                    <a:blip r:embed="rId9"/>
                    <a:stretch>
                      <a:fillRect/>
                    </a:stretch>
                  </pic:blipFill>
                  <pic:spPr>
                    <a:xfrm>
                      <a:off x="0" y="0"/>
                      <a:ext cx="7058025" cy="4829175"/>
                    </a:xfrm>
                    <a:prstGeom prst="rect">
                      <a:avLst/>
                    </a:prstGeom>
                  </pic:spPr>
                </pic:pic>
              </a:graphicData>
            </a:graphic>
          </wp:inline>
        </w:drawing>
      </w:r>
    </w:p>
    <w:p w14:paraId="6F6A09CB" w14:textId="77777777" w:rsidR="0082726B" w:rsidRDefault="00000000">
      <w:pPr>
        <w:pStyle w:val="Text"/>
      </w:pPr>
      <w:r>
        <w:rPr>
          <w:i/>
        </w:rPr>
        <w:t>Figure 2.1: School house drawing.</w:t>
      </w:r>
    </w:p>
    <w:p w14:paraId="5206A2B6" w14:textId="77777777" w:rsidR="0082726B" w:rsidRDefault="0082726B">
      <w:pPr>
        <w:pStyle w:val="Text"/>
      </w:pPr>
    </w:p>
    <w:p w14:paraId="639D0498" w14:textId="77777777" w:rsidR="0082726B" w:rsidRDefault="00000000">
      <w:pPr>
        <w:pStyle w:val="Text"/>
      </w:pPr>
      <w:r>
        <w:t>The project scope for the school house includes power for lighting and a few small plug loads for computers and a printer. Electrical lighting power continues to fall with the adoption of LEDs. Several US states have adopted the 2021 International Energy Conservation Code (IECC) standards, including its lighting power density (LPD). The 2021 IECC standards (LPD) is 0.71 watts per square foot(w/</w:t>
      </w:r>
      <w:proofErr w:type="spellStart"/>
      <w:r>
        <w:t>sqft</w:t>
      </w:r>
      <w:proofErr w:type="spellEnd"/>
      <w:r>
        <w:t>) or 7.64 w/sqm. These standards are appropriate for this project as LED lighting is available in Uganda.</w:t>
      </w:r>
    </w:p>
    <w:p w14:paraId="19C62B50" w14:textId="77777777" w:rsidR="0082726B" w:rsidRDefault="00000000">
      <w:pPr>
        <w:pStyle w:val="Text"/>
      </w:pPr>
      <w:r>
        <w:t xml:space="preserve">Plug Load estimates include 4 laptops and a small printer. Laptops are estimated to run 30 watts per device and operational 24 </w:t>
      </w:r>
      <w:proofErr w:type="spellStart"/>
      <w:r>
        <w:t>hrs</w:t>
      </w:r>
      <w:proofErr w:type="spellEnd"/>
      <w:r>
        <w:t xml:space="preserve">/day. A small printer is estimated to draw 50watts and is operational 24 </w:t>
      </w:r>
      <w:proofErr w:type="spellStart"/>
      <w:r>
        <w:t>hrs</w:t>
      </w:r>
      <w:proofErr w:type="spellEnd"/>
      <w:r>
        <w:t>/day.</w:t>
      </w:r>
    </w:p>
    <w:p w14:paraId="62786BB6" w14:textId="77777777" w:rsidR="0082726B" w:rsidRDefault="00000000">
      <w:pPr>
        <w:pStyle w:val="Text"/>
      </w:pPr>
      <w:bookmarkStart w:id="5" w:name="MW_H_6b3f"/>
      <w:r>
        <w:rPr>
          <w:b/>
        </w:rPr>
        <w:t>・</w:t>
      </w:r>
      <w:r>
        <w:rPr>
          <w:b/>
        </w:rPr>
        <w:t xml:space="preserve"> School Electrical Lighting and Power</w:t>
      </w:r>
      <w:bookmarkEnd w:id="5"/>
    </w:p>
    <w:p w14:paraId="40C9022E" w14:textId="77777777" w:rsidR="0082726B" w:rsidRDefault="00000000">
      <w:pPr>
        <w:pStyle w:val="Code"/>
      </w:pPr>
      <w:r>
        <w:rPr>
          <w:noProof/>
        </w:rPr>
        <w:t xml:space="preserve">Electrical_Power_Use = 7.64 * 77; </w:t>
      </w:r>
      <w:r>
        <w:rPr>
          <w:noProof/>
          <w:color w:val="008013"/>
        </w:rPr>
        <w:t>% 77sqm = 588 watts</w:t>
      </w:r>
    </w:p>
    <w:p w14:paraId="7A65691D" w14:textId="77777777" w:rsidR="0082726B" w:rsidRDefault="00000000">
      <w:pPr>
        <w:pStyle w:val="Code"/>
      </w:pPr>
      <w:r>
        <w:rPr>
          <w:noProof/>
        </w:rPr>
        <w:t xml:space="preserve">Laptops = 4 * 30; </w:t>
      </w:r>
      <w:r>
        <w:rPr>
          <w:noProof/>
          <w:color w:val="008013"/>
        </w:rPr>
        <w:t>% watts/each = 120 watts</w:t>
      </w:r>
    </w:p>
    <w:p w14:paraId="1F7E658A" w14:textId="77777777" w:rsidR="0082726B" w:rsidRDefault="00000000">
      <w:pPr>
        <w:pStyle w:val="Code"/>
      </w:pPr>
      <w:r>
        <w:rPr>
          <w:noProof/>
        </w:rPr>
        <w:t xml:space="preserve">Printer = 50; </w:t>
      </w:r>
      <w:r>
        <w:rPr>
          <w:noProof/>
          <w:color w:val="008013"/>
        </w:rPr>
        <w:t>% watts</w:t>
      </w:r>
    </w:p>
    <w:p w14:paraId="4F0A171B" w14:textId="77777777" w:rsidR="0082726B" w:rsidRDefault="00000000">
      <w:pPr>
        <w:pStyle w:val="Code"/>
      </w:pPr>
      <w:r>
        <w:rPr>
          <w:noProof/>
        </w:rPr>
        <w:t xml:space="preserve">Total_Plug_Power = 120 + 50; </w:t>
      </w:r>
      <w:r>
        <w:rPr>
          <w:noProof/>
          <w:color w:val="008013"/>
        </w:rPr>
        <w:t>% total power plug loads: 170 watts</w:t>
      </w:r>
    </w:p>
    <w:p w14:paraId="51253495" w14:textId="77777777" w:rsidR="0082726B" w:rsidRDefault="00000000">
      <w:pPr>
        <w:pStyle w:val="Code"/>
      </w:pPr>
      <w:r>
        <w:rPr>
          <w:noProof/>
        </w:rPr>
        <w:t xml:space="preserve">Total_Power_School = Electrical_Power_Use + Total_Plug_Power; </w:t>
      </w:r>
      <w:r>
        <w:rPr>
          <w:noProof/>
          <w:color w:val="008013"/>
        </w:rPr>
        <w:t>% total power all loads 758 watts</w:t>
      </w:r>
    </w:p>
    <w:p w14:paraId="1B5F26CD" w14:textId="77777777" w:rsidR="0082726B" w:rsidRDefault="0082726B">
      <w:pPr>
        <w:pStyle w:val="Code"/>
      </w:pPr>
    </w:p>
    <w:p w14:paraId="2C6044D1" w14:textId="77777777" w:rsidR="0082726B" w:rsidRDefault="00000000">
      <w:pPr>
        <w:pStyle w:val="Code"/>
      </w:pPr>
      <w:r>
        <w:rPr>
          <w:noProof/>
        </w:rPr>
        <w:t>fprintf(</w:t>
      </w:r>
      <w:r>
        <w:rPr>
          <w:noProof/>
          <w:color w:val="A709F5"/>
        </w:rPr>
        <w:t>'Electrical_Power_Use: %0.1f watts \n'</w:t>
      </w:r>
      <w:r>
        <w:rPr>
          <w:noProof/>
        </w:rPr>
        <w:t>,Electrical_Power_Use);</w:t>
      </w:r>
    </w:p>
    <w:p w14:paraId="043CBE33" w14:textId="77777777" w:rsidR="00000000" w:rsidRDefault="00000000">
      <w:pPr>
        <w:divId w:val="6568239"/>
        <w:rPr>
          <w:rFonts w:ascii="Consolas" w:eastAsia="Times New Roman" w:hAnsi="Consolas"/>
          <w:color w:val="212121"/>
          <w:sz w:val="18"/>
          <w:szCs w:val="18"/>
        </w:rPr>
      </w:pPr>
      <w:proofErr w:type="spellStart"/>
      <w:r>
        <w:rPr>
          <w:rFonts w:ascii="Consolas" w:eastAsia="Times New Roman" w:hAnsi="Consolas"/>
          <w:color w:val="212121"/>
          <w:sz w:val="18"/>
          <w:szCs w:val="18"/>
        </w:rPr>
        <w:t>Electrical_Power_Use</w:t>
      </w:r>
      <w:proofErr w:type="spellEnd"/>
      <w:r>
        <w:rPr>
          <w:rFonts w:ascii="Consolas" w:eastAsia="Times New Roman" w:hAnsi="Consolas"/>
          <w:color w:val="212121"/>
          <w:sz w:val="18"/>
          <w:szCs w:val="18"/>
        </w:rPr>
        <w:t xml:space="preserve">: 588.3 watts </w:t>
      </w:r>
    </w:p>
    <w:p w14:paraId="29596DD1" w14:textId="77777777" w:rsidR="0082726B" w:rsidRDefault="00000000">
      <w:pPr>
        <w:pStyle w:val="Code"/>
      </w:pPr>
      <w:r>
        <w:rPr>
          <w:noProof/>
        </w:rPr>
        <w:lastRenderedPageBreak/>
        <w:t>fprintf(</w:t>
      </w:r>
      <w:r>
        <w:rPr>
          <w:noProof/>
          <w:color w:val="A709F5"/>
        </w:rPr>
        <w:t>'Total_Plug_Power: %0.1f watts \n'</w:t>
      </w:r>
      <w:r>
        <w:rPr>
          <w:noProof/>
        </w:rPr>
        <w:t>,Total_Plug_Power);</w:t>
      </w:r>
    </w:p>
    <w:p w14:paraId="66D6A2BF" w14:textId="77777777" w:rsidR="00000000" w:rsidRDefault="00000000">
      <w:pPr>
        <w:divId w:val="1169904096"/>
        <w:rPr>
          <w:rFonts w:ascii="Consolas" w:eastAsia="Times New Roman" w:hAnsi="Consolas"/>
          <w:color w:val="212121"/>
          <w:sz w:val="18"/>
          <w:szCs w:val="18"/>
        </w:rPr>
      </w:pPr>
      <w:proofErr w:type="spellStart"/>
      <w:r>
        <w:rPr>
          <w:rFonts w:ascii="Consolas" w:eastAsia="Times New Roman" w:hAnsi="Consolas"/>
          <w:color w:val="212121"/>
          <w:sz w:val="18"/>
          <w:szCs w:val="18"/>
        </w:rPr>
        <w:t>Total_Plug_Power</w:t>
      </w:r>
      <w:proofErr w:type="spellEnd"/>
      <w:r>
        <w:rPr>
          <w:rFonts w:ascii="Consolas" w:eastAsia="Times New Roman" w:hAnsi="Consolas"/>
          <w:color w:val="212121"/>
          <w:sz w:val="18"/>
          <w:szCs w:val="18"/>
        </w:rPr>
        <w:t xml:space="preserve">: 170.0 watts </w:t>
      </w:r>
    </w:p>
    <w:p w14:paraId="532E5F97" w14:textId="77777777" w:rsidR="0082726B" w:rsidRDefault="00000000">
      <w:pPr>
        <w:pStyle w:val="Code"/>
      </w:pPr>
      <w:r>
        <w:rPr>
          <w:noProof/>
        </w:rPr>
        <w:t>fprintf(</w:t>
      </w:r>
      <w:r>
        <w:rPr>
          <w:noProof/>
          <w:color w:val="A709F5"/>
        </w:rPr>
        <w:t>'Total_Power_School: %0.1f watts \n'</w:t>
      </w:r>
      <w:r>
        <w:rPr>
          <w:noProof/>
        </w:rPr>
        <w:t>,Total_Power_School);</w:t>
      </w:r>
    </w:p>
    <w:p w14:paraId="3515F468" w14:textId="77777777" w:rsidR="00000000" w:rsidRDefault="00000000">
      <w:pPr>
        <w:divId w:val="1651057983"/>
        <w:rPr>
          <w:rFonts w:ascii="Consolas" w:eastAsia="Times New Roman" w:hAnsi="Consolas"/>
          <w:color w:val="212121"/>
          <w:sz w:val="18"/>
          <w:szCs w:val="18"/>
        </w:rPr>
      </w:pPr>
      <w:proofErr w:type="spellStart"/>
      <w:r>
        <w:rPr>
          <w:rFonts w:ascii="Consolas" w:eastAsia="Times New Roman" w:hAnsi="Consolas"/>
          <w:color w:val="212121"/>
          <w:sz w:val="18"/>
          <w:szCs w:val="18"/>
        </w:rPr>
        <w:t>Total_Power_School</w:t>
      </w:r>
      <w:proofErr w:type="spellEnd"/>
      <w:r>
        <w:rPr>
          <w:rFonts w:ascii="Consolas" w:eastAsia="Times New Roman" w:hAnsi="Consolas"/>
          <w:color w:val="212121"/>
          <w:sz w:val="18"/>
          <w:szCs w:val="18"/>
        </w:rPr>
        <w:t xml:space="preserve">: 758.3 watts </w:t>
      </w:r>
    </w:p>
    <w:p w14:paraId="264DF760" w14:textId="77777777" w:rsidR="0082726B" w:rsidRDefault="00000000">
      <w:pPr>
        <w:pStyle w:val="Text"/>
      </w:pPr>
      <w:bookmarkStart w:id="6" w:name="MW_H_9bf9"/>
      <w:r>
        <w:rPr>
          <w:b/>
        </w:rPr>
        <w:t>・</w:t>
      </w:r>
      <w:r>
        <w:rPr>
          <w:b/>
        </w:rPr>
        <w:t xml:space="preserve"> Daily Use Assumptions</w:t>
      </w:r>
      <w:bookmarkEnd w:id="6"/>
    </w:p>
    <w:p w14:paraId="1817DD31" w14:textId="77777777" w:rsidR="0082726B" w:rsidRDefault="00000000">
      <w:pPr>
        <w:pStyle w:val="Text"/>
      </w:pPr>
      <w:r>
        <w:t xml:space="preserve">School Operational Hours: 6 days/week 8am - 5pm with 2 hours evening classes 3 times per week. </w:t>
      </w:r>
    </w:p>
    <w:p w14:paraId="668D66EE" w14:textId="77777777" w:rsidR="0082726B" w:rsidRDefault="00000000">
      <w:pPr>
        <w:pStyle w:val="Text"/>
      </w:pPr>
      <w:r>
        <w:t xml:space="preserve">Total Operational Hours per week = 6 days * 9 </w:t>
      </w:r>
      <w:proofErr w:type="spellStart"/>
      <w:r>
        <w:t>hrs</w:t>
      </w:r>
      <w:proofErr w:type="spellEnd"/>
      <w:r>
        <w:t xml:space="preserve"> + 3 days * 2 </w:t>
      </w:r>
      <w:proofErr w:type="spellStart"/>
      <w:r>
        <w:t>hrs</w:t>
      </w:r>
      <w:proofErr w:type="spellEnd"/>
      <w:r>
        <w:t xml:space="preserve"> = 60 </w:t>
      </w:r>
      <w:proofErr w:type="spellStart"/>
      <w:r>
        <w:t>hrs</w:t>
      </w:r>
      <w:proofErr w:type="spellEnd"/>
    </w:p>
    <w:p w14:paraId="59B2B943" w14:textId="77777777" w:rsidR="0082726B" w:rsidRDefault="00000000">
      <w:pPr>
        <w:pStyle w:val="Text"/>
      </w:pPr>
      <w:bookmarkStart w:id="7" w:name="MW_H_1003"/>
      <w:r>
        <w:rPr>
          <w:b/>
        </w:rPr>
        <w:t>・</w:t>
      </w:r>
      <w:r>
        <w:rPr>
          <w:b/>
        </w:rPr>
        <w:t xml:space="preserve"> Energy Use School per year</w:t>
      </w:r>
      <w:bookmarkEnd w:id="7"/>
    </w:p>
    <w:p w14:paraId="387A2265" w14:textId="77777777" w:rsidR="0082726B" w:rsidRDefault="00000000">
      <w:pPr>
        <w:pStyle w:val="Code"/>
      </w:pPr>
      <w:r>
        <w:rPr>
          <w:noProof/>
        </w:rPr>
        <w:t xml:space="preserve">Energy_Lighting = 60 * 52 * Electrical_Power_Use/1000; </w:t>
      </w:r>
      <w:r>
        <w:rPr>
          <w:noProof/>
          <w:color w:val="008013"/>
        </w:rPr>
        <w:t>% = 1,834 kWh</w:t>
      </w:r>
    </w:p>
    <w:p w14:paraId="40865B7A" w14:textId="77777777" w:rsidR="0082726B" w:rsidRDefault="00000000">
      <w:pPr>
        <w:pStyle w:val="Code"/>
      </w:pPr>
      <w:r>
        <w:rPr>
          <w:noProof/>
        </w:rPr>
        <w:t xml:space="preserve">Energy_Plug_Loads = 24 * 365 * Total_Plug_Power/1000; </w:t>
      </w:r>
      <w:r>
        <w:rPr>
          <w:noProof/>
          <w:color w:val="008013"/>
        </w:rPr>
        <w:t>% 1,489 kWh</w:t>
      </w:r>
    </w:p>
    <w:p w14:paraId="7D70288A" w14:textId="77777777" w:rsidR="0082726B" w:rsidRDefault="00000000">
      <w:pPr>
        <w:pStyle w:val="Code"/>
      </w:pPr>
      <w:r>
        <w:rPr>
          <w:noProof/>
        </w:rPr>
        <w:t xml:space="preserve">Total_Energy_School = Energy_Lighting + Energy_Plug_Loads; </w:t>
      </w:r>
      <w:r>
        <w:rPr>
          <w:noProof/>
          <w:color w:val="008013"/>
        </w:rPr>
        <w:t>%kWh</w:t>
      </w:r>
    </w:p>
    <w:p w14:paraId="52D03270" w14:textId="77777777" w:rsidR="0082726B" w:rsidRDefault="0082726B">
      <w:pPr>
        <w:pStyle w:val="Code"/>
      </w:pPr>
    </w:p>
    <w:p w14:paraId="182BD9B7" w14:textId="77777777" w:rsidR="0082726B" w:rsidRDefault="00000000">
      <w:pPr>
        <w:pStyle w:val="Code"/>
      </w:pPr>
      <w:r>
        <w:rPr>
          <w:noProof/>
        </w:rPr>
        <w:t>fprintf(</w:t>
      </w:r>
      <w:r>
        <w:rPr>
          <w:noProof/>
          <w:color w:val="A709F5"/>
        </w:rPr>
        <w:t>'Energy_Lighting: %3.f kWh \n'</w:t>
      </w:r>
      <w:r>
        <w:rPr>
          <w:noProof/>
        </w:rPr>
        <w:t>,Energy_Lighting);</w:t>
      </w:r>
    </w:p>
    <w:p w14:paraId="654C11F4" w14:textId="77777777" w:rsidR="00000000" w:rsidRDefault="00000000">
      <w:pPr>
        <w:divId w:val="1605456230"/>
        <w:rPr>
          <w:rFonts w:ascii="Consolas" w:eastAsia="Times New Roman" w:hAnsi="Consolas"/>
          <w:color w:val="212121"/>
          <w:sz w:val="18"/>
          <w:szCs w:val="18"/>
        </w:rPr>
      </w:pPr>
      <w:proofErr w:type="spellStart"/>
      <w:r>
        <w:rPr>
          <w:rFonts w:ascii="Consolas" w:eastAsia="Times New Roman" w:hAnsi="Consolas"/>
          <w:color w:val="212121"/>
          <w:sz w:val="18"/>
          <w:szCs w:val="18"/>
        </w:rPr>
        <w:t>Energy_Lighting</w:t>
      </w:r>
      <w:proofErr w:type="spellEnd"/>
      <w:r>
        <w:rPr>
          <w:rFonts w:ascii="Consolas" w:eastAsia="Times New Roman" w:hAnsi="Consolas"/>
          <w:color w:val="212121"/>
          <w:sz w:val="18"/>
          <w:szCs w:val="18"/>
        </w:rPr>
        <w:t xml:space="preserve">: 1835 kWh </w:t>
      </w:r>
    </w:p>
    <w:p w14:paraId="32599AA1" w14:textId="77777777" w:rsidR="0082726B" w:rsidRDefault="00000000">
      <w:pPr>
        <w:pStyle w:val="Code"/>
      </w:pPr>
      <w:r>
        <w:rPr>
          <w:noProof/>
        </w:rPr>
        <w:t>fprintf(</w:t>
      </w:r>
      <w:r>
        <w:rPr>
          <w:noProof/>
          <w:color w:val="A709F5"/>
        </w:rPr>
        <w:t>'Energy_Plug_Loads: %3.f kWh \n'</w:t>
      </w:r>
      <w:r>
        <w:rPr>
          <w:noProof/>
        </w:rPr>
        <w:t>,Energy_Plug_Loads);</w:t>
      </w:r>
    </w:p>
    <w:p w14:paraId="328DD5ED" w14:textId="77777777" w:rsidR="00000000" w:rsidRDefault="00000000">
      <w:pPr>
        <w:divId w:val="472217055"/>
        <w:rPr>
          <w:rFonts w:ascii="Consolas" w:eastAsia="Times New Roman" w:hAnsi="Consolas"/>
          <w:color w:val="212121"/>
          <w:sz w:val="18"/>
          <w:szCs w:val="18"/>
        </w:rPr>
      </w:pPr>
      <w:proofErr w:type="spellStart"/>
      <w:r>
        <w:rPr>
          <w:rFonts w:ascii="Consolas" w:eastAsia="Times New Roman" w:hAnsi="Consolas"/>
          <w:color w:val="212121"/>
          <w:sz w:val="18"/>
          <w:szCs w:val="18"/>
        </w:rPr>
        <w:t>Energy_Plug_Loads</w:t>
      </w:r>
      <w:proofErr w:type="spellEnd"/>
      <w:r>
        <w:rPr>
          <w:rFonts w:ascii="Consolas" w:eastAsia="Times New Roman" w:hAnsi="Consolas"/>
          <w:color w:val="212121"/>
          <w:sz w:val="18"/>
          <w:szCs w:val="18"/>
        </w:rPr>
        <w:t xml:space="preserve">: 1489 kWh </w:t>
      </w:r>
    </w:p>
    <w:p w14:paraId="0654AADC" w14:textId="77777777" w:rsidR="0082726B" w:rsidRDefault="00000000">
      <w:pPr>
        <w:pStyle w:val="Code"/>
      </w:pPr>
      <w:r>
        <w:rPr>
          <w:noProof/>
        </w:rPr>
        <w:t>fprintf(</w:t>
      </w:r>
      <w:r>
        <w:rPr>
          <w:noProof/>
          <w:color w:val="A709F5"/>
        </w:rPr>
        <w:t>'Total_Energy_School: %3.f kWh \n'</w:t>
      </w:r>
      <w:r>
        <w:rPr>
          <w:noProof/>
        </w:rPr>
        <w:t>,Total_Energy_School);</w:t>
      </w:r>
    </w:p>
    <w:p w14:paraId="792B7184" w14:textId="77777777" w:rsidR="00000000" w:rsidRDefault="00000000">
      <w:pPr>
        <w:divId w:val="761687417"/>
        <w:rPr>
          <w:rFonts w:ascii="Consolas" w:eastAsia="Times New Roman" w:hAnsi="Consolas"/>
          <w:color w:val="212121"/>
          <w:sz w:val="18"/>
          <w:szCs w:val="18"/>
        </w:rPr>
      </w:pPr>
      <w:proofErr w:type="spellStart"/>
      <w:r>
        <w:rPr>
          <w:rFonts w:ascii="Consolas" w:eastAsia="Times New Roman" w:hAnsi="Consolas"/>
          <w:color w:val="212121"/>
          <w:sz w:val="18"/>
          <w:szCs w:val="18"/>
        </w:rPr>
        <w:t>Total_Energy_School</w:t>
      </w:r>
      <w:proofErr w:type="spellEnd"/>
      <w:r>
        <w:rPr>
          <w:rFonts w:ascii="Consolas" w:eastAsia="Times New Roman" w:hAnsi="Consolas"/>
          <w:color w:val="212121"/>
          <w:sz w:val="18"/>
          <w:szCs w:val="18"/>
        </w:rPr>
        <w:t xml:space="preserve">: 3325 kWh </w:t>
      </w:r>
    </w:p>
    <w:p w14:paraId="12AECC9E" w14:textId="77777777" w:rsidR="0082726B" w:rsidRDefault="00000000">
      <w:pPr>
        <w:pStyle w:val="Text"/>
      </w:pPr>
      <w:r>
        <w:t>This estimate includes no safety margins for estimated electrical lighting power or lighting schedules at this time.</w:t>
      </w:r>
    </w:p>
    <w:p w14:paraId="56EC8005" w14:textId="77777777" w:rsidR="0082726B" w:rsidRDefault="0082726B">
      <w:pPr>
        <w:pStyle w:val="Heading2"/>
      </w:pPr>
      <w:bookmarkStart w:id="8" w:name="MW_H_61b4"/>
      <w:bookmarkEnd w:id="8"/>
    </w:p>
    <w:p w14:paraId="49F8299D" w14:textId="77777777" w:rsidR="0082726B" w:rsidRDefault="00000000">
      <w:pPr>
        <w:pStyle w:val="Heading2"/>
      </w:pPr>
      <w:bookmarkStart w:id="9" w:name="_Toc183635721"/>
      <w:r>
        <w:t>- Domestic Water Pumping</w:t>
      </w:r>
      <w:bookmarkEnd w:id="9"/>
      <w:r>
        <w:t xml:space="preserve"> </w:t>
      </w:r>
    </w:p>
    <w:p w14:paraId="50615828" w14:textId="77777777" w:rsidR="0082726B" w:rsidRDefault="00000000">
      <w:pPr>
        <w:pStyle w:val="Text"/>
      </w:pPr>
      <w:r>
        <w:t>Uganda has a national water standard of 20 liters per day per person. Our community of 1,800 persons requires 36,000 liters per day. The average water flow is calculated to be 1,500 liters/</w:t>
      </w:r>
      <w:proofErr w:type="spellStart"/>
      <w:r>
        <w:t>hr</w:t>
      </w:r>
      <w:proofErr w:type="spellEnd"/>
      <w:r>
        <w:t xml:space="preserve"> to deliver the </w:t>
      </w:r>
      <w:proofErr w:type="spellStart"/>
      <w:r>
        <w:t>reqiured</w:t>
      </w:r>
      <w:proofErr w:type="spellEnd"/>
      <w:r>
        <w:t xml:space="preserve"> volume in a 24 hour period. This initial </w:t>
      </w:r>
      <w:proofErr w:type="spellStart"/>
      <w:r>
        <w:t>opperational</w:t>
      </w:r>
      <w:proofErr w:type="spellEnd"/>
      <w:r>
        <w:t xml:space="preserve"> assumption is that electrical power is available 24 hours a day.</w:t>
      </w:r>
    </w:p>
    <w:p w14:paraId="417FD47E" w14:textId="77777777" w:rsidR="0082726B" w:rsidRDefault="00000000">
      <w:pPr>
        <w:pStyle w:val="Text"/>
      </w:pPr>
      <w:r>
        <w:t>The total static head pressure required includes the depth of the well and head pressure to move the water from the well to a reservoir. The total dynamic head pressure is estimated at 154 to 170 meters.</w:t>
      </w:r>
    </w:p>
    <w:p w14:paraId="6007B712" w14:textId="77777777" w:rsidR="0082726B" w:rsidRDefault="00000000">
      <w:pPr>
        <w:pStyle w:val="Text"/>
      </w:pPr>
      <w:r>
        <w:t xml:space="preserve">Figure 2.2 is a data of available pumps to meet </w:t>
      </w:r>
      <w:proofErr w:type="spellStart"/>
      <w:r>
        <w:t>varius</w:t>
      </w:r>
      <w:proofErr w:type="spellEnd"/>
      <w:r>
        <w:t xml:space="preserve"> pressures and flows. All these pumps can deliver 1,500 liters/</w:t>
      </w:r>
      <w:proofErr w:type="spellStart"/>
      <w:r>
        <w:t>hr</w:t>
      </w:r>
      <w:proofErr w:type="spellEnd"/>
      <w:r>
        <w:t xml:space="preserve"> (x-axis) and the red lines indicate the </w:t>
      </w:r>
      <w:proofErr w:type="spellStart"/>
      <w:r>
        <w:t>requred</w:t>
      </w:r>
      <w:proofErr w:type="spellEnd"/>
      <w:r>
        <w:t xml:space="preserve"> band of 154 to 170 meters for this project. SP 2A-48 can deliver the flow and pressure required. Another pump not shown on this data sheet is SP 2A-40 that lies </w:t>
      </w:r>
      <w:proofErr w:type="spellStart"/>
      <w:r>
        <w:t>junst</w:t>
      </w:r>
      <w:proofErr w:type="spellEnd"/>
      <w:r>
        <w:t xml:space="preserve"> under SP 2A-48 and can deliver the flow at that specified pressure. This pump has a 2.2 kw (3hp) motor. The datasheet shows 0.04 kW power per stage and the SP 2A-40 has '40 stages.' The pump power is then given as 0.04 kw x 40 stages for 1.6 kW. Pump selection is well within the estimated </w:t>
      </w:r>
      <w:proofErr w:type="spellStart"/>
      <w:r>
        <w:t>requiremetns</w:t>
      </w:r>
      <w:proofErr w:type="spellEnd"/>
      <w:r>
        <w:t xml:space="preserve"> but no pumping power </w:t>
      </w:r>
      <w:proofErr w:type="spellStart"/>
      <w:r>
        <w:t>safetly</w:t>
      </w:r>
      <w:proofErr w:type="spellEnd"/>
      <w:r>
        <w:t xml:space="preserve"> margins are included in these calculations at this time.</w:t>
      </w:r>
    </w:p>
    <w:p w14:paraId="23070A74" w14:textId="77777777" w:rsidR="0082726B" w:rsidRDefault="00000000">
      <w:pPr>
        <w:pStyle w:val="Text"/>
      </w:pPr>
      <w:r>
        <w:rPr>
          <w:noProof/>
        </w:rPr>
        <w:lastRenderedPageBreak/>
        <w:drawing>
          <wp:inline distT="0" distB="0" distL="0" distR="0" wp14:anchorId="12336B4E" wp14:editId="59A843B6">
            <wp:extent cx="4572000" cy="5029200"/>
            <wp:effectExtent l="0" t="0" r="0" b="0"/>
            <wp:docPr id="524334001" name="Figure 2.2: Grundfos pump data sheet. The red lines indicate the operational band."/>
            <wp:cNvGraphicFramePr/>
            <a:graphic xmlns:a="http://schemas.openxmlformats.org/drawingml/2006/main">
              <a:graphicData uri="http://schemas.openxmlformats.org/drawingml/2006/picture">
                <pic:pic xmlns:pic="http://schemas.openxmlformats.org/drawingml/2006/picture">
                  <pic:nvPicPr>
                    <pic:cNvPr id="1" name="Figure 2.2: Grundfos pump data sheet. The red lines indicate the operational band."/>
                    <pic:cNvPicPr/>
                  </pic:nvPicPr>
                  <pic:blipFill>
                    <a:blip r:embed="rId10"/>
                    <a:stretch>
                      <a:fillRect/>
                    </a:stretch>
                  </pic:blipFill>
                  <pic:spPr>
                    <a:xfrm>
                      <a:off x="0" y="0"/>
                      <a:ext cx="4572000" cy="5029200"/>
                    </a:xfrm>
                    <a:prstGeom prst="rect">
                      <a:avLst/>
                    </a:prstGeom>
                  </pic:spPr>
                </pic:pic>
              </a:graphicData>
            </a:graphic>
          </wp:inline>
        </w:drawing>
      </w:r>
    </w:p>
    <w:p w14:paraId="6028C09B" w14:textId="77777777" w:rsidR="0082726B" w:rsidRDefault="00000000">
      <w:pPr>
        <w:pStyle w:val="Text"/>
      </w:pPr>
      <w:r>
        <w:rPr>
          <w:i/>
        </w:rPr>
        <w:t>Figure 2.2: Grundfos pump data sheet. The red lines indicate the operational band.</w:t>
      </w:r>
    </w:p>
    <w:p w14:paraId="1671EA8E" w14:textId="77777777" w:rsidR="0082726B" w:rsidRDefault="0082726B">
      <w:pPr>
        <w:pStyle w:val="Text"/>
      </w:pPr>
    </w:p>
    <w:p w14:paraId="2B4000CF" w14:textId="77777777" w:rsidR="0082726B" w:rsidRDefault="00000000">
      <w:pPr>
        <w:pStyle w:val="Code"/>
      </w:pPr>
      <w:r>
        <w:rPr>
          <w:noProof/>
        </w:rPr>
        <w:t xml:space="preserve">Pump_power = 0.040 * 40; </w:t>
      </w:r>
      <w:r>
        <w:rPr>
          <w:noProof/>
          <w:color w:val="008013"/>
        </w:rPr>
        <w:t>% 1.6 kW</w:t>
      </w:r>
    </w:p>
    <w:p w14:paraId="516BDA04" w14:textId="77777777" w:rsidR="0082726B" w:rsidRDefault="00000000">
      <w:pPr>
        <w:pStyle w:val="Code"/>
      </w:pPr>
      <w:r>
        <w:rPr>
          <w:noProof/>
        </w:rPr>
        <w:t>fprintf(</w:t>
      </w:r>
      <w:r>
        <w:rPr>
          <w:noProof/>
          <w:color w:val="A709F5"/>
        </w:rPr>
        <w:t>'Pump_power: %0.1f kW\n'</w:t>
      </w:r>
      <w:r>
        <w:rPr>
          <w:noProof/>
        </w:rPr>
        <w:t>,Pump_power)</w:t>
      </w:r>
    </w:p>
    <w:p w14:paraId="3197BCF8" w14:textId="77777777" w:rsidR="00000000" w:rsidRDefault="00000000">
      <w:pPr>
        <w:divId w:val="822432863"/>
        <w:rPr>
          <w:rFonts w:ascii="Consolas" w:eastAsia="Times New Roman" w:hAnsi="Consolas"/>
          <w:color w:val="212121"/>
          <w:sz w:val="18"/>
          <w:szCs w:val="18"/>
        </w:rPr>
      </w:pPr>
      <w:proofErr w:type="spellStart"/>
      <w:r>
        <w:rPr>
          <w:rFonts w:ascii="Consolas" w:eastAsia="Times New Roman" w:hAnsi="Consolas"/>
          <w:color w:val="212121"/>
          <w:sz w:val="18"/>
          <w:szCs w:val="18"/>
        </w:rPr>
        <w:t>Pump_power</w:t>
      </w:r>
      <w:proofErr w:type="spellEnd"/>
      <w:r>
        <w:rPr>
          <w:rFonts w:ascii="Consolas" w:eastAsia="Times New Roman" w:hAnsi="Consolas"/>
          <w:color w:val="212121"/>
          <w:sz w:val="18"/>
          <w:szCs w:val="18"/>
        </w:rPr>
        <w:t>: 1.6 kW</w:t>
      </w:r>
    </w:p>
    <w:p w14:paraId="2539570E" w14:textId="77777777" w:rsidR="0082726B" w:rsidRDefault="00000000">
      <w:pPr>
        <w:pStyle w:val="Text"/>
      </w:pPr>
      <w:bookmarkStart w:id="10" w:name="MW_H_4334"/>
      <w:r>
        <w:rPr>
          <w:b/>
        </w:rPr>
        <w:t>Energy pumping power</w:t>
      </w:r>
      <w:bookmarkEnd w:id="10"/>
    </w:p>
    <w:p w14:paraId="23CD6936" w14:textId="77777777" w:rsidR="0082726B" w:rsidRDefault="00000000">
      <w:pPr>
        <w:pStyle w:val="Text"/>
      </w:pPr>
      <w:r>
        <w:t>As with the electrical lighting, this assessment assumes power is available 24 hours a day for pumping. The pumping energy estimate is therefore given as:</w:t>
      </w:r>
    </w:p>
    <w:p w14:paraId="1A4A0E24" w14:textId="77777777" w:rsidR="0082726B" w:rsidRDefault="00000000">
      <w:pPr>
        <w:pStyle w:val="Code"/>
      </w:pPr>
      <w:r>
        <w:rPr>
          <w:noProof/>
        </w:rPr>
        <w:t xml:space="preserve">Annual_Pumping_energy = Pump_power * 365 * 24; </w:t>
      </w:r>
      <w:r>
        <w:rPr>
          <w:noProof/>
          <w:color w:val="008013"/>
        </w:rPr>
        <w:t>% 14,016 kWh</w:t>
      </w:r>
    </w:p>
    <w:p w14:paraId="260D4688" w14:textId="77777777" w:rsidR="0082726B" w:rsidRDefault="00000000">
      <w:pPr>
        <w:pStyle w:val="Code"/>
      </w:pPr>
      <w:r>
        <w:rPr>
          <w:noProof/>
        </w:rPr>
        <w:t>fprintf(</w:t>
      </w:r>
      <w:r>
        <w:rPr>
          <w:noProof/>
          <w:color w:val="A709F5"/>
        </w:rPr>
        <w:t>'Annual_Pumping_energy: %3.0f kWh \n'</w:t>
      </w:r>
      <w:r>
        <w:rPr>
          <w:noProof/>
        </w:rPr>
        <w:t>,Annual_Pumping_energy);</w:t>
      </w:r>
    </w:p>
    <w:p w14:paraId="6657A5DF" w14:textId="77777777" w:rsidR="00000000" w:rsidRDefault="00000000">
      <w:pPr>
        <w:divId w:val="1583250766"/>
        <w:rPr>
          <w:rFonts w:ascii="Consolas" w:eastAsia="Times New Roman" w:hAnsi="Consolas"/>
          <w:color w:val="212121"/>
          <w:sz w:val="18"/>
          <w:szCs w:val="18"/>
        </w:rPr>
      </w:pPr>
      <w:proofErr w:type="spellStart"/>
      <w:r>
        <w:rPr>
          <w:rFonts w:ascii="Consolas" w:eastAsia="Times New Roman" w:hAnsi="Consolas"/>
          <w:color w:val="212121"/>
          <w:sz w:val="18"/>
          <w:szCs w:val="18"/>
        </w:rPr>
        <w:t>Annual_Pumping_energy</w:t>
      </w:r>
      <w:proofErr w:type="spellEnd"/>
      <w:r>
        <w:rPr>
          <w:rFonts w:ascii="Consolas" w:eastAsia="Times New Roman" w:hAnsi="Consolas"/>
          <w:color w:val="212121"/>
          <w:sz w:val="18"/>
          <w:szCs w:val="18"/>
        </w:rPr>
        <w:t xml:space="preserve">: 14016 kWh </w:t>
      </w:r>
    </w:p>
    <w:p w14:paraId="4B834D61" w14:textId="77777777" w:rsidR="0082726B" w:rsidRDefault="00000000">
      <w:pPr>
        <w:pStyle w:val="Text"/>
      </w:pPr>
      <w:r>
        <w:t>Under this assessment the reservoir will be sized to hold sufficient water for daily use fluctuations but the pump will continuously fill the reservoir and the peak power will match the pump power: 1.6kW.</w:t>
      </w:r>
    </w:p>
    <w:p w14:paraId="073C5543" w14:textId="77777777" w:rsidR="0082726B" w:rsidRDefault="0082726B">
      <w:pPr>
        <w:pStyle w:val="Heading2"/>
      </w:pPr>
      <w:bookmarkStart w:id="11" w:name="MW_H_5821"/>
      <w:bookmarkEnd w:id="11"/>
    </w:p>
    <w:p w14:paraId="309FA8B5" w14:textId="77777777" w:rsidR="0082726B" w:rsidRDefault="00000000">
      <w:pPr>
        <w:pStyle w:val="Heading2"/>
      </w:pPr>
      <w:bookmarkStart w:id="12" w:name="_Toc183635722"/>
      <w:r>
        <w:t xml:space="preserve">- </w:t>
      </w:r>
      <w:proofErr w:type="spellStart"/>
      <w:r>
        <w:t>MicroGrid</w:t>
      </w:r>
      <w:proofErr w:type="spellEnd"/>
      <w:r>
        <w:t xml:space="preserve"> Peak Power</w:t>
      </w:r>
      <w:bookmarkEnd w:id="12"/>
    </w:p>
    <w:p w14:paraId="7817F886" w14:textId="77777777" w:rsidR="0082726B" w:rsidRDefault="00000000">
      <w:pPr>
        <w:pStyle w:val="Text"/>
      </w:pPr>
      <w:r>
        <w:lastRenderedPageBreak/>
        <w:t xml:space="preserve">The current estimated loads assume power is always available. </w:t>
      </w:r>
    </w:p>
    <w:p w14:paraId="4AA6258A" w14:textId="77777777" w:rsidR="0082726B" w:rsidRDefault="00000000">
      <w:pPr>
        <w:pStyle w:val="Text"/>
      </w:pPr>
      <w:r>
        <w:t xml:space="preserve">The total electrical lighting loads and pumping loads are given as: </w:t>
      </w:r>
    </w:p>
    <w:p w14:paraId="62FAF885" w14:textId="77777777" w:rsidR="0082726B" w:rsidRDefault="00000000">
      <w:pPr>
        <w:pStyle w:val="Code"/>
      </w:pPr>
      <w:r>
        <w:rPr>
          <w:noProof/>
        </w:rPr>
        <w:t xml:space="preserve">Peak_Power = Total_Power_School/1000 + Pump_power; </w:t>
      </w:r>
      <w:r>
        <w:rPr>
          <w:noProof/>
          <w:color w:val="008013"/>
        </w:rPr>
        <w:t>% 2.36 kW</w:t>
      </w:r>
    </w:p>
    <w:p w14:paraId="511CFAE7" w14:textId="77777777" w:rsidR="0082726B" w:rsidRDefault="00000000">
      <w:pPr>
        <w:pStyle w:val="Code"/>
      </w:pPr>
      <w:r>
        <w:rPr>
          <w:noProof/>
        </w:rPr>
        <w:t>fprintf(</w:t>
      </w:r>
      <w:r>
        <w:rPr>
          <w:noProof/>
          <w:color w:val="A709F5"/>
        </w:rPr>
        <w:t>'Peak_Power: %2.2f kW \n'</w:t>
      </w:r>
      <w:r>
        <w:rPr>
          <w:noProof/>
        </w:rPr>
        <w:t>,Peak_Power);</w:t>
      </w:r>
    </w:p>
    <w:p w14:paraId="5FD26208" w14:textId="77777777" w:rsidR="00000000" w:rsidRDefault="00000000">
      <w:pPr>
        <w:divId w:val="226575145"/>
        <w:rPr>
          <w:rFonts w:ascii="Consolas" w:eastAsia="Times New Roman" w:hAnsi="Consolas"/>
          <w:color w:val="212121"/>
          <w:sz w:val="18"/>
          <w:szCs w:val="18"/>
        </w:rPr>
      </w:pPr>
      <w:proofErr w:type="spellStart"/>
      <w:r>
        <w:rPr>
          <w:rFonts w:ascii="Consolas" w:eastAsia="Times New Roman" w:hAnsi="Consolas"/>
          <w:color w:val="212121"/>
          <w:sz w:val="18"/>
          <w:szCs w:val="18"/>
        </w:rPr>
        <w:t>Peak_Power</w:t>
      </w:r>
      <w:proofErr w:type="spellEnd"/>
      <w:r>
        <w:rPr>
          <w:rFonts w:ascii="Consolas" w:eastAsia="Times New Roman" w:hAnsi="Consolas"/>
          <w:color w:val="212121"/>
          <w:sz w:val="18"/>
          <w:szCs w:val="18"/>
        </w:rPr>
        <w:t xml:space="preserve">: 2.36 kW </w:t>
      </w:r>
    </w:p>
    <w:p w14:paraId="2507BF40" w14:textId="77777777" w:rsidR="0082726B" w:rsidRDefault="0082726B">
      <w:pPr>
        <w:pStyle w:val="Heading2"/>
      </w:pPr>
      <w:bookmarkStart w:id="13" w:name="MW_H_252e"/>
      <w:bookmarkEnd w:id="13"/>
    </w:p>
    <w:p w14:paraId="3540B4C5" w14:textId="77777777" w:rsidR="0082726B" w:rsidRDefault="00000000">
      <w:pPr>
        <w:pStyle w:val="Heading2"/>
      </w:pPr>
      <w:bookmarkStart w:id="14" w:name="_Toc183635723"/>
      <w:r>
        <w:t xml:space="preserve">- </w:t>
      </w:r>
      <w:proofErr w:type="spellStart"/>
      <w:r>
        <w:t>MicroGrid</w:t>
      </w:r>
      <w:proofErr w:type="spellEnd"/>
      <w:r>
        <w:t xml:space="preserve"> Annual Energy Use</w:t>
      </w:r>
      <w:bookmarkEnd w:id="14"/>
    </w:p>
    <w:p w14:paraId="0E63BE17" w14:textId="77777777" w:rsidR="0082726B" w:rsidRDefault="00000000">
      <w:pPr>
        <w:pStyle w:val="Text"/>
      </w:pPr>
      <w:r>
        <w:t>The annual energy usage includes electrical lighting and pumping energy and is given as:</w:t>
      </w:r>
    </w:p>
    <w:p w14:paraId="238027A3" w14:textId="77777777" w:rsidR="0082726B" w:rsidRDefault="00000000">
      <w:pPr>
        <w:pStyle w:val="Code"/>
      </w:pPr>
      <w:r>
        <w:rPr>
          <w:noProof/>
        </w:rPr>
        <w:t xml:space="preserve">Annual_Energy_Use = Total_Energy_School + Annual_Pumping_energy; </w:t>
      </w:r>
      <w:r>
        <w:rPr>
          <w:noProof/>
          <w:color w:val="008013"/>
        </w:rPr>
        <w:t>%3,323 kWh + 14,016 kWh = 17,339 kWh</w:t>
      </w:r>
    </w:p>
    <w:p w14:paraId="067D634C" w14:textId="77777777" w:rsidR="0082726B" w:rsidRDefault="00000000">
      <w:pPr>
        <w:pStyle w:val="Code"/>
      </w:pPr>
      <w:r>
        <w:rPr>
          <w:noProof/>
        </w:rPr>
        <w:t>fprintf(</w:t>
      </w:r>
      <w:r>
        <w:rPr>
          <w:noProof/>
          <w:color w:val="A709F5"/>
        </w:rPr>
        <w:t>'Annual_Energy_Use: %3.0f kWh \n'</w:t>
      </w:r>
      <w:r>
        <w:rPr>
          <w:noProof/>
        </w:rPr>
        <w:t>,Annual_Energy_Use);</w:t>
      </w:r>
    </w:p>
    <w:p w14:paraId="13570E3D" w14:textId="77777777" w:rsidR="00000000" w:rsidRDefault="00000000">
      <w:pPr>
        <w:divId w:val="790632106"/>
        <w:rPr>
          <w:rFonts w:ascii="Consolas" w:eastAsia="Times New Roman" w:hAnsi="Consolas"/>
          <w:color w:val="212121"/>
          <w:sz w:val="18"/>
          <w:szCs w:val="18"/>
        </w:rPr>
      </w:pPr>
      <w:proofErr w:type="spellStart"/>
      <w:r>
        <w:rPr>
          <w:rFonts w:ascii="Consolas" w:eastAsia="Times New Roman" w:hAnsi="Consolas"/>
          <w:color w:val="212121"/>
          <w:sz w:val="18"/>
          <w:szCs w:val="18"/>
        </w:rPr>
        <w:t>Annual_Energy_Use</w:t>
      </w:r>
      <w:proofErr w:type="spellEnd"/>
      <w:r>
        <w:rPr>
          <w:rFonts w:ascii="Consolas" w:eastAsia="Times New Roman" w:hAnsi="Consolas"/>
          <w:color w:val="212121"/>
          <w:sz w:val="18"/>
          <w:szCs w:val="18"/>
        </w:rPr>
        <w:t xml:space="preserve">: 17341 kWh </w:t>
      </w:r>
    </w:p>
    <w:p w14:paraId="0DC9F369" w14:textId="77777777" w:rsidR="0082726B" w:rsidRDefault="0082726B">
      <w:pPr>
        <w:pStyle w:val="Heading2"/>
      </w:pPr>
      <w:bookmarkStart w:id="15" w:name="MW_H_7f65"/>
      <w:bookmarkEnd w:id="15"/>
    </w:p>
    <w:p w14:paraId="178BADEE" w14:textId="77777777" w:rsidR="0082726B" w:rsidRDefault="00000000">
      <w:pPr>
        <w:pStyle w:val="Heading2"/>
      </w:pPr>
      <w:bookmarkStart w:id="16" w:name="_Toc183635724"/>
      <w:r>
        <w:t xml:space="preserve">- </w:t>
      </w:r>
      <w:proofErr w:type="spellStart"/>
      <w:r>
        <w:t>MicroGrid</w:t>
      </w:r>
      <w:proofErr w:type="spellEnd"/>
      <w:r>
        <w:t xml:space="preserve"> Load Factor</w:t>
      </w:r>
      <w:bookmarkEnd w:id="16"/>
    </w:p>
    <w:p w14:paraId="649C526F" w14:textId="77777777" w:rsidR="0082726B" w:rsidRDefault="00000000">
      <w:pPr>
        <w:pStyle w:val="Text"/>
      </w:pPr>
      <w:r>
        <w:t xml:space="preserve">This </w:t>
      </w:r>
      <w:proofErr w:type="spellStart"/>
      <w:r>
        <w:t>inital</w:t>
      </w:r>
      <w:proofErr w:type="spellEnd"/>
      <w:r>
        <w:t xml:space="preserve"> design reflects the 'grid like' access to </w:t>
      </w:r>
      <w:proofErr w:type="spellStart"/>
      <w:r>
        <w:t>electrial</w:t>
      </w:r>
      <w:proofErr w:type="spellEnd"/>
      <w:r>
        <w:t xml:space="preserve"> power; that is, electrical power is assumed to be available when needed from microgrid resources. The 1.6 kW pumping power will likely be constant as it has been sized for 24 hour operation. If the pump does turn off it will occur when little water is being used (at night) and once the reservoir has been filled. Electrical lighting power usage is shown here to operate during a Monday through Saturday and 8am - 5pm schedule and contributes to the lower load factor.</w:t>
      </w:r>
    </w:p>
    <w:p w14:paraId="5C135765" w14:textId="77777777" w:rsidR="0082726B" w:rsidRDefault="00000000">
      <w:pPr>
        <w:pStyle w:val="Text"/>
      </w:pPr>
      <w:r>
        <w:t>The load factor is given as Total Annual Energy Use / (Peak Demand * 365 days)</w:t>
      </w:r>
    </w:p>
    <w:p w14:paraId="6D0CAD2F" w14:textId="77777777" w:rsidR="0082726B" w:rsidRDefault="00000000">
      <w:pPr>
        <w:pStyle w:val="Code"/>
      </w:pPr>
      <w:r>
        <w:rPr>
          <w:noProof/>
        </w:rPr>
        <w:t>Load_factor = Annual_Energy_Use/(Peak_Power * 24 * 365);</w:t>
      </w:r>
    </w:p>
    <w:p w14:paraId="1A5CC8B5" w14:textId="77777777" w:rsidR="0082726B" w:rsidRDefault="00000000">
      <w:pPr>
        <w:pStyle w:val="Code"/>
      </w:pPr>
      <w:r>
        <w:rPr>
          <w:noProof/>
        </w:rPr>
        <w:t>fprintf(</w:t>
      </w:r>
      <w:r>
        <w:rPr>
          <w:noProof/>
          <w:color w:val="A709F5"/>
        </w:rPr>
        <w:t>'Load Factor: %0.2f \n\n\n'</w:t>
      </w:r>
      <w:r>
        <w:rPr>
          <w:noProof/>
        </w:rPr>
        <w:t>,Load_factor);</w:t>
      </w:r>
    </w:p>
    <w:p w14:paraId="748C7921" w14:textId="77777777" w:rsidR="00000000" w:rsidRDefault="00000000">
      <w:pPr>
        <w:divId w:val="928925055"/>
        <w:rPr>
          <w:rFonts w:ascii="Consolas" w:eastAsia="Times New Roman" w:hAnsi="Consolas"/>
          <w:color w:val="212121"/>
          <w:sz w:val="18"/>
          <w:szCs w:val="18"/>
        </w:rPr>
      </w:pPr>
      <w:r>
        <w:rPr>
          <w:rFonts w:ascii="Consolas" w:eastAsia="Times New Roman" w:hAnsi="Consolas"/>
          <w:color w:val="212121"/>
          <w:sz w:val="18"/>
          <w:szCs w:val="18"/>
        </w:rPr>
        <w:t xml:space="preserve">Load Factor: 0.84 </w:t>
      </w:r>
    </w:p>
    <w:p w14:paraId="4C0FDBBA" w14:textId="77777777" w:rsidR="0082726B" w:rsidRDefault="0082726B">
      <w:pPr>
        <w:pStyle w:val="Heading1"/>
      </w:pPr>
      <w:bookmarkStart w:id="17" w:name="MW_H_410a"/>
      <w:bookmarkEnd w:id="17"/>
    </w:p>
    <w:p w14:paraId="176D486A" w14:textId="77777777" w:rsidR="0082726B" w:rsidRDefault="00000000">
      <w:pPr>
        <w:pStyle w:val="Heading1"/>
      </w:pPr>
      <w:bookmarkStart w:id="18" w:name="_Toc183635725"/>
      <w:r>
        <w:t>Summary of Homer Output</w:t>
      </w:r>
      <w:bookmarkEnd w:id="18"/>
    </w:p>
    <w:p w14:paraId="567FB5D1" w14:textId="77777777" w:rsidR="0082726B" w:rsidRDefault="00000000">
      <w:pPr>
        <w:pStyle w:val="Text"/>
      </w:pPr>
      <w:r>
        <w:t xml:space="preserve">To utilize Homer, we need to know several key factors for our design: daily average load, solar cost, wind turbine cost, battery cost, and </w:t>
      </w:r>
      <w:proofErr w:type="spellStart"/>
      <w:r>
        <w:t>deisel</w:t>
      </w:r>
      <w:proofErr w:type="spellEnd"/>
      <w:r>
        <w:t xml:space="preserve"> price in Uganda.</w:t>
      </w:r>
    </w:p>
    <w:p w14:paraId="7C6EEC50" w14:textId="77777777" w:rsidR="0082726B" w:rsidRDefault="00000000">
      <w:pPr>
        <w:pStyle w:val="Heading2"/>
      </w:pPr>
      <w:bookmarkStart w:id="19" w:name="_Toc183635726"/>
      <w:r>
        <w:t>- Daily Average Load &amp; Daily Peak Load</w:t>
      </w:r>
      <w:bookmarkEnd w:id="19"/>
    </w:p>
    <w:p w14:paraId="466CADA7" w14:textId="77777777" w:rsidR="0082726B" w:rsidRDefault="00000000">
      <w:pPr>
        <w:pStyle w:val="Text"/>
      </w:pPr>
      <w:r>
        <w:t>We simply take the annual energy use (</w:t>
      </w:r>
      <w:proofErr w:type="spellStart"/>
      <w:r>
        <w:t>Annual_Energy_Use</w:t>
      </w:r>
      <w:proofErr w:type="spellEnd"/>
      <w:r>
        <w:t xml:space="preserve">) </w:t>
      </w:r>
      <w:proofErr w:type="spellStart"/>
      <w:r>
        <w:t>divied</w:t>
      </w:r>
      <w:proofErr w:type="spellEnd"/>
      <w:r>
        <w:t xml:space="preserve"> by 365, and hourly peak load (</w:t>
      </w:r>
      <w:proofErr w:type="spellStart"/>
      <w:r>
        <w:t>Peak_Power</w:t>
      </w:r>
      <w:proofErr w:type="spellEnd"/>
      <w:r>
        <w:t>) times 24, then we can get:</w:t>
      </w:r>
    </w:p>
    <w:p w14:paraId="524EAB6B" w14:textId="77777777" w:rsidR="0082726B" w:rsidRDefault="00000000">
      <w:pPr>
        <w:pStyle w:val="Code"/>
      </w:pPr>
      <w:r>
        <w:rPr>
          <w:noProof/>
        </w:rPr>
        <w:t>fprintf(</w:t>
      </w:r>
      <w:r>
        <w:rPr>
          <w:noProof/>
          <w:color w:val="A709F5"/>
        </w:rPr>
        <w:t>'Average Load: %0.2f kWh/day, Peak Load: %0.2f kWh/day\n'</w:t>
      </w:r>
      <w:r>
        <w:rPr>
          <w:noProof/>
        </w:rPr>
        <w:t>, Annual_Energy_Use/365,Peak_Power*24);</w:t>
      </w:r>
    </w:p>
    <w:p w14:paraId="0AE16A81" w14:textId="77777777" w:rsidR="0082726B" w:rsidRDefault="00000000">
      <w:pPr>
        <w:pStyle w:val="Text"/>
      </w:pPr>
      <w:r>
        <w:t>Thus, we set the Average Load to 47.51 kWh/day. The variability is set to 4% hourly and 2% daily to match our load factor of 0.84 as closely as possible.</w:t>
      </w:r>
    </w:p>
    <w:p w14:paraId="04BF8506" w14:textId="77777777" w:rsidR="0082726B" w:rsidRDefault="00000000">
      <w:pPr>
        <w:pStyle w:val="Text"/>
      </w:pPr>
      <w:r>
        <w:rPr>
          <w:noProof/>
        </w:rPr>
        <w:lastRenderedPageBreak/>
        <w:drawing>
          <wp:inline distT="0" distB="0" distL="0" distR="0" wp14:anchorId="273A75AF" wp14:editId="08C188E1">
            <wp:extent cx="6858000" cy="3743325"/>
            <wp:effectExtent l="0" t="0" r="0" b="0"/>
            <wp:docPr id="1778464375" name="Screenshot 2024-11-15 at 1.16.06 PM.png"/>
            <wp:cNvGraphicFramePr/>
            <a:graphic xmlns:a="http://schemas.openxmlformats.org/drawingml/2006/main">
              <a:graphicData uri="http://schemas.openxmlformats.org/drawingml/2006/picture">
                <pic:pic xmlns:pic="http://schemas.openxmlformats.org/drawingml/2006/picture">
                  <pic:nvPicPr>
                    <pic:cNvPr id="1" name="Screenshot 2024-11-15 at 1.16.06 PM.png"/>
                    <pic:cNvPicPr/>
                  </pic:nvPicPr>
                  <pic:blipFill>
                    <a:blip r:embed="rId11"/>
                    <a:stretch>
                      <a:fillRect/>
                    </a:stretch>
                  </pic:blipFill>
                  <pic:spPr>
                    <a:xfrm>
                      <a:off x="0" y="0"/>
                      <a:ext cx="6858000" cy="3743325"/>
                    </a:xfrm>
                    <a:prstGeom prst="rect">
                      <a:avLst/>
                    </a:prstGeom>
                  </pic:spPr>
                </pic:pic>
              </a:graphicData>
            </a:graphic>
          </wp:inline>
        </w:drawing>
      </w:r>
    </w:p>
    <w:p w14:paraId="425EE676" w14:textId="77777777" w:rsidR="0082726B" w:rsidRDefault="00000000">
      <w:pPr>
        <w:pStyle w:val="Text"/>
      </w:pPr>
      <w:r>
        <w:rPr>
          <w:i/>
        </w:rPr>
        <w:t>Figure 3.1 The Load Information setting for Homer Calculation.</w:t>
      </w:r>
    </w:p>
    <w:p w14:paraId="4DBC07F2" w14:textId="77777777" w:rsidR="0082726B" w:rsidRDefault="00000000">
      <w:pPr>
        <w:pStyle w:val="Heading2"/>
      </w:pPr>
      <w:bookmarkStart w:id="20" w:name="_Toc183635727"/>
      <w:r>
        <w:t>- Solar Cost</w:t>
      </w:r>
      <w:bookmarkEnd w:id="20"/>
    </w:p>
    <w:p w14:paraId="4189A8E7" w14:textId="77777777" w:rsidR="0082726B" w:rsidRDefault="00000000">
      <w:pPr>
        <w:pStyle w:val="Text"/>
      </w:pPr>
      <w:r>
        <w:t xml:space="preserve">Since Uganda is spacious and the funding is relatively lower, we selected utility ground mount solar system for our design. According to the data from the National Renewable Energy Laboratory </w:t>
      </w:r>
      <w:hyperlink w:anchor="MW_M_6c35">
        <w:r>
          <w:rPr>
            <w:rStyle w:val="Hyperlink"/>
          </w:rPr>
          <w:t>[4]</w:t>
        </w:r>
      </w:hyperlink>
      <w:r>
        <w:t>, the latest (2023) utility ground mount solar cost is 1.2 $/W, as shown in Figure 3.2.</w:t>
      </w:r>
    </w:p>
    <w:p w14:paraId="59218586" w14:textId="77777777" w:rsidR="0082726B" w:rsidRDefault="00000000">
      <w:pPr>
        <w:pStyle w:val="Text"/>
      </w:pPr>
      <w:r>
        <w:rPr>
          <w:noProof/>
        </w:rPr>
        <w:lastRenderedPageBreak/>
        <w:drawing>
          <wp:inline distT="0" distB="0" distL="0" distR="0" wp14:anchorId="03ACCC1A" wp14:editId="171EA2F1">
            <wp:extent cx="5924550" cy="4581525"/>
            <wp:effectExtent l="0" t="0" r="0" b="0"/>
            <wp:docPr id="33876221" name="Screenshot 2024-11-14 at 2.21.48 PM.png"/>
            <wp:cNvGraphicFramePr/>
            <a:graphic xmlns:a="http://schemas.openxmlformats.org/drawingml/2006/main">
              <a:graphicData uri="http://schemas.openxmlformats.org/drawingml/2006/picture">
                <pic:pic xmlns:pic="http://schemas.openxmlformats.org/drawingml/2006/picture">
                  <pic:nvPicPr>
                    <pic:cNvPr id="1" name="Screenshot 2024-11-14 at 2.21.48 PM.png"/>
                    <pic:cNvPicPr/>
                  </pic:nvPicPr>
                  <pic:blipFill>
                    <a:blip r:embed="rId12"/>
                    <a:stretch>
                      <a:fillRect/>
                    </a:stretch>
                  </pic:blipFill>
                  <pic:spPr>
                    <a:xfrm>
                      <a:off x="0" y="0"/>
                      <a:ext cx="5924550" cy="4581525"/>
                    </a:xfrm>
                    <a:prstGeom prst="rect">
                      <a:avLst/>
                    </a:prstGeom>
                  </pic:spPr>
                </pic:pic>
              </a:graphicData>
            </a:graphic>
          </wp:inline>
        </w:drawing>
      </w:r>
    </w:p>
    <w:p w14:paraId="760C5D30" w14:textId="77777777" w:rsidR="0082726B" w:rsidRDefault="00000000">
      <w:pPr>
        <w:pStyle w:val="Text"/>
      </w:pPr>
      <w:r>
        <w:rPr>
          <w:i/>
        </w:rPr>
        <w:t>Figure 3.2 Solar Costs in 2023 from NREL (National Renewable Energy Laboratory).</w:t>
      </w:r>
    </w:p>
    <w:p w14:paraId="535FEFC6" w14:textId="77777777" w:rsidR="0082726B" w:rsidRDefault="0082726B">
      <w:pPr>
        <w:pStyle w:val="Text"/>
      </w:pPr>
    </w:p>
    <w:p w14:paraId="227E6A27" w14:textId="77777777" w:rsidR="0082726B" w:rsidRDefault="00000000">
      <w:pPr>
        <w:pStyle w:val="Heading2"/>
      </w:pPr>
      <w:bookmarkStart w:id="21" w:name="_Toc183635728"/>
      <w:r>
        <w:t>- Wind Turbine Cost</w:t>
      </w:r>
      <w:bookmarkEnd w:id="21"/>
    </w:p>
    <w:p w14:paraId="66BB313C" w14:textId="77777777" w:rsidR="0082726B" w:rsidRDefault="00000000">
      <w:pPr>
        <w:pStyle w:val="Text"/>
      </w:pPr>
      <w:r>
        <w:t xml:space="preserve">In our micro-grid design, we decided not to include wind power due to several important limitations </w:t>
      </w:r>
      <w:hyperlink w:anchor="MW_M_6c35">
        <w:r>
          <w:rPr>
            <w:rStyle w:val="Hyperlink"/>
          </w:rPr>
          <w:t>[5]</w:t>
        </w:r>
      </w:hyperlink>
      <w:r>
        <w:t>. First, Uganda lacks adequate and high quality wind data collected at the heights needed for energy assessments. Most wind data was gathered at lower altitudes for weather forecasting, making it less reliable for planning wind turbine installations. In addition, the high initial costs of installing wind energy infrastructure pose a huge challenge, especially in areas with limited funding for renewable energy projects. Lastly, Uganda's current energy policies offer very little support or specific incentives for wind power. This reduces the likelihood of investment in this area. Overall, these factors make wind power less practical for our project. Unsurprisingly, the result of the Homer calculation also excludes wind power, as shown in Figure. 3.4.</w:t>
      </w:r>
    </w:p>
    <w:p w14:paraId="365CA72F" w14:textId="77777777" w:rsidR="0082726B" w:rsidRDefault="0082726B">
      <w:pPr>
        <w:pStyle w:val="Text"/>
      </w:pPr>
    </w:p>
    <w:p w14:paraId="1B868E7E" w14:textId="77777777" w:rsidR="0082726B" w:rsidRDefault="0082726B">
      <w:pPr>
        <w:pStyle w:val="Text"/>
      </w:pPr>
    </w:p>
    <w:p w14:paraId="14153824" w14:textId="77777777" w:rsidR="0082726B" w:rsidRDefault="00000000">
      <w:pPr>
        <w:pStyle w:val="Heading2"/>
      </w:pPr>
      <w:bookmarkStart w:id="22" w:name="_Toc183635729"/>
      <w:r>
        <w:t>- Battery Cost</w:t>
      </w:r>
      <w:bookmarkEnd w:id="22"/>
    </w:p>
    <w:p w14:paraId="0D1771AE" w14:textId="77777777" w:rsidR="0082726B" w:rsidRDefault="00000000">
      <w:pPr>
        <w:pStyle w:val="List"/>
        <w:numPr>
          <w:ilvl w:val="0"/>
          <w:numId w:val="1"/>
        </w:numPr>
      </w:pPr>
      <w:r>
        <w:t>Use generic 1 kWh lithium ion batteries.</w:t>
      </w:r>
    </w:p>
    <w:p w14:paraId="5770E751" w14:textId="77777777" w:rsidR="0082726B" w:rsidRDefault="00000000">
      <w:pPr>
        <w:pStyle w:val="List"/>
        <w:numPr>
          <w:ilvl w:val="0"/>
          <w:numId w:val="1"/>
        </w:numPr>
      </w:pPr>
      <w:r>
        <w:t>Use $140 per battery.</w:t>
      </w:r>
    </w:p>
    <w:p w14:paraId="2166F6BA" w14:textId="77777777" w:rsidR="0082726B" w:rsidRDefault="0082726B">
      <w:pPr>
        <w:pStyle w:val="Text"/>
      </w:pPr>
    </w:p>
    <w:p w14:paraId="0614116B" w14:textId="77777777" w:rsidR="0082726B" w:rsidRDefault="00000000">
      <w:pPr>
        <w:pStyle w:val="Heading2"/>
      </w:pPr>
      <w:bookmarkStart w:id="23" w:name="_Toc183635730"/>
      <w:r>
        <w:t>- Diesel Price</w:t>
      </w:r>
      <w:bookmarkEnd w:id="23"/>
    </w:p>
    <w:p w14:paraId="4AECF329" w14:textId="77777777" w:rsidR="0082726B" w:rsidRDefault="00000000">
      <w:pPr>
        <w:pStyle w:val="Text"/>
      </w:pPr>
      <w:r>
        <w:lastRenderedPageBreak/>
        <w:t xml:space="preserve">According to the Global Petrol Prices website </w:t>
      </w:r>
      <w:hyperlink w:anchor="MW_M_6c35">
        <w:r>
          <w:rPr>
            <w:rStyle w:val="Hyperlink"/>
          </w:rPr>
          <w:t>[6]</w:t>
        </w:r>
      </w:hyperlink>
      <w:r>
        <w:t xml:space="preserve">, the latest </w:t>
      </w:r>
      <w:proofErr w:type="spellStart"/>
      <w:r>
        <w:t>deisel</w:t>
      </w:r>
      <w:proofErr w:type="spellEnd"/>
      <w:r>
        <w:t xml:space="preserve"> price in Uganda is 1.278 USD/Liter (11-Nov-2024).</w:t>
      </w:r>
    </w:p>
    <w:p w14:paraId="7F395C0F" w14:textId="77777777" w:rsidR="0082726B" w:rsidRDefault="00000000">
      <w:pPr>
        <w:pStyle w:val="Text"/>
      </w:pPr>
      <w:r>
        <w:rPr>
          <w:noProof/>
        </w:rPr>
        <w:drawing>
          <wp:inline distT="0" distB="0" distL="0" distR="0" wp14:anchorId="0D5DB273" wp14:editId="5E939069">
            <wp:extent cx="5543550" cy="1371600"/>
            <wp:effectExtent l="0" t="0" r="0" b="0"/>
            <wp:docPr id="247118070" name="Screenshot 2024-11-14 at 4.28.13 PM.png"/>
            <wp:cNvGraphicFramePr/>
            <a:graphic xmlns:a="http://schemas.openxmlformats.org/drawingml/2006/main">
              <a:graphicData uri="http://schemas.openxmlformats.org/drawingml/2006/picture">
                <pic:pic xmlns:pic="http://schemas.openxmlformats.org/drawingml/2006/picture">
                  <pic:nvPicPr>
                    <pic:cNvPr id="1" name="Screenshot 2024-11-14 at 4.28.13 PM.png"/>
                    <pic:cNvPicPr/>
                  </pic:nvPicPr>
                  <pic:blipFill>
                    <a:blip r:embed="rId13"/>
                    <a:stretch>
                      <a:fillRect/>
                    </a:stretch>
                  </pic:blipFill>
                  <pic:spPr>
                    <a:xfrm>
                      <a:off x="0" y="0"/>
                      <a:ext cx="5543550" cy="1371600"/>
                    </a:xfrm>
                    <a:prstGeom prst="rect">
                      <a:avLst/>
                    </a:prstGeom>
                  </pic:spPr>
                </pic:pic>
              </a:graphicData>
            </a:graphic>
          </wp:inline>
        </w:drawing>
      </w:r>
    </w:p>
    <w:p w14:paraId="568DA86E" w14:textId="77777777" w:rsidR="0082726B" w:rsidRDefault="00000000">
      <w:pPr>
        <w:pStyle w:val="Text"/>
      </w:pPr>
      <w:r>
        <w:rPr>
          <w:i/>
        </w:rPr>
        <w:t>Figure 3.3 Uganda Diesel prices from Global Petrol Prices website.</w:t>
      </w:r>
    </w:p>
    <w:p w14:paraId="13835CE7" w14:textId="77777777" w:rsidR="0082726B" w:rsidRDefault="0082726B">
      <w:pPr>
        <w:pStyle w:val="Text"/>
      </w:pPr>
    </w:p>
    <w:p w14:paraId="318FD4B3" w14:textId="77777777" w:rsidR="0082726B" w:rsidRDefault="00000000">
      <w:pPr>
        <w:pStyle w:val="Heading2"/>
      </w:pPr>
      <w:bookmarkStart w:id="24" w:name="_Toc183635731"/>
      <w:r>
        <w:t>- Homer Output</w:t>
      </w:r>
      <w:bookmarkEnd w:id="24"/>
    </w:p>
    <w:p w14:paraId="75DF9524" w14:textId="77777777" w:rsidR="0082726B" w:rsidRDefault="00000000">
      <w:pPr>
        <w:pStyle w:val="Text"/>
      </w:pPr>
      <w:r>
        <w:t>All things considered, the simulation output from Homer is shown in Figure 3.4. We chose the micro-grid configuration with the lowest NPC, $94,924, since it is the most cost effective. This system includes a diesel generator with a capacity of 3 kW, complemented by solar PV with a capacity of 9.7 kW, and supported by 4 Li-</w:t>
      </w:r>
      <w:proofErr w:type="spellStart"/>
      <w:r>
        <w:t>lon</w:t>
      </w:r>
      <w:proofErr w:type="spellEnd"/>
      <w:r>
        <w:t xml:space="preserve"> batteries with a capacity of 1 kWh each. This configuration requires an initial capital investment of $14,231, with an annual operating cost of $5,123, achieving a COE of $0.35 per kWh. The diesel generator consumes 3,155 liters of fuel per year to ensure energy availability when solar output is insufficient. For more detailed information, please refer to the system report (</w:t>
      </w:r>
      <w:hyperlink r:id="rId14">
        <w:r>
          <w:rPr>
            <w:rStyle w:val="Hyperlink"/>
            <w:u w:val="single"/>
          </w:rPr>
          <w:t>link</w:t>
        </w:r>
      </w:hyperlink>
      <w:r>
        <w:t xml:space="preserve">). </w:t>
      </w:r>
    </w:p>
    <w:p w14:paraId="1D69762C" w14:textId="77777777" w:rsidR="0082726B" w:rsidRDefault="00000000">
      <w:pPr>
        <w:pStyle w:val="Text"/>
      </w:pPr>
      <w:r>
        <w:rPr>
          <w:noProof/>
        </w:rPr>
        <w:drawing>
          <wp:inline distT="0" distB="0" distL="0" distR="0" wp14:anchorId="5E17F38B" wp14:editId="57E70ECF">
            <wp:extent cx="6972300" cy="1285875"/>
            <wp:effectExtent l="0" t="0" r="0" b="0"/>
            <wp:docPr id="354011718" name="Screenshot 2024-11-15 at 2.26.09 PM.png"/>
            <wp:cNvGraphicFramePr/>
            <a:graphic xmlns:a="http://schemas.openxmlformats.org/drawingml/2006/main">
              <a:graphicData uri="http://schemas.openxmlformats.org/drawingml/2006/picture">
                <pic:pic xmlns:pic="http://schemas.openxmlformats.org/drawingml/2006/picture">
                  <pic:nvPicPr>
                    <pic:cNvPr id="1" name="Screenshot 2024-11-15 at 2.26.09 PM.png"/>
                    <pic:cNvPicPr/>
                  </pic:nvPicPr>
                  <pic:blipFill>
                    <a:blip r:embed="rId15"/>
                    <a:stretch>
                      <a:fillRect/>
                    </a:stretch>
                  </pic:blipFill>
                  <pic:spPr>
                    <a:xfrm>
                      <a:off x="0" y="0"/>
                      <a:ext cx="6972300" cy="1285875"/>
                    </a:xfrm>
                    <a:prstGeom prst="rect">
                      <a:avLst/>
                    </a:prstGeom>
                  </pic:spPr>
                </pic:pic>
              </a:graphicData>
            </a:graphic>
          </wp:inline>
        </w:drawing>
      </w:r>
    </w:p>
    <w:p w14:paraId="71E745A1" w14:textId="77777777" w:rsidR="0082726B" w:rsidRDefault="00000000">
      <w:pPr>
        <w:pStyle w:val="Text"/>
      </w:pPr>
      <w:r>
        <w:rPr>
          <w:i/>
        </w:rPr>
        <w:t xml:space="preserve">Figure 3.4 The Homer </w:t>
      </w:r>
      <w:proofErr w:type="spellStart"/>
      <w:r>
        <w:rPr>
          <w:i/>
        </w:rPr>
        <w:t>ouput</w:t>
      </w:r>
      <w:proofErr w:type="spellEnd"/>
      <w:r>
        <w:rPr>
          <w:i/>
        </w:rPr>
        <w:t>.</w:t>
      </w:r>
    </w:p>
    <w:p w14:paraId="506734E9" w14:textId="77777777" w:rsidR="0082726B" w:rsidRDefault="0082726B">
      <w:pPr>
        <w:pStyle w:val="Text"/>
      </w:pPr>
    </w:p>
    <w:p w14:paraId="2265BF90" w14:textId="77777777" w:rsidR="0082726B" w:rsidRDefault="00000000">
      <w:pPr>
        <w:pStyle w:val="Heading1"/>
      </w:pPr>
      <w:bookmarkStart w:id="25" w:name="_Toc183635732"/>
      <w:r>
        <w:t>Translating Homer's Outputs to MAT-LAB/Simulink</w:t>
      </w:r>
      <w:bookmarkEnd w:id="25"/>
    </w:p>
    <w:p w14:paraId="3472C6E3" w14:textId="77777777" w:rsidR="0082726B" w:rsidRDefault="0082726B">
      <w:pPr>
        <w:pStyle w:val="Text"/>
      </w:pPr>
    </w:p>
    <w:p w14:paraId="3244C88F" w14:textId="77777777" w:rsidR="0082726B" w:rsidRDefault="00000000">
      <w:pPr>
        <w:pStyle w:val="Text"/>
      </w:pPr>
      <w:r>
        <w:t>The communities mean power and peak power are used to inform the load profile for the simulation and are given as follows:</w:t>
      </w:r>
    </w:p>
    <w:p w14:paraId="13CEE47A" w14:textId="77777777" w:rsidR="0082726B" w:rsidRDefault="00000000">
      <w:pPr>
        <w:pStyle w:val="Code"/>
      </w:pPr>
      <w:r>
        <w:rPr>
          <w:noProof/>
        </w:rPr>
        <w:t xml:space="preserve">meanLoad = 1.98e3; </w:t>
      </w:r>
      <w:r>
        <w:rPr>
          <w:noProof/>
          <w:color w:val="008013"/>
        </w:rPr>
        <w:t>% Average load in Watts</w:t>
      </w:r>
    </w:p>
    <w:p w14:paraId="031FDD96" w14:textId="77777777" w:rsidR="0082726B" w:rsidRDefault="00000000">
      <w:pPr>
        <w:pStyle w:val="Code"/>
      </w:pPr>
      <w:r>
        <w:rPr>
          <w:noProof/>
        </w:rPr>
        <w:t xml:space="preserve">peakLoadPower = 2.36e3 </w:t>
      </w:r>
      <w:r>
        <w:rPr>
          <w:noProof/>
          <w:color w:val="008013"/>
        </w:rPr>
        <w:t>% in Watts</w:t>
      </w:r>
    </w:p>
    <w:p w14:paraId="78847EFB" w14:textId="77777777" w:rsidR="0082726B" w:rsidRDefault="00000000">
      <w:pPr>
        <w:pStyle w:val="Text"/>
      </w:pPr>
      <w:r>
        <w:t>Although are simulation currently does not include wind, the average wind speed and number of turbines is as follows:</w:t>
      </w:r>
    </w:p>
    <w:p w14:paraId="0E086BEF" w14:textId="77777777" w:rsidR="0082726B" w:rsidRDefault="00000000">
      <w:pPr>
        <w:pStyle w:val="Code"/>
      </w:pPr>
      <w:r>
        <w:rPr>
          <w:noProof/>
        </w:rPr>
        <w:t xml:space="preserve">meanWindSpeed = 3.37 </w:t>
      </w:r>
      <w:r>
        <w:rPr>
          <w:noProof/>
          <w:color w:val="008013"/>
        </w:rPr>
        <w:t>% Annual Average (m/s), currently not used</w:t>
      </w:r>
    </w:p>
    <w:p w14:paraId="742166E5" w14:textId="77777777" w:rsidR="0082726B" w:rsidRDefault="00000000">
      <w:pPr>
        <w:pStyle w:val="Code"/>
      </w:pPr>
      <w:r>
        <w:rPr>
          <w:noProof/>
        </w:rPr>
        <w:t xml:space="preserve">wt.N_turbines = 0 </w:t>
      </w:r>
      <w:r>
        <w:rPr>
          <w:noProof/>
          <w:color w:val="008013"/>
        </w:rPr>
        <w:t>% Not used</w:t>
      </w:r>
    </w:p>
    <w:p w14:paraId="40754C70" w14:textId="77777777" w:rsidR="0082726B" w:rsidRDefault="00000000">
      <w:pPr>
        <w:pStyle w:val="Text"/>
      </w:pPr>
      <w:r>
        <w:lastRenderedPageBreak/>
        <w:t xml:space="preserve">Homer estimated 4 kWh of battery supply or 1.44e7 Joules. As a starting point we have set the rated power </w:t>
      </w:r>
      <w:proofErr w:type="spellStart"/>
      <w:r>
        <w:t>electronis</w:t>
      </w:r>
      <w:proofErr w:type="spellEnd"/>
      <w:r>
        <w:t xml:space="preserve"> to our peak power (2.36kW). This may have to be adjusted upwards by ~10% if we need full power and have to account for power electronics efficiencies. </w:t>
      </w:r>
    </w:p>
    <w:p w14:paraId="6F02383B" w14:textId="77777777" w:rsidR="0082726B" w:rsidRDefault="00000000">
      <w:pPr>
        <w:pStyle w:val="Code"/>
      </w:pPr>
      <w:r>
        <w:rPr>
          <w:noProof/>
        </w:rPr>
        <w:t xml:space="preserve">es.E_rated = 4 * 1000 * 60 * 60;  </w:t>
      </w:r>
      <w:r>
        <w:rPr>
          <w:noProof/>
          <w:color w:val="008013"/>
        </w:rPr>
        <w:t>% 1.44e7 Enegy Storage rated energy in Joules</w:t>
      </w:r>
    </w:p>
    <w:p w14:paraId="43341D94" w14:textId="77777777" w:rsidR="0082726B" w:rsidRDefault="00000000">
      <w:pPr>
        <w:pStyle w:val="Text"/>
      </w:pPr>
      <w:r>
        <w:t xml:space="preserve">    </w:t>
      </w:r>
      <w:proofErr w:type="spellStart"/>
      <w:r>
        <w:t>es.E_rated</w:t>
      </w:r>
      <w:proofErr w:type="spellEnd"/>
      <w:r>
        <w:t xml:space="preserve"> = 1.44e7; % Energy storage rated energy in Joules    </w:t>
      </w:r>
    </w:p>
    <w:p w14:paraId="415F9134" w14:textId="77777777" w:rsidR="0082726B" w:rsidRDefault="00000000">
      <w:pPr>
        <w:pStyle w:val="Code"/>
      </w:pPr>
      <w:r>
        <w:rPr>
          <w:noProof/>
        </w:rPr>
        <w:t xml:space="preserve">es.P_pe_rated = 2.36e3; </w:t>
      </w:r>
      <w:r>
        <w:rPr>
          <w:noProof/>
          <w:color w:val="008013"/>
        </w:rPr>
        <w:t>% Energy storage rated power in Watts</w:t>
      </w:r>
    </w:p>
    <w:p w14:paraId="0A525AF3" w14:textId="77777777" w:rsidR="0082726B" w:rsidRDefault="00000000">
      <w:pPr>
        <w:pStyle w:val="Text"/>
      </w:pPr>
      <w:r>
        <w:t xml:space="preserve">Homer sized the PV array for a rated capacity of 10kW.    </w:t>
      </w:r>
    </w:p>
    <w:p w14:paraId="1477D4B4" w14:textId="77777777" w:rsidR="0082726B" w:rsidRDefault="00000000">
      <w:pPr>
        <w:pStyle w:val="Code"/>
      </w:pPr>
      <w:r>
        <w:rPr>
          <w:noProof/>
        </w:rPr>
        <w:t xml:space="preserve">pv.P_rated = 10e3; </w:t>
      </w:r>
      <w:r>
        <w:rPr>
          <w:noProof/>
          <w:color w:val="008013"/>
        </w:rPr>
        <w:t>% Solar PV rated power in Watts</w:t>
      </w:r>
    </w:p>
    <w:p w14:paraId="5427A840" w14:textId="064B6EB8" w:rsidR="0082726B" w:rsidRDefault="00000000">
      <w:pPr>
        <w:pStyle w:val="Text"/>
      </w:pPr>
      <w:r>
        <w:t xml:space="preserve">The system's rated </w:t>
      </w:r>
      <w:r w:rsidR="005A3158">
        <w:t>diesel</w:t>
      </w:r>
      <w:r>
        <w:t xml:space="preserve"> generator capacity of 3kW translates to </w:t>
      </w:r>
      <w:r w:rsidR="005A3158">
        <w:t>hydro turbine</w:t>
      </w:r>
      <w:r>
        <w:t xml:space="preserve"> capacity as follows:    </w:t>
      </w:r>
    </w:p>
    <w:p w14:paraId="106E7532" w14:textId="77777777" w:rsidR="0082726B" w:rsidRDefault="00000000">
      <w:pPr>
        <w:pStyle w:val="Code"/>
      </w:pPr>
      <w:r>
        <w:rPr>
          <w:noProof/>
        </w:rPr>
        <w:t xml:space="preserve">ht.P_rated = 3.0e3;  </w:t>
      </w:r>
      <w:r>
        <w:rPr>
          <w:noProof/>
          <w:color w:val="008013"/>
        </w:rPr>
        <w:t>%  hydroturbine rated power in Watts</w:t>
      </w:r>
    </w:p>
    <w:p w14:paraId="7892BFC0" w14:textId="77777777" w:rsidR="0082726B" w:rsidRDefault="00000000">
      <w:pPr>
        <w:pStyle w:val="Text"/>
      </w:pPr>
      <w:r>
        <w:t xml:space="preserve">The microgrid base power is set to our peak load power. This will define our normalization and per unit scaling.     </w:t>
      </w:r>
    </w:p>
    <w:p w14:paraId="30D3189F" w14:textId="77777777" w:rsidR="0082726B" w:rsidRDefault="00000000">
      <w:pPr>
        <w:pStyle w:val="Code"/>
      </w:pPr>
      <w:r>
        <w:rPr>
          <w:noProof/>
        </w:rPr>
        <w:t xml:space="preserve">mg.Pbase = 2.36e3; </w:t>
      </w:r>
      <w:r>
        <w:rPr>
          <w:noProof/>
          <w:color w:val="008013"/>
        </w:rPr>
        <w:t>% Microgrid base power in Watts</w:t>
      </w:r>
    </w:p>
    <w:p w14:paraId="2D644695" w14:textId="77777777" w:rsidR="0082726B" w:rsidRDefault="0082726B">
      <w:pPr>
        <w:pStyle w:val="Text"/>
      </w:pPr>
    </w:p>
    <w:p w14:paraId="7AF48C28" w14:textId="77777777" w:rsidR="0082726B" w:rsidRDefault="00000000">
      <w:pPr>
        <w:pStyle w:val="Heading1"/>
      </w:pPr>
      <w:bookmarkStart w:id="26" w:name="_Toc183635733"/>
      <w:r>
        <w:t>References</w:t>
      </w:r>
      <w:bookmarkEnd w:id="26"/>
    </w:p>
    <w:p w14:paraId="12B1C60E" w14:textId="77777777" w:rsidR="0082726B" w:rsidRDefault="00000000">
      <w:pPr>
        <w:pStyle w:val="List"/>
        <w:numPr>
          <w:ilvl w:val="0"/>
          <w:numId w:val="2"/>
        </w:numPr>
      </w:pPr>
      <w:bookmarkStart w:id="27" w:name="MW_M_0aaf"/>
      <w:bookmarkEnd w:id="27"/>
      <w:r>
        <w:t xml:space="preserve">Reference for IECC Lighting Power Density: </w:t>
      </w:r>
      <w:hyperlink r:id="rId16">
        <w:r>
          <w:rPr>
            <w:rStyle w:val="Hyperlink"/>
          </w:rPr>
          <w:t>https://www.archtoolbox.com/recommended-lighting-levels</w:t>
        </w:r>
      </w:hyperlink>
    </w:p>
    <w:p w14:paraId="4907D3BD" w14:textId="77777777" w:rsidR="0082726B" w:rsidRDefault="00000000">
      <w:pPr>
        <w:pStyle w:val="List"/>
        <w:numPr>
          <w:ilvl w:val="0"/>
          <w:numId w:val="2"/>
        </w:numPr>
      </w:pPr>
      <w:r>
        <w:t xml:space="preserve">2019 Solar Prices for Kenya: </w:t>
      </w:r>
      <w:hyperlink r:id="rId17">
        <w:r>
          <w:rPr>
            <w:rStyle w:val="Hyperlink"/>
          </w:rPr>
          <w:t>https://energypedia.info/wiki/File:Solar_Prices_KE_Matrix.xlsx</w:t>
        </w:r>
      </w:hyperlink>
    </w:p>
    <w:p w14:paraId="4C52CC88" w14:textId="77777777" w:rsidR="0082726B" w:rsidRDefault="00000000">
      <w:pPr>
        <w:pStyle w:val="List"/>
        <w:numPr>
          <w:ilvl w:val="0"/>
          <w:numId w:val="2"/>
        </w:numPr>
      </w:pPr>
      <w:r>
        <w:t xml:space="preserve">Solar Powered Water </w:t>
      </w:r>
      <w:proofErr w:type="spellStart"/>
      <w:r>
        <w:t>Guidlines</w:t>
      </w:r>
      <w:proofErr w:type="spellEnd"/>
      <w:r>
        <w:t xml:space="preserve"> Rwanda: </w:t>
      </w:r>
      <w:hyperlink r:id="rId18">
        <w:r>
          <w:rPr>
            <w:rStyle w:val="Hyperlink"/>
          </w:rPr>
          <w:t>https://drive.google.com/file/d/1lrx7iS9qK3hgrIIGmuUqderht0T_6Wgs/view?usp=sharing</w:t>
        </w:r>
      </w:hyperlink>
    </w:p>
    <w:p w14:paraId="1F7D5334" w14:textId="77777777" w:rsidR="0082726B" w:rsidRDefault="00000000">
      <w:pPr>
        <w:pStyle w:val="List"/>
        <w:numPr>
          <w:ilvl w:val="0"/>
          <w:numId w:val="2"/>
        </w:numPr>
      </w:pPr>
      <w:r>
        <w:t>National Renewable Energy Laboratory</w:t>
      </w:r>
      <w:r>
        <w:rPr>
          <w:i/>
        </w:rPr>
        <w:t xml:space="preserve"> - </w:t>
      </w:r>
      <w:r>
        <w:t xml:space="preserve">Solar Installed System Cost Analysis: </w:t>
      </w:r>
      <w:hyperlink r:id="rId19">
        <w:r>
          <w:rPr>
            <w:rStyle w:val="Hyperlink"/>
          </w:rPr>
          <w:t>https://www.nrel.gov/solar/market-research-analysis/solar-installed-system-cost.html</w:t>
        </w:r>
      </w:hyperlink>
    </w:p>
    <w:p w14:paraId="25EDA48B" w14:textId="77777777" w:rsidR="0082726B" w:rsidRDefault="00000000">
      <w:pPr>
        <w:pStyle w:val="List"/>
        <w:numPr>
          <w:ilvl w:val="0"/>
          <w:numId w:val="2"/>
        </w:numPr>
      </w:pPr>
      <w:proofErr w:type="spellStart"/>
      <w:r>
        <w:t>Wabukala</w:t>
      </w:r>
      <w:proofErr w:type="spellEnd"/>
      <w:r>
        <w:t xml:space="preserve">, Benard M., et al. "Assessing wind energy development in Uganda: Opportunities and challenges." </w:t>
      </w:r>
      <w:r>
        <w:rPr>
          <w:i/>
        </w:rPr>
        <w:t>Wind Engineering</w:t>
      </w:r>
      <w:r>
        <w:t xml:space="preserve"> 45.6 (2021): 1714-1732. </w:t>
      </w:r>
      <w:hyperlink r:id="rId20">
        <w:r>
          <w:rPr>
            <w:rStyle w:val="Hyperlink"/>
          </w:rPr>
          <w:t>https://journals.sagepub.com/doi/full/10.1177/0309524X20985768</w:t>
        </w:r>
      </w:hyperlink>
    </w:p>
    <w:p w14:paraId="28CE3A3F" w14:textId="77777777" w:rsidR="0082726B" w:rsidRDefault="00000000">
      <w:pPr>
        <w:pStyle w:val="List"/>
        <w:numPr>
          <w:ilvl w:val="0"/>
          <w:numId w:val="2"/>
        </w:numPr>
      </w:pPr>
      <w:r>
        <w:t xml:space="preserve">Global Petrol Prices Website in Uganda: </w:t>
      </w:r>
      <w:hyperlink r:id="rId21">
        <w:r>
          <w:rPr>
            <w:rStyle w:val="Hyperlink"/>
          </w:rPr>
          <w:t>https://www.globalpetrolprices.com/Uganda/diesel_prices/</w:t>
        </w:r>
      </w:hyperlink>
    </w:p>
    <w:p w14:paraId="0A9D3CE3" w14:textId="77777777" w:rsidR="0082726B" w:rsidRDefault="0082726B">
      <w:pPr>
        <w:pStyle w:val="Text"/>
      </w:pPr>
      <w:bookmarkStart w:id="28" w:name="MW_M_6c35"/>
      <w:bookmarkEnd w:id="28"/>
    </w:p>
    <w:sectPr w:rsidR="0082726B">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640589"/>
    <w:multiLevelType w:val="hybridMultilevel"/>
    <w:tmpl w:val="2714A8DE"/>
    <w:lvl w:ilvl="0" w:tplc="E48C858E">
      <w:start w:val="1"/>
      <w:numFmt w:val="bullet"/>
      <w:lvlText w:val=""/>
      <w:lvlJc w:val="left"/>
      <w:pPr>
        <w:ind w:left="720" w:hanging="200"/>
      </w:pPr>
      <w:rPr>
        <w:rFonts w:ascii="Symbol" w:hAnsi="Symbol" w:hint="default"/>
      </w:rPr>
    </w:lvl>
    <w:lvl w:ilvl="1" w:tplc="0ECC077C">
      <w:numFmt w:val="decimal"/>
      <w:lvlText w:val=""/>
      <w:lvlJc w:val="left"/>
    </w:lvl>
    <w:lvl w:ilvl="2" w:tplc="9C7A7506">
      <w:numFmt w:val="decimal"/>
      <w:lvlText w:val=""/>
      <w:lvlJc w:val="left"/>
    </w:lvl>
    <w:lvl w:ilvl="3" w:tplc="EBE42E6A">
      <w:numFmt w:val="decimal"/>
      <w:lvlText w:val=""/>
      <w:lvlJc w:val="left"/>
    </w:lvl>
    <w:lvl w:ilvl="4" w:tplc="EE40C99E">
      <w:numFmt w:val="decimal"/>
      <w:lvlText w:val=""/>
      <w:lvlJc w:val="left"/>
    </w:lvl>
    <w:lvl w:ilvl="5" w:tplc="4D1A62C8">
      <w:numFmt w:val="decimal"/>
      <w:lvlText w:val=""/>
      <w:lvlJc w:val="left"/>
    </w:lvl>
    <w:lvl w:ilvl="6" w:tplc="FF504110">
      <w:numFmt w:val="decimal"/>
      <w:lvlText w:val=""/>
      <w:lvlJc w:val="left"/>
    </w:lvl>
    <w:lvl w:ilvl="7" w:tplc="78CCC0A0">
      <w:numFmt w:val="decimal"/>
      <w:lvlText w:val=""/>
      <w:lvlJc w:val="left"/>
    </w:lvl>
    <w:lvl w:ilvl="8" w:tplc="3B6C23F8">
      <w:numFmt w:val="decimal"/>
      <w:lvlText w:val=""/>
      <w:lvlJc w:val="left"/>
    </w:lvl>
  </w:abstractNum>
  <w:abstractNum w:abstractNumId="1" w15:restartNumberingAfterBreak="0">
    <w:nsid w:val="58BE308D"/>
    <w:multiLevelType w:val="hybridMultilevel"/>
    <w:tmpl w:val="BC04610E"/>
    <w:lvl w:ilvl="0" w:tplc="C01EF0E8">
      <w:start w:val="1"/>
      <w:numFmt w:val="decimal"/>
      <w:lvlText w:val="%1."/>
      <w:lvlJc w:val="left"/>
      <w:pPr>
        <w:ind w:left="720" w:hanging="200"/>
      </w:pPr>
    </w:lvl>
    <w:lvl w:ilvl="1" w:tplc="BAF4C7F8">
      <w:numFmt w:val="decimal"/>
      <w:lvlText w:val=""/>
      <w:lvlJc w:val="left"/>
    </w:lvl>
    <w:lvl w:ilvl="2" w:tplc="FD184000">
      <w:numFmt w:val="decimal"/>
      <w:lvlText w:val=""/>
      <w:lvlJc w:val="left"/>
    </w:lvl>
    <w:lvl w:ilvl="3" w:tplc="A17A7352">
      <w:numFmt w:val="decimal"/>
      <w:lvlText w:val=""/>
      <w:lvlJc w:val="left"/>
    </w:lvl>
    <w:lvl w:ilvl="4" w:tplc="B554E618">
      <w:numFmt w:val="decimal"/>
      <w:lvlText w:val=""/>
      <w:lvlJc w:val="left"/>
    </w:lvl>
    <w:lvl w:ilvl="5" w:tplc="A5E820D6">
      <w:numFmt w:val="decimal"/>
      <w:lvlText w:val=""/>
      <w:lvlJc w:val="left"/>
    </w:lvl>
    <w:lvl w:ilvl="6" w:tplc="0C3E18C6">
      <w:numFmt w:val="decimal"/>
      <w:lvlText w:val=""/>
      <w:lvlJc w:val="left"/>
    </w:lvl>
    <w:lvl w:ilvl="7" w:tplc="D1761928">
      <w:numFmt w:val="decimal"/>
      <w:lvlText w:val=""/>
      <w:lvlJc w:val="left"/>
    </w:lvl>
    <w:lvl w:ilvl="8" w:tplc="7F4E4D6A">
      <w:numFmt w:val="decimal"/>
      <w:lvlText w:val=""/>
      <w:lvlJc w:val="left"/>
    </w:lvl>
  </w:abstractNum>
  <w:num w:numId="1" w16cid:durableId="1007947803">
    <w:abstractNumId w:val="0"/>
  </w:num>
  <w:num w:numId="2" w16cid:durableId="243153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2726B"/>
    <w:rsid w:val="003615F4"/>
    <w:rsid w:val="005A3158"/>
    <w:rsid w:val="0082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7BB39"/>
  <w15:docId w15:val="{BD3CAEBC-08EE-46F0-A2B3-7DF64DC24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toc 1" w:uiPriority="39"/>
    <w:lsdException w:name="toc 2"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uiPriority w:val="99"/>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uiPriority w:val="39"/>
    <w:qFormat/>
    <w:pPr>
      <w:spacing w:after="0" w:line="0" w:lineRule="atLeast"/>
      <w:contextualSpacing/>
    </w:pPr>
    <w:rPr>
      <w:rFonts w:ascii="Helvetica" w:eastAsia="Yu Gothic Medium" w:hAnsi="Helvetica" w:cstheme="majorBidi"/>
      <w:sz w:val="21"/>
    </w:rPr>
  </w:style>
  <w:style w:type="paragraph" w:styleId="TOC2">
    <w:name w:val="toc 2"/>
    <w:uiPriority w:val="39"/>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83353">
      <w:bodyDiv w:val="1"/>
      <w:marLeft w:val="0"/>
      <w:marRight w:val="0"/>
      <w:marTop w:val="0"/>
      <w:marBottom w:val="0"/>
      <w:divBdr>
        <w:top w:val="none" w:sz="0" w:space="0" w:color="auto"/>
        <w:left w:val="none" w:sz="0" w:space="0" w:color="auto"/>
        <w:bottom w:val="none" w:sz="0" w:space="0" w:color="auto"/>
        <w:right w:val="none" w:sz="0" w:space="0" w:color="auto"/>
      </w:divBdr>
      <w:divsChild>
        <w:div w:id="1505126180">
          <w:marLeft w:val="255"/>
          <w:marRight w:val="0"/>
          <w:marTop w:val="0"/>
          <w:marBottom w:val="0"/>
          <w:divBdr>
            <w:top w:val="none" w:sz="0" w:space="0" w:color="auto"/>
            <w:left w:val="none" w:sz="0" w:space="0" w:color="auto"/>
            <w:bottom w:val="none" w:sz="0" w:space="0" w:color="auto"/>
            <w:right w:val="none" w:sz="0" w:space="0" w:color="auto"/>
          </w:divBdr>
          <w:divsChild>
            <w:div w:id="1772698303">
              <w:marLeft w:val="0"/>
              <w:marRight w:val="0"/>
              <w:marTop w:val="0"/>
              <w:marBottom w:val="0"/>
              <w:divBdr>
                <w:top w:val="none" w:sz="0" w:space="0" w:color="auto"/>
                <w:left w:val="none" w:sz="0" w:space="0" w:color="auto"/>
                <w:bottom w:val="none" w:sz="0" w:space="0" w:color="auto"/>
                <w:right w:val="none" w:sz="0" w:space="0" w:color="auto"/>
              </w:divBdr>
              <w:divsChild>
                <w:div w:id="1185747341">
                  <w:marLeft w:val="0"/>
                  <w:marRight w:val="0"/>
                  <w:marTop w:val="0"/>
                  <w:marBottom w:val="0"/>
                  <w:divBdr>
                    <w:top w:val="none" w:sz="0" w:space="0" w:color="auto"/>
                    <w:left w:val="none" w:sz="0" w:space="0" w:color="auto"/>
                    <w:bottom w:val="none" w:sz="0" w:space="0" w:color="auto"/>
                    <w:right w:val="none" w:sz="0" w:space="0" w:color="auto"/>
                  </w:divBdr>
                  <w:divsChild>
                    <w:div w:id="803616834">
                      <w:marLeft w:val="0"/>
                      <w:marRight w:val="0"/>
                      <w:marTop w:val="0"/>
                      <w:marBottom w:val="0"/>
                      <w:divBdr>
                        <w:top w:val="none" w:sz="0" w:space="0" w:color="auto"/>
                        <w:left w:val="none" w:sz="0" w:space="0" w:color="auto"/>
                        <w:bottom w:val="none" w:sz="0" w:space="0" w:color="auto"/>
                        <w:right w:val="none" w:sz="0" w:space="0" w:color="auto"/>
                      </w:divBdr>
                      <w:divsChild>
                        <w:div w:id="926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82785">
      <w:bodyDiv w:val="1"/>
      <w:marLeft w:val="0"/>
      <w:marRight w:val="0"/>
      <w:marTop w:val="0"/>
      <w:marBottom w:val="0"/>
      <w:divBdr>
        <w:top w:val="none" w:sz="0" w:space="0" w:color="auto"/>
        <w:left w:val="none" w:sz="0" w:space="0" w:color="auto"/>
        <w:bottom w:val="none" w:sz="0" w:space="0" w:color="auto"/>
        <w:right w:val="none" w:sz="0" w:space="0" w:color="auto"/>
      </w:divBdr>
      <w:divsChild>
        <w:div w:id="1947544486">
          <w:marLeft w:val="255"/>
          <w:marRight w:val="0"/>
          <w:marTop w:val="0"/>
          <w:marBottom w:val="0"/>
          <w:divBdr>
            <w:top w:val="none" w:sz="0" w:space="0" w:color="auto"/>
            <w:left w:val="none" w:sz="0" w:space="0" w:color="auto"/>
            <w:bottom w:val="none" w:sz="0" w:space="0" w:color="auto"/>
            <w:right w:val="none" w:sz="0" w:space="0" w:color="auto"/>
          </w:divBdr>
          <w:divsChild>
            <w:div w:id="1193224585">
              <w:marLeft w:val="0"/>
              <w:marRight w:val="0"/>
              <w:marTop w:val="0"/>
              <w:marBottom w:val="0"/>
              <w:divBdr>
                <w:top w:val="none" w:sz="0" w:space="0" w:color="auto"/>
                <w:left w:val="none" w:sz="0" w:space="0" w:color="auto"/>
                <w:bottom w:val="none" w:sz="0" w:space="0" w:color="auto"/>
                <w:right w:val="none" w:sz="0" w:space="0" w:color="auto"/>
              </w:divBdr>
              <w:divsChild>
                <w:div w:id="1357002397">
                  <w:marLeft w:val="0"/>
                  <w:marRight w:val="0"/>
                  <w:marTop w:val="0"/>
                  <w:marBottom w:val="0"/>
                  <w:divBdr>
                    <w:top w:val="none" w:sz="0" w:space="0" w:color="auto"/>
                    <w:left w:val="none" w:sz="0" w:space="0" w:color="auto"/>
                    <w:bottom w:val="none" w:sz="0" w:space="0" w:color="auto"/>
                    <w:right w:val="none" w:sz="0" w:space="0" w:color="auto"/>
                  </w:divBdr>
                  <w:divsChild>
                    <w:div w:id="65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260561">
      <w:bodyDiv w:val="1"/>
      <w:marLeft w:val="0"/>
      <w:marRight w:val="0"/>
      <w:marTop w:val="0"/>
      <w:marBottom w:val="0"/>
      <w:divBdr>
        <w:top w:val="none" w:sz="0" w:space="0" w:color="auto"/>
        <w:left w:val="none" w:sz="0" w:space="0" w:color="auto"/>
        <w:bottom w:val="none" w:sz="0" w:space="0" w:color="auto"/>
        <w:right w:val="none" w:sz="0" w:space="0" w:color="auto"/>
      </w:divBdr>
      <w:divsChild>
        <w:div w:id="767433623">
          <w:marLeft w:val="255"/>
          <w:marRight w:val="0"/>
          <w:marTop w:val="0"/>
          <w:marBottom w:val="0"/>
          <w:divBdr>
            <w:top w:val="none" w:sz="0" w:space="0" w:color="auto"/>
            <w:left w:val="none" w:sz="0" w:space="0" w:color="auto"/>
            <w:bottom w:val="none" w:sz="0" w:space="0" w:color="auto"/>
            <w:right w:val="none" w:sz="0" w:space="0" w:color="auto"/>
          </w:divBdr>
          <w:divsChild>
            <w:div w:id="687099333">
              <w:marLeft w:val="0"/>
              <w:marRight w:val="0"/>
              <w:marTop w:val="0"/>
              <w:marBottom w:val="0"/>
              <w:divBdr>
                <w:top w:val="none" w:sz="0" w:space="0" w:color="auto"/>
                <w:left w:val="none" w:sz="0" w:space="0" w:color="auto"/>
                <w:bottom w:val="none" w:sz="0" w:space="0" w:color="auto"/>
                <w:right w:val="none" w:sz="0" w:space="0" w:color="auto"/>
              </w:divBdr>
              <w:divsChild>
                <w:div w:id="299577792">
                  <w:marLeft w:val="0"/>
                  <w:marRight w:val="0"/>
                  <w:marTop w:val="0"/>
                  <w:marBottom w:val="0"/>
                  <w:divBdr>
                    <w:top w:val="none" w:sz="0" w:space="0" w:color="auto"/>
                    <w:left w:val="none" w:sz="0" w:space="0" w:color="auto"/>
                    <w:bottom w:val="none" w:sz="0" w:space="0" w:color="auto"/>
                    <w:right w:val="none" w:sz="0" w:space="0" w:color="auto"/>
                  </w:divBdr>
                  <w:divsChild>
                    <w:div w:id="2265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102340">
      <w:bodyDiv w:val="1"/>
      <w:marLeft w:val="0"/>
      <w:marRight w:val="0"/>
      <w:marTop w:val="0"/>
      <w:marBottom w:val="0"/>
      <w:divBdr>
        <w:top w:val="none" w:sz="0" w:space="0" w:color="auto"/>
        <w:left w:val="none" w:sz="0" w:space="0" w:color="auto"/>
        <w:bottom w:val="none" w:sz="0" w:space="0" w:color="auto"/>
        <w:right w:val="none" w:sz="0" w:space="0" w:color="auto"/>
      </w:divBdr>
      <w:divsChild>
        <w:div w:id="1982692148">
          <w:marLeft w:val="255"/>
          <w:marRight w:val="0"/>
          <w:marTop w:val="0"/>
          <w:marBottom w:val="0"/>
          <w:divBdr>
            <w:top w:val="none" w:sz="0" w:space="0" w:color="auto"/>
            <w:left w:val="none" w:sz="0" w:space="0" w:color="auto"/>
            <w:bottom w:val="none" w:sz="0" w:space="0" w:color="auto"/>
            <w:right w:val="none" w:sz="0" w:space="0" w:color="auto"/>
          </w:divBdr>
          <w:divsChild>
            <w:div w:id="915238362">
              <w:marLeft w:val="0"/>
              <w:marRight w:val="0"/>
              <w:marTop w:val="0"/>
              <w:marBottom w:val="0"/>
              <w:divBdr>
                <w:top w:val="none" w:sz="0" w:space="0" w:color="auto"/>
                <w:left w:val="none" w:sz="0" w:space="0" w:color="auto"/>
                <w:bottom w:val="none" w:sz="0" w:space="0" w:color="auto"/>
                <w:right w:val="none" w:sz="0" w:space="0" w:color="auto"/>
              </w:divBdr>
              <w:divsChild>
                <w:div w:id="1797335871">
                  <w:marLeft w:val="0"/>
                  <w:marRight w:val="0"/>
                  <w:marTop w:val="0"/>
                  <w:marBottom w:val="0"/>
                  <w:divBdr>
                    <w:top w:val="none" w:sz="0" w:space="0" w:color="auto"/>
                    <w:left w:val="none" w:sz="0" w:space="0" w:color="auto"/>
                    <w:bottom w:val="none" w:sz="0" w:space="0" w:color="auto"/>
                    <w:right w:val="none" w:sz="0" w:space="0" w:color="auto"/>
                  </w:divBdr>
                  <w:divsChild>
                    <w:div w:id="8224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88143">
      <w:bodyDiv w:val="1"/>
      <w:marLeft w:val="0"/>
      <w:marRight w:val="0"/>
      <w:marTop w:val="0"/>
      <w:marBottom w:val="0"/>
      <w:divBdr>
        <w:top w:val="none" w:sz="0" w:space="0" w:color="auto"/>
        <w:left w:val="none" w:sz="0" w:space="0" w:color="auto"/>
        <w:bottom w:val="none" w:sz="0" w:space="0" w:color="auto"/>
        <w:right w:val="none" w:sz="0" w:space="0" w:color="auto"/>
      </w:divBdr>
      <w:divsChild>
        <w:div w:id="902719937">
          <w:marLeft w:val="255"/>
          <w:marRight w:val="0"/>
          <w:marTop w:val="0"/>
          <w:marBottom w:val="0"/>
          <w:divBdr>
            <w:top w:val="none" w:sz="0" w:space="0" w:color="auto"/>
            <w:left w:val="none" w:sz="0" w:space="0" w:color="auto"/>
            <w:bottom w:val="none" w:sz="0" w:space="0" w:color="auto"/>
            <w:right w:val="none" w:sz="0" w:space="0" w:color="auto"/>
          </w:divBdr>
          <w:divsChild>
            <w:div w:id="2010668847">
              <w:marLeft w:val="0"/>
              <w:marRight w:val="0"/>
              <w:marTop w:val="0"/>
              <w:marBottom w:val="0"/>
              <w:divBdr>
                <w:top w:val="none" w:sz="0" w:space="0" w:color="auto"/>
                <w:left w:val="none" w:sz="0" w:space="0" w:color="auto"/>
                <w:bottom w:val="none" w:sz="0" w:space="0" w:color="auto"/>
                <w:right w:val="none" w:sz="0" w:space="0" w:color="auto"/>
              </w:divBdr>
              <w:divsChild>
                <w:div w:id="266280979">
                  <w:marLeft w:val="0"/>
                  <w:marRight w:val="0"/>
                  <w:marTop w:val="0"/>
                  <w:marBottom w:val="0"/>
                  <w:divBdr>
                    <w:top w:val="none" w:sz="0" w:space="0" w:color="auto"/>
                    <w:left w:val="none" w:sz="0" w:space="0" w:color="auto"/>
                    <w:bottom w:val="none" w:sz="0" w:space="0" w:color="auto"/>
                    <w:right w:val="none" w:sz="0" w:space="0" w:color="auto"/>
                  </w:divBdr>
                  <w:divsChild>
                    <w:div w:id="11699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288809">
      <w:bodyDiv w:val="1"/>
      <w:marLeft w:val="0"/>
      <w:marRight w:val="0"/>
      <w:marTop w:val="0"/>
      <w:marBottom w:val="0"/>
      <w:divBdr>
        <w:top w:val="none" w:sz="0" w:space="0" w:color="auto"/>
        <w:left w:val="none" w:sz="0" w:space="0" w:color="auto"/>
        <w:bottom w:val="none" w:sz="0" w:space="0" w:color="auto"/>
        <w:right w:val="none" w:sz="0" w:space="0" w:color="auto"/>
      </w:divBdr>
      <w:divsChild>
        <w:div w:id="1324361175">
          <w:marLeft w:val="255"/>
          <w:marRight w:val="0"/>
          <w:marTop w:val="0"/>
          <w:marBottom w:val="0"/>
          <w:divBdr>
            <w:top w:val="none" w:sz="0" w:space="0" w:color="auto"/>
            <w:left w:val="none" w:sz="0" w:space="0" w:color="auto"/>
            <w:bottom w:val="none" w:sz="0" w:space="0" w:color="auto"/>
            <w:right w:val="none" w:sz="0" w:space="0" w:color="auto"/>
          </w:divBdr>
          <w:divsChild>
            <w:div w:id="142703510">
              <w:marLeft w:val="0"/>
              <w:marRight w:val="0"/>
              <w:marTop w:val="0"/>
              <w:marBottom w:val="0"/>
              <w:divBdr>
                <w:top w:val="none" w:sz="0" w:space="0" w:color="auto"/>
                <w:left w:val="none" w:sz="0" w:space="0" w:color="auto"/>
                <w:bottom w:val="none" w:sz="0" w:space="0" w:color="auto"/>
                <w:right w:val="none" w:sz="0" w:space="0" w:color="auto"/>
              </w:divBdr>
              <w:divsChild>
                <w:div w:id="103303690">
                  <w:marLeft w:val="0"/>
                  <w:marRight w:val="0"/>
                  <w:marTop w:val="0"/>
                  <w:marBottom w:val="0"/>
                  <w:divBdr>
                    <w:top w:val="none" w:sz="0" w:space="0" w:color="auto"/>
                    <w:left w:val="none" w:sz="0" w:space="0" w:color="auto"/>
                    <w:bottom w:val="none" w:sz="0" w:space="0" w:color="auto"/>
                    <w:right w:val="none" w:sz="0" w:space="0" w:color="auto"/>
                  </w:divBdr>
                  <w:divsChild>
                    <w:div w:id="4722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7786">
      <w:bodyDiv w:val="1"/>
      <w:marLeft w:val="0"/>
      <w:marRight w:val="0"/>
      <w:marTop w:val="0"/>
      <w:marBottom w:val="0"/>
      <w:divBdr>
        <w:top w:val="none" w:sz="0" w:space="0" w:color="auto"/>
        <w:left w:val="none" w:sz="0" w:space="0" w:color="auto"/>
        <w:bottom w:val="none" w:sz="0" w:space="0" w:color="auto"/>
        <w:right w:val="none" w:sz="0" w:space="0" w:color="auto"/>
      </w:divBdr>
      <w:divsChild>
        <w:div w:id="1680352277">
          <w:marLeft w:val="255"/>
          <w:marRight w:val="0"/>
          <w:marTop w:val="0"/>
          <w:marBottom w:val="0"/>
          <w:divBdr>
            <w:top w:val="none" w:sz="0" w:space="0" w:color="auto"/>
            <w:left w:val="none" w:sz="0" w:space="0" w:color="auto"/>
            <w:bottom w:val="none" w:sz="0" w:space="0" w:color="auto"/>
            <w:right w:val="none" w:sz="0" w:space="0" w:color="auto"/>
          </w:divBdr>
          <w:divsChild>
            <w:div w:id="1103458134">
              <w:marLeft w:val="0"/>
              <w:marRight w:val="0"/>
              <w:marTop w:val="0"/>
              <w:marBottom w:val="0"/>
              <w:divBdr>
                <w:top w:val="none" w:sz="0" w:space="0" w:color="auto"/>
                <w:left w:val="none" w:sz="0" w:space="0" w:color="auto"/>
                <w:bottom w:val="none" w:sz="0" w:space="0" w:color="auto"/>
                <w:right w:val="none" w:sz="0" w:space="0" w:color="auto"/>
              </w:divBdr>
              <w:divsChild>
                <w:div w:id="1003170197">
                  <w:marLeft w:val="0"/>
                  <w:marRight w:val="0"/>
                  <w:marTop w:val="0"/>
                  <w:marBottom w:val="0"/>
                  <w:divBdr>
                    <w:top w:val="none" w:sz="0" w:space="0" w:color="auto"/>
                    <w:left w:val="none" w:sz="0" w:space="0" w:color="auto"/>
                    <w:bottom w:val="none" w:sz="0" w:space="0" w:color="auto"/>
                    <w:right w:val="none" w:sz="0" w:space="0" w:color="auto"/>
                  </w:divBdr>
                  <w:divsChild>
                    <w:div w:id="9289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68804">
      <w:bodyDiv w:val="1"/>
      <w:marLeft w:val="0"/>
      <w:marRight w:val="0"/>
      <w:marTop w:val="0"/>
      <w:marBottom w:val="0"/>
      <w:divBdr>
        <w:top w:val="none" w:sz="0" w:space="0" w:color="auto"/>
        <w:left w:val="none" w:sz="0" w:space="0" w:color="auto"/>
        <w:bottom w:val="none" w:sz="0" w:space="0" w:color="auto"/>
        <w:right w:val="none" w:sz="0" w:space="0" w:color="auto"/>
      </w:divBdr>
      <w:divsChild>
        <w:div w:id="2032535955">
          <w:marLeft w:val="255"/>
          <w:marRight w:val="0"/>
          <w:marTop w:val="0"/>
          <w:marBottom w:val="0"/>
          <w:divBdr>
            <w:top w:val="none" w:sz="0" w:space="0" w:color="auto"/>
            <w:left w:val="none" w:sz="0" w:space="0" w:color="auto"/>
            <w:bottom w:val="none" w:sz="0" w:space="0" w:color="auto"/>
            <w:right w:val="none" w:sz="0" w:space="0" w:color="auto"/>
          </w:divBdr>
          <w:divsChild>
            <w:div w:id="1569419195">
              <w:marLeft w:val="0"/>
              <w:marRight w:val="0"/>
              <w:marTop w:val="0"/>
              <w:marBottom w:val="0"/>
              <w:divBdr>
                <w:top w:val="none" w:sz="0" w:space="0" w:color="auto"/>
                <w:left w:val="none" w:sz="0" w:space="0" w:color="auto"/>
                <w:bottom w:val="none" w:sz="0" w:space="0" w:color="auto"/>
                <w:right w:val="none" w:sz="0" w:space="0" w:color="auto"/>
              </w:divBdr>
              <w:divsChild>
                <w:div w:id="1995447093">
                  <w:marLeft w:val="0"/>
                  <w:marRight w:val="0"/>
                  <w:marTop w:val="0"/>
                  <w:marBottom w:val="0"/>
                  <w:divBdr>
                    <w:top w:val="none" w:sz="0" w:space="0" w:color="auto"/>
                    <w:left w:val="none" w:sz="0" w:space="0" w:color="auto"/>
                    <w:bottom w:val="none" w:sz="0" w:space="0" w:color="auto"/>
                    <w:right w:val="none" w:sz="0" w:space="0" w:color="auto"/>
                  </w:divBdr>
                  <w:divsChild>
                    <w:div w:id="16510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183432">
      <w:bodyDiv w:val="1"/>
      <w:marLeft w:val="0"/>
      <w:marRight w:val="0"/>
      <w:marTop w:val="0"/>
      <w:marBottom w:val="0"/>
      <w:divBdr>
        <w:top w:val="none" w:sz="0" w:space="0" w:color="auto"/>
        <w:left w:val="none" w:sz="0" w:space="0" w:color="auto"/>
        <w:bottom w:val="none" w:sz="0" w:space="0" w:color="auto"/>
        <w:right w:val="none" w:sz="0" w:space="0" w:color="auto"/>
      </w:divBdr>
      <w:divsChild>
        <w:div w:id="378937402">
          <w:marLeft w:val="255"/>
          <w:marRight w:val="0"/>
          <w:marTop w:val="0"/>
          <w:marBottom w:val="0"/>
          <w:divBdr>
            <w:top w:val="none" w:sz="0" w:space="0" w:color="auto"/>
            <w:left w:val="none" w:sz="0" w:space="0" w:color="auto"/>
            <w:bottom w:val="none" w:sz="0" w:space="0" w:color="auto"/>
            <w:right w:val="none" w:sz="0" w:space="0" w:color="auto"/>
          </w:divBdr>
          <w:divsChild>
            <w:div w:id="1758941727">
              <w:marLeft w:val="0"/>
              <w:marRight w:val="0"/>
              <w:marTop w:val="0"/>
              <w:marBottom w:val="0"/>
              <w:divBdr>
                <w:top w:val="none" w:sz="0" w:space="0" w:color="auto"/>
                <w:left w:val="none" w:sz="0" w:space="0" w:color="auto"/>
                <w:bottom w:val="none" w:sz="0" w:space="0" w:color="auto"/>
                <w:right w:val="none" w:sz="0" w:space="0" w:color="auto"/>
              </w:divBdr>
              <w:divsChild>
                <w:div w:id="1478566286">
                  <w:marLeft w:val="0"/>
                  <w:marRight w:val="0"/>
                  <w:marTop w:val="0"/>
                  <w:marBottom w:val="0"/>
                  <w:divBdr>
                    <w:top w:val="none" w:sz="0" w:space="0" w:color="auto"/>
                    <w:left w:val="none" w:sz="0" w:space="0" w:color="auto"/>
                    <w:bottom w:val="none" w:sz="0" w:space="0" w:color="auto"/>
                    <w:right w:val="none" w:sz="0" w:space="0" w:color="auto"/>
                  </w:divBdr>
                  <w:divsChild>
                    <w:div w:id="7616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114682">
      <w:bodyDiv w:val="1"/>
      <w:marLeft w:val="0"/>
      <w:marRight w:val="0"/>
      <w:marTop w:val="0"/>
      <w:marBottom w:val="0"/>
      <w:divBdr>
        <w:top w:val="none" w:sz="0" w:space="0" w:color="auto"/>
        <w:left w:val="none" w:sz="0" w:space="0" w:color="auto"/>
        <w:bottom w:val="none" w:sz="0" w:space="0" w:color="auto"/>
        <w:right w:val="none" w:sz="0" w:space="0" w:color="auto"/>
      </w:divBdr>
      <w:divsChild>
        <w:div w:id="596913958">
          <w:marLeft w:val="255"/>
          <w:marRight w:val="0"/>
          <w:marTop w:val="0"/>
          <w:marBottom w:val="0"/>
          <w:divBdr>
            <w:top w:val="none" w:sz="0" w:space="0" w:color="auto"/>
            <w:left w:val="none" w:sz="0" w:space="0" w:color="auto"/>
            <w:bottom w:val="none" w:sz="0" w:space="0" w:color="auto"/>
            <w:right w:val="none" w:sz="0" w:space="0" w:color="auto"/>
          </w:divBdr>
          <w:divsChild>
            <w:div w:id="601109425">
              <w:marLeft w:val="0"/>
              <w:marRight w:val="0"/>
              <w:marTop w:val="0"/>
              <w:marBottom w:val="0"/>
              <w:divBdr>
                <w:top w:val="none" w:sz="0" w:space="0" w:color="auto"/>
                <w:left w:val="none" w:sz="0" w:space="0" w:color="auto"/>
                <w:bottom w:val="none" w:sz="0" w:space="0" w:color="auto"/>
                <w:right w:val="none" w:sz="0" w:space="0" w:color="auto"/>
              </w:divBdr>
              <w:divsChild>
                <w:div w:id="1597010693">
                  <w:marLeft w:val="0"/>
                  <w:marRight w:val="0"/>
                  <w:marTop w:val="0"/>
                  <w:marBottom w:val="0"/>
                  <w:divBdr>
                    <w:top w:val="none" w:sz="0" w:space="0" w:color="auto"/>
                    <w:left w:val="none" w:sz="0" w:space="0" w:color="auto"/>
                    <w:bottom w:val="none" w:sz="0" w:space="0" w:color="auto"/>
                    <w:right w:val="none" w:sz="0" w:space="0" w:color="auto"/>
                  </w:divBdr>
                  <w:divsChild>
                    <w:div w:id="16054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9324">
      <w:bodyDiv w:val="1"/>
      <w:marLeft w:val="0"/>
      <w:marRight w:val="0"/>
      <w:marTop w:val="0"/>
      <w:marBottom w:val="0"/>
      <w:divBdr>
        <w:top w:val="none" w:sz="0" w:space="0" w:color="auto"/>
        <w:left w:val="none" w:sz="0" w:space="0" w:color="auto"/>
        <w:bottom w:val="none" w:sz="0" w:space="0" w:color="auto"/>
        <w:right w:val="none" w:sz="0" w:space="0" w:color="auto"/>
      </w:divBdr>
      <w:divsChild>
        <w:div w:id="2033455811">
          <w:marLeft w:val="255"/>
          <w:marRight w:val="0"/>
          <w:marTop w:val="0"/>
          <w:marBottom w:val="0"/>
          <w:divBdr>
            <w:top w:val="none" w:sz="0" w:space="0" w:color="auto"/>
            <w:left w:val="none" w:sz="0" w:space="0" w:color="auto"/>
            <w:bottom w:val="none" w:sz="0" w:space="0" w:color="auto"/>
            <w:right w:val="none" w:sz="0" w:space="0" w:color="auto"/>
          </w:divBdr>
          <w:divsChild>
            <w:div w:id="1925187464">
              <w:marLeft w:val="0"/>
              <w:marRight w:val="0"/>
              <w:marTop w:val="0"/>
              <w:marBottom w:val="0"/>
              <w:divBdr>
                <w:top w:val="none" w:sz="0" w:space="0" w:color="auto"/>
                <w:left w:val="none" w:sz="0" w:space="0" w:color="auto"/>
                <w:bottom w:val="none" w:sz="0" w:space="0" w:color="auto"/>
                <w:right w:val="none" w:sz="0" w:space="0" w:color="auto"/>
              </w:divBdr>
              <w:divsChild>
                <w:div w:id="1254515542">
                  <w:marLeft w:val="0"/>
                  <w:marRight w:val="0"/>
                  <w:marTop w:val="0"/>
                  <w:marBottom w:val="0"/>
                  <w:divBdr>
                    <w:top w:val="none" w:sz="0" w:space="0" w:color="auto"/>
                    <w:left w:val="none" w:sz="0" w:space="0" w:color="auto"/>
                    <w:bottom w:val="none" w:sz="0" w:space="0" w:color="auto"/>
                    <w:right w:val="none" w:sz="0" w:space="0" w:color="auto"/>
                  </w:divBdr>
                  <w:divsChild>
                    <w:div w:id="15832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614125">
      <w:bodyDiv w:val="1"/>
      <w:marLeft w:val="0"/>
      <w:marRight w:val="0"/>
      <w:marTop w:val="0"/>
      <w:marBottom w:val="0"/>
      <w:divBdr>
        <w:top w:val="none" w:sz="0" w:space="0" w:color="auto"/>
        <w:left w:val="none" w:sz="0" w:space="0" w:color="auto"/>
        <w:bottom w:val="none" w:sz="0" w:space="0" w:color="auto"/>
        <w:right w:val="none" w:sz="0" w:space="0" w:color="auto"/>
      </w:divBdr>
      <w:divsChild>
        <w:div w:id="1145120911">
          <w:marLeft w:val="255"/>
          <w:marRight w:val="0"/>
          <w:marTop w:val="0"/>
          <w:marBottom w:val="0"/>
          <w:divBdr>
            <w:top w:val="none" w:sz="0" w:space="0" w:color="auto"/>
            <w:left w:val="none" w:sz="0" w:space="0" w:color="auto"/>
            <w:bottom w:val="none" w:sz="0" w:space="0" w:color="auto"/>
            <w:right w:val="none" w:sz="0" w:space="0" w:color="auto"/>
          </w:divBdr>
          <w:divsChild>
            <w:div w:id="335039034">
              <w:marLeft w:val="0"/>
              <w:marRight w:val="0"/>
              <w:marTop w:val="0"/>
              <w:marBottom w:val="0"/>
              <w:divBdr>
                <w:top w:val="none" w:sz="0" w:space="0" w:color="auto"/>
                <w:left w:val="none" w:sz="0" w:space="0" w:color="auto"/>
                <w:bottom w:val="none" w:sz="0" w:space="0" w:color="auto"/>
                <w:right w:val="none" w:sz="0" w:space="0" w:color="auto"/>
              </w:divBdr>
              <w:divsChild>
                <w:div w:id="175272995">
                  <w:marLeft w:val="0"/>
                  <w:marRight w:val="0"/>
                  <w:marTop w:val="0"/>
                  <w:marBottom w:val="0"/>
                  <w:divBdr>
                    <w:top w:val="none" w:sz="0" w:space="0" w:color="auto"/>
                    <w:left w:val="none" w:sz="0" w:space="0" w:color="auto"/>
                    <w:bottom w:val="none" w:sz="0" w:space="0" w:color="auto"/>
                    <w:right w:val="none" w:sz="0" w:space="0" w:color="auto"/>
                  </w:divBdr>
                  <w:divsChild>
                    <w:div w:id="7906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ive.google.com/file/d/1lrx7iS9qK3hgrIIGmuUqderht0T_6Wgs/view?usp=sharing" TargetMode="External"/><Relationship Id="rId3" Type="http://schemas.openxmlformats.org/officeDocument/2006/relationships/settings" Target="settings.xml"/><Relationship Id="rId21" Type="http://schemas.openxmlformats.org/officeDocument/2006/relationships/hyperlink" Target="https://www.globalpetrolprices.com/Uganda/diesel_pric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ergypedia.info/wiki/File:Solar_Prices_KE_Matrix.xlsx" TargetMode="External"/><Relationship Id="rId2" Type="http://schemas.openxmlformats.org/officeDocument/2006/relationships/styles" Target="styles.xml"/><Relationship Id="rId16" Type="http://schemas.openxmlformats.org/officeDocument/2006/relationships/hyperlink" Target="https://www.archtoolbox.com/recommended-lighting-levels" TargetMode="External"/><Relationship Id="rId20" Type="http://schemas.openxmlformats.org/officeDocument/2006/relationships/hyperlink" Target="https://journals.sagepub.com/doi/full/10.1177/0309524X2098576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nrel.gov/solar/market-research-analysis/solar-installed-system-cos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file/d/1boekQl9hlhDZMRc6JIFEr2sqHfh6gaBv/view?usp=sha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2342</Words>
  <Characters>13350</Characters>
  <Application>Microsoft Office Word</Application>
  <DocSecurity>0</DocSecurity>
  <Lines>111</Lines>
  <Paragraphs>31</Paragraphs>
  <ScaleCrop>false</ScaleCrop>
  <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Hudson, Thomas</cp:lastModifiedBy>
  <cp:revision>2</cp:revision>
  <dcterms:created xsi:type="dcterms:W3CDTF">2024-11-28T05:34:00Z</dcterms:created>
  <dcterms:modified xsi:type="dcterms:W3CDTF">2024-11-28T05:36:00Z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bae4be93-7900-4118-98a0-6f5057fd5b97</uuid>
</mwcoreProperties>
</file>

<file path=metadata/mwcorePropertiesReleaseInfo.xml><?xml version="1.0" encoding="utf-8"?>
<!-- Version information for MathWorks R2024b Release -->
<MathWorks_version_info>
  <version>24.2.0.2740171</version>
  <release>R2024b</release>
  <description>Update 1</description>
  <date>Sep 20 2024</date>
  <checksum>4024810896</checksum>
</MathWorks_version_info>
</file>