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F50" w:rsidRDefault="003C0F50"/>
    <w:p w:rsidR="003C0F50" w:rsidRDefault="00043CCB">
      <w:r>
        <w:t xml:space="preserve">This document (draft) is intended to communicate with existing and new team members and collaborators.  This may serve as an onboarding/offboarding tool to facilitate an ongoing and improved collaboration process that results in peer reviewed publications </w:t>
      </w:r>
      <w:r>
        <w:t xml:space="preserve">and public communications.  If this document  is determined to be generally useful, we may post it on the HydroShare Wiki, Help pages or HydroShare website as a model of how to work as a group to develop ongoing contributions over a longer time period.  </w:t>
      </w:r>
    </w:p>
    <w:p w:rsidR="003C0F50" w:rsidRDefault="003C0F50"/>
    <w:p w:rsidR="003C0F50" w:rsidRDefault="003C0F50">
      <w:pPr>
        <w:rPr>
          <w:b/>
        </w:rPr>
      </w:pPr>
    </w:p>
    <w:p w:rsidR="003C0F50" w:rsidRDefault="00043CCB">
      <w:pPr>
        <w:rPr>
          <w:b/>
        </w:rPr>
      </w:pPr>
      <w:r>
        <w:rPr>
          <w:b/>
        </w:rPr>
        <w:t>Defining Authorship</w:t>
      </w:r>
    </w:p>
    <w:p w:rsidR="003C0F50" w:rsidRDefault="003C0F50"/>
    <w:p w:rsidR="003C0F50" w:rsidRDefault="00043CCB">
      <w:r>
        <w:t xml:space="preserve">Following Clement (Clement), authors of HydroShare publications are asked to consider that... </w:t>
      </w:r>
    </w:p>
    <w:p w:rsidR="003C0F50" w:rsidRDefault="003C0F50"/>
    <w:p w:rsidR="003C0F50" w:rsidRDefault="00043CCB">
      <w:pPr>
        <w:rPr>
          <w:i/>
        </w:rPr>
      </w:pPr>
      <w:r>
        <w:rPr>
          <w:i/>
        </w:rPr>
        <w:t xml:space="preserve">...the title “author ” is like the title “sculptor ” and such titles simply cannot be conferred on someone.[1,5] These titles can only be </w:t>
      </w:r>
      <w:r>
        <w:rPr>
          <w:i/>
        </w:rPr>
        <w:t>earned by an artist by creating a product. “Author ” is someone who goes on an intellectual journey full of twists and turns to create a unique product of his mind; he then shoulders the responsibility to produce a near perfect product. [5]   Potential coa</w:t>
      </w:r>
      <w:r>
        <w:rPr>
          <w:i/>
        </w:rPr>
        <w:t>uthors who claim a share of this creative effort should ask themselves certain questions: Was I part of a significant stretch of this intellectual journey? Is this effort a near-perfect product of my mind? Can I shoulder some unique responsibilities and de</w:t>
      </w:r>
      <w:r>
        <w:rPr>
          <w:i/>
        </w:rPr>
        <w:t>fend them? If the answers are yes then he or she should be a coauthor.</w:t>
      </w:r>
    </w:p>
    <w:p w:rsidR="003C0F50" w:rsidRDefault="003C0F50">
      <w:pPr>
        <w:rPr>
          <w:i/>
        </w:rPr>
      </w:pPr>
    </w:p>
    <w:p w:rsidR="003C0F50" w:rsidRDefault="00043CCB">
      <w:r>
        <w:t>HydroShare resources used to publish data related to a publication include will list all authors using the HydroShare metadata fields.  Authors are requested to become HydroShare users</w:t>
      </w:r>
      <w:r>
        <w:t xml:space="preserve"> and complete the HydroShare profile.  Author order is determined based on the journal, research community practices, and preferences of the co-authors. Author order is controlled by the resource owners, and any user with Edit permissions to the resource. </w:t>
      </w:r>
    </w:p>
    <w:p w:rsidR="003C0F50" w:rsidRDefault="003C0F50">
      <w:pPr>
        <w:rPr>
          <w:b/>
        </w:rPr>
      </w:pPr>
    </w:p>
    <w:p w:rsidR="003C0F50" w:rsidRDefault="00043CCB">
      <w:pPr>
        <w:rPr>
          <w:b/>
        </w:rPr>
      </w:pPr>
      <w:r>
        <w:rPr>
          <w:b/>
        </w:rPr>
        <w:t>Defining Contributors</w:t>
      </w:r>
    </w:p>
    <w:p w:rsidR="003C0F50" w:rsidRDefault="003C0F50">
      <w:pPr>
        <w:rPr>
          <w:b/>
        </w:rPr>
      </w:pPr>
    </w:p>
    <w:p w:rsidR="003C0F50" w:rsidRDefault="00043CCB">
      <w:r>
        <w:t>Contributors provide advice, suggestions, edits and invest time or resources to enhance the publication.  Contributors are not familiar with every aspect of the intellectual contributions in the work, nor are they implied as or hel</w:t>
      </w:r>
      <w:r>
        <w:t xml:space="preserve">d responsible for the standards, rigor, or quality of results presented in the publication.  </w:t>
      </w:r>
    </w:p>
    <w:p w:rsidR="003C0F50" w:rsidRDefault="003C0F50"/>
    <w:p w:rsidR="003C0F50" w:rsidRDefault="00043CCB">
      <w:r>
        <w:t>HydroShare resources used to publish data related to the publication will list all contributors using the HydroShare metadata fields.  Contributors are requested</w:t>
      </w:r>
      <w:r>
        <w:t xml:space="preserve"> to become HydroShare users and complete the HydroShare profile. </w:t>
      </w:r>
    </w:p>
    <w:p w:rsidR="003C0F50" w:rsidRDefault="003C0F50">
      <w:pPr>
        <w:rPr>
          <w:b/>
        </w:rPr>
      </w:pPr>
    </w:p>
    <w:p w:rsidR="003C0F50" w:rsidRDefault="00043CCB">
      <w:pPr>
        <w:rPr>
          <w:b/>
        </w:rPr>
      </w:pPr>
      <w:r>
        <w:rPr>
          <w:b/>
        </w:rPr>
        <w:t>Defining Ownership of a HydroShare resource</w:t>
      </w:r>
    </w:p>
    <w:p w:rsidR="003C0F50" w:rsidRDefault="00043CCB">
      <w:r>
        <w:t xml:space="preserve">Publications and related data may be published on HydroShare as part of the publication process.  This may include generating multiple resources </w:t>
      </w:r>
      <w:r>
        <w:t xml:space="preserve">with unique DOIs for contributing datasets or other research products that are outcomes of the work conducted while developing the publication.  Owners of HydroShare resources related to a publication, are responsible for </w:t>
      </w:r>
      <w:r>
        <w:lastRenderedPageBreak/>
        <w:t>the initiation, maintenance, and s</w:t>
      </w:r>
      <w:r>
        <w:t xml:space="preserve">erve as the long-term contact that may be necessary to support use of the resource by HydroShare users and the public.  </w:t>
      </w:r>
    </w:p>
    <w:p w:rsidR="003C0F50" w:rsidRDefault="003C0F50"/>
    <w:p w:rsidR="003C0F50" w:rsidRDefault="00043CCB">
      <w:r>
        <w:t>Owners must be HydroShare users to create new resources. Owners are requested to become HydroShare users and complete the HydroShare p</w:t>
      </w:r>
      <w:r>
        <w:t xml:space="preserve">rofile. Multiple owners are permitted. </w:t>
      </w:r>
    </w:p>
    <w:p w:rsidR="003C0F50" w:rsidRDefault="003C0F50">
      <w:pPr>
        <w:rPr>
          <w:b/>
        </w:rPr>
      </w:pPr>
    </w:p>
    <w:p w:rsidR="00FE400D" w:rsidRPr="00FE400D" w:rsidRDefault="00D809B8">
      <w:r>
        <w:t>Test change</w:t>
      </w:r>
      <w:bookmarkStart w:id="0" w:name="_GoBack"/>
      <w:bookmarkEnd w:id="0"/>
    </w:p>
    <w:p w:rsidR="00FE400D" w:rsidRDefault="00FE400D">
      <w:pPr>
        <w:rPr>
          <w:b/>
        </w:rPr>
      </w:pPr>
    </w:p>
    <w:p w:rsidR="003C0F50" w:rsidRDefault="00043CCB">
      <w:pPr>
        <w:rPr>
          <w:b/>
        </w:rPr>
      </w:pPr>
      <w:r>
        <w:rPr>
          <w:b/>
        </w:rPr>
        <w:t>Defining Funders</w:t>
      </w:r>
    </w:p>
    <w:p w:rsidR="003C0F50" w:rsidRDefault="003C0F50">
      <w:pPr>
        <w:rPr>
          <w:b/>
        </w:rPr>
      </w:pPr>
    </w:p>
    <w:p w:rsidR="003C0F50" w:rsidRDefault="00043CCB">
      <w:pPr>
        <w:rPr>
          <w:b/>
        </w:rPr>
      </w:pPr>
      <w:r>
        <w:rPr>
          <w:b/>
        </w:rPr>
        <w:t>Defining Related Resources</w:t>
      </w:r>
    </w:p>
    <w:p w:rsidR="003C0F50" w:rsidRDefault="003C0F50"/>
    <w:p w:rsidR="003C0F50" w:rsidRDefault="003C0F50"/>
    <w:p w:rsidR="003C0F50" w:rsidRDefault="00043CCB">
      <w:r>
        <w:t xml:space="preserve"> REFERENCES </w:t>
      </w:r>
    </w:p>
    <w:p w:rsidR="003C0F50" w:rsidRDefault="00043CCB">
      <w:r>
        <w:rPr>
          <w:rFonts w:ascii="Arial Unicode MS" w:eastAsia="Arial Unicode MS" w:hAnsi="Arial Unicode MS" w:cs="Arial Unicode MS"/>
        </w:rPr>
        <w:t>(1) Rennie, D.; Flanagin, A. Authorship! Authorship! Guests, Ghosts,Grafters, and the Two-Sided Coin. JAMA, J. Am. Med. Assoc. 1994 , 271 (6), 469 −471.</w:t>
      </w:r>
    </w:p>
    <w:p w:rsidR="003C0F50" w:rsidRDefault="003C0F50"/>
    <w:p w:rsidR="003C0F50" w:rsidRDefault="00043CCB">
      <w:r>
        <w:rPr>
          <w:rFonts w:ascii="Arial Unicode MS" w:eastAsia="Arial Unicode MS" w:hAnsi="Arial Unicode MS" w:cs="Arial Unicode MS"/>
        </w:rPr>
        <w:t>(2) Huth, E. Authorship from the reader ’s side. Ann. Int. Med. 1982 , 97, 613 −614.</w:t>
      </w:r>
    </w:p>
    <w:p w:rsidR="003C0F50" w:rsidRDefault="003C0F50"/>
    <w:p w:rsidR="003C0F50" w:rsidRDefault="00043CCB">
      <w:r>
        <w:rPr>
          <w:rFonts w:ascii="Arial Unicode MS" w:eastAsia="Arial Unicode MS" w:hAnsi="Arial Unicode MS" w:cs="Arial Unicode MS"/>
        </w:rPr>
        <w:t>(X) Clement, T. P. Authorship matrix A rational approach to quantify individual contributions and responsibilities in multi-author scientific articles. Sci. Eng. Ethics 2</w:t>
      </w:r>
      <w:r>
        <w:rPr>
          <w:rFonts w:ascii="Arial Unicode MS" w:eastAsia="Arial Unicode MS" w:hAnsi="Arial Unicode MS" w:cs="Arial Unicode MS"/>
        </w:rPr>
        <w:t xml:space="preserve">014 , 20, 345 −361. </w:t>
      </w:r>
    </w:p>
    <w:p w:rsidR="003C0F50" w:rsidRDefault="003C0F50"/>
    <w:p w:rsidR="003C0F50" w:rsidRDefault="00043CCB">
      <w:r>
        <w:rPr>
          <w:rFonts w:ascii="Arial Unicode MS" w:eastAsia="Arial Unicode MS" w:hAnsi="Arial Unicode MS" w:cs="Arial Unicode MS"/>
        </w:rPr>
        <w:t xml:space="preserve">(X) Rennie, D. Integrity in scientific publishing. Health Serv. Res. 2010 , 45, 885 −896. </w:t>
      </w:r>
    </w:p>
    <w:sectPr w:rsidR="003C0F50">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CCB" w:rsidRDefault="00043CCB">
      <w:pPr>
        <w:spacing w:line="240" w:lineRule="auto"/>
      </w:pPr>
      <w:r>
        <w:separator/>
      </w:r>
    </w:p>
  </w:endnote>
  <w:endnote w:type="continuationSeparator" w:id="0">
    <w:p w:rsidR="00043CCB" w:rsidRDefault="00043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F50" w:rsidRDefault="003C0F5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CCB" w:rsidRDefault="00043CCB">
      <w:pPr>
        <w:spacing w:line="240" w:lineRule="auto"/>
      </w:pPr>
      <w:r>
        <w:separator/>
      </w:r>
    </w:p>
  </w:footnote>
  <w:footnote w:type="continuationSeparator" w:id="0">
    <w:p w:rsidR="00043CCB" w:rsidRDefault="00043CC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0F50"/>
    <w:rsid w:val="00043CCB"/>
    <w:rsid w:val="003C0F50"/>
    <w:rsid w:val="00D809B8"/>
    <w:rsid w:val="00FE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69FE"/>
  <w15:docId w15:val="{1CEA5E7E-BB95-45B7-B583-3837B0A6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3157</Characters>
  <Application>Microsoft Office Word</Application>
  <DocSecurity>0</DocSecurity>
  <Lines>26</Lines>
  <Paragraphs>7</Paragraphs>
  <ScaleCrop>false</ScaleCrop>
  <Company>University of Pennsylvania</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leonmi</cp:lastModifiedBy>
  <cp:revision>3</cp:revision>
  <dcterms:created xsi:type="dcterms:W3CDTF">2018-02-12T18:51:00Z</dcterms:created>
  <dcterms:modified xsi:type="dcterms:W3CDTF">2018-02-12T18:51:00Z</dcterms:modified>
</cp:coreProperties>
</file>