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Works Cited</w:t>
      </w:r>
    </w:p>
    <w:p>
      <w:pPr>
        <w:spacing w:line="480" w:lineRule="auto" w:after="0"/>
        <w:ind w:hanging="720" w:left="720"/>
      </w:pPr>
      <w:r>
        <w:t xml:space="preserve">Hanson, Erin. "Sixties Scoop." </w:t>
      </w:r>
      <w:r>
        <w:rPr>
          <w:i/>
        </w:rPr>
        <w:t>Indigenous Foundations</w:t>
      </w:r>
      <w:r>
        <w:t>, University of British Columbia, indigenousfoundations.arts.ubc.ca/sixties_scoop/. Accessed 29 May 2026.</w:t>
      </w:r>
    </w:p>
    <w:p>
      <w:pPr>
        <w:spacing w:line="480" w:lineRule="auto" w:after="0"/>
        <w:ind w:hanging="720" w:left="720"/>
      </w:pPr>
      <w:r>
        <w:t xml:space="preserve">LaRocque, Emma. </w:t>
      </w:r>
      <w:r>
        <w:rPr>
          <w:i/>
        </w:rPr>
        <w:t>When the Other Is Me: Native Resistance Discourse, 1850-1990</w:t>
      </w:r>
      <w:r>
        <w:t>. University of Manitoba Press, 2010.</w:t>
      </w:r>
    </w:p>
    <w:p>
      <w:pPr>
        <w:spacing w:line="480" w:lineRule="auto" w:after="0"/>
        <w:ind w:hanging="720" w:left="720"/>
      </w:pPr>
      <w:r>
        <w:t xml:space="preserve">National Inquiry into Missing and Murdered Indigenous Women and Girls. "Final Report." </w:t>
      </w:r>
      <w:r>
        <w:rPr>
          <w:i/>
        </w:rPr>
        <w:t>MMIWG</w:t>
      </w:r>
      <w:r>
        <w:t>, mmiwg-ffada.ca/final-report/. Accessed 29 May 2026.</w:t>
      </w:r>
    </w:p>
    <w:p>
      <w:pPr>
        <w:spacing w:line="480" w:lineRule="auto" w:after="0"/>
        <w:ind w:hanging="720" w:left="720"/>
      </w:pPr>
      <w:r>
        <w:rPr>
          <w:i/>
        </w:rPr>
        <w:t>Penguin Random House</w:t>
      </w:r>
      <w:r>
        <w:t xml:space="preserve">. "Katherena Vermette." </w:t>
      </w:r>
      <w:r>
        <w:rPr>
          <w:i/>
        </w:rPr>
        <w:t>Penguin Random House</w:t>
      </w:r>
      <w:r>
        <w:t>, www.penguinrandomhouse.com/authors/2186969/katherena-vermette/. Accessed 29 May 2026.</w:t>
      </w:r>
    </w:p>
    <w:p>
      <w:pPr>
        <w:spacing w:line="480" w:lineRule="auto" w:after="0"/>
        <w:ind w:hanging="720" w:left="720"/>
      </w:pPr>
      <w:r>
        <w:rPr>
          <w:i/>
        </w:rPr>
        <w:t>Penguin Random House Canada</w:t>
      </w:r>
      <w:r>
        <w:t>. "</w:t>
      </w:r>
      <w:r>
        <w:rPr>
          <w:i/>
        </w:rPr>
        <w:t>The Strangers</w:t>
      </w:r>
      <w:r>
        <w:t xml:space="preserve"> by Katherena Vermette." </w:t>
      </w:r>
      <w:r>
        <w:rPr>
          <w:i/>
        </w:rPr>
        <w:t>Penguin Random House Canada</w:t>
      </w:r>
      <w:r>
        <w:t>, www.penguinrandomhouse.ca/books/624145/the-strangers-by-katherena-vermette/9780735239630. Accessed 29 May 2026.</w:t>
      </w:r>
    </w:p>
    <w:p>
      <w:pPr>
        <w:spacing w:line="480" w:lineRule="auto" w:after="0"/>
        <w:ind w:hanging="720" w:left="720"/>
      </w:pPr>
      <w:r>
        <w:t xml:space="preserve">Sinclair, Raven. "Identity Lost and Found: Lessons from the Sixties Scoop." </w:t>
      </w:r>
      <w:r>
        <w:rPr>
          <w:i/>
        </w:rPr>
        <w:t>First Peoples Child &amp; Family Review</w:t>
      </w:r>
      <w:r>
        <w:t>, vol. 3, no. 1, 2007, pp. 65-82.</w:t>
      </w:r>
    </w:p>
    <w:p>
      <w:pPr>
        <w:spacing w:line="480" w:lineRule="auto" w:after="0"/>
        <w:ind w:hanging="720" w:left="720"/>
      </w:pPr>
      <w:r>
        <w:rPr>
          <w:i/>
        </w:rPr>
        <w:t>This River</w:t>
      </w:r>
      <w:r>
        <w:t>. Directed by Erika MacPherson and Katherena Vermette, National Film Board of Canada, 2016, collection.nfb.ca/film/this_river/. Accessed 29 May 2026.</w:t>
      </w:r>
    </w:p>
    <w:p>
      <w:pPr>
        <w:spacing w:line="480" w:lineRule="auto" w:after="0"/>
        <w:ind w:hanging="720" w:left="720"/>
      </w:pPr>
      <w:r>
        <w:t xml:space="preserve">Vermette, Katherena. </w:t>
      </w:r>
      <w:r>
        <w:rPr>
          <w:i/>
        </w:rPr>
        <w:t>The Strangers</w:t>
      </w:r>
      <w:r>
        <w:t>. Hamish Hamilton, 2021.</w:t>
      </w:r>
    </w:p>
    <w:p>
      <w:pPr>
        <w:spacing w:line="480" w:lineRule="auto" w:after="0"/>
        <w:ind w:hanging="720" w:left="720"/>
      </w:pPr>
      <w:r>
        <w:t xml:space="preserve">Wolfe, Patrick. "Settler Colonialism and the Elimination of the Native." </w:t>
      </w:r>
      <w:r>
        <w:rPr>
          <w:i/>
        </w:rPr>
        <w:t>Journal of Genocide Research</w:t>
      </w:r>
      <w:r>
        <w:t>, vol. 8, no. 4, 2006, pp. 387-409.</w:t>
      </w:r>
    </w:p>
    <w:p>
      <w:pPr>
        <w:spacing w:line="480" w:lineRule="auto" w:after="0"/>
        <w:ind w:hanging="720" w:left="720"/>
      </w:pPr>
      <w:r>
        <w:t xml:space="preserve">Author photograph of katherena vermette. </w:t>
      </w:r>
      <w:r>
        <w:rPr>
          <w:i/>
        </w:rPr>
        <w:t>Penguin Random House</w:t>
      </w:r>
      <w:r>
        <w:t>, www.penguinrandomhouse.com/authors/2186969/katherena-vermette/. Accessed 29 May 2026.</w:t>
      </w:r>
    </w:p>
    <w:p>
      <w:pPr>
        <w:spacing w:line="480" w:lineRule="auto" w:after="0"/>
        <w:ind w:hanging="720" w:left="720"/>
      </w:pPr>
      <w:r>
        <w:t xml:space="preserve">Cover image of </w:t>
      </w:r>
      <w:r>
        <w:rPr>
          <w:i/>
        </w:rPr>
        <w:t>The Strangers</w:t>
      </w:r>
      <w:r>
        <w:t xml:space="preserve">. </w:t>
      </w:r>
      <w:r>
        <w:rPr>
          <w:i/>
        </w:rPr>
        <w:t>Penguin Random House</w:t>
      </w:r>
      <w:r>
        <w:t>, images.penguinrandomhouse.com/cover/9780735239630. Accessed 29 May 2026.</w:t>
      </w:r>
    </w:p>
    <w:p>
      <w:pPr>
        <w:spacing w:line="480" w:lineRule="auto" w:after="0"/>
        <w:ind w:hanging="720" w:left="720"/>
      </w:pPr>
      <w:r>
        <w:t xml:space="preserve">Hargrove, Jason. "Red Dress MMIW - Missing and Murdered Indigenous Women." </w:t>
      </w:r>
      <w:r>
        <w:rPr>
          <w:i/>
        </w:rPr>
        <w:t>Wikimedia Commons</w:t>
      </w:r>
      <w:r>
        <w:t>, 30 May 2020, commons.wikimedia.org/wiki/File:Red_Dress_MMIW_-_Missing_and_murdered_Indigenous_women_-_The_Mohawk_Warrior_Flag,_designed_by_Louis_Karoniaktajeh_Hall_-_Justice_For_Regis_-_Not_Another_Black_Life_rally_and_March_-_May_30,_2020.jpg. Accessed 29 May 2026.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