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92BEB" w14:textId="4BDDA0A3" w:rsidR="00BF4A6E" w:rsidRPr="00AA5212" w:rsidRDefault="00AE3491" w:rsidP="00CF5A98">
      <w:pPr>
        <w:pStyle w:val="Heading1"/>
        <w:tabs>
          <w:tab w:val="left" w:pos="9478"/>
        </w:tabs>
        <w:rPr>
          <w:sz w:val="24"/>
          <w:szCs w:val="24"/>
          <w:u w:val="none"/>
        </w:rPr>
      </w:pPr>
      <w:r w:rsidRPr="00AA5212">
        <w:rPr>
          <w:spacing w:val="-4"/>
          <w:sz w:val="24"/>
          <w:szCs w:val="24"/>
          <w:u w:val="thick"/>
        </w:rPr>
        <w:t>EDUCATION</w:t>
      </w:r>
      <w:r w:rsidRPr="00AA5212">
        <w:rPr>
          <w:spacing w:val="-4"/>
          <w:sz w:val="24"/>
          <w:szCs w:val="24"/>
          <w:u w:val="thick"/>
        </w:rPr>
        <w:tab/>
      </w:r>
      <w:r w:rsidR="00CF5A98">
        <w:rPr>
          <w:spacing w:val="-4"/>
          <w:sz w:val="24"/>
          <w:szCs w:val="24"/>
          <w:u w:val="thick"/>
        </w:rPr>
        <w:t xml:space="preserve">           </w:t>
      </w:r>
    </w:p>
    <w:p w14:paraId="3338F559" w14:textId="6AD5011E" w:rsidR="00FF4C79" w:rsidRPr="00AA5212" w:rsidRDefault="00FF4C79" w:rsidP="00FF4C79">
      <w:pPr>
        <w:pStyle w:val="BodyText"/>
        <w:spacing w:before="25"/>
        <w:ind w:left="0" w:firstLine="450"/>
        <w:rPr>
          <w:b/>
          <w:sz w:val="20"/>
          <w:szCs w:val="20"/>
        </w:rPr>
      </w:pPr>
      <w:r>
        <w:rPr>
          <w:b/>
          <w:sz w:val="20"/>
          <w:szCs w:val="20"/>
        </w:rPr>
        <w:t>Doctor of Philosophy</w:t>
      </w:r>
      <w:r w:rsidRPr="00AA5212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>Population Health Sciences emphasis in Bios</w:t>
      </w:r>
      <w:r w:rsidRPr="00AA5212">
        <w:rPr>
          <w:b/>
          <w:sz w:val="20"/>
          <w:szCs w:val="20"/>
        </w:rPr>
        <w:t>tatistics</w:t>
      </w:r>
      <w:r w:rsidR="004318EA">
        <w:rPr>
          <w:b/>
          <w:sz w:val="20"/>
          <w:szCs w:val="20"/>
        </w:rPr>
        <w:tab/>
        <w:t>GPA:</w:t>
      </w:r>
      <w:r w:rsidR="00265AF7">
        <w:rPr>
          <w:b/>
          <w:sz w:val="20"/>
          <w:szCs w:val="20"/>
        </w:rPr>
        <w:t xml:space="preserve"> </w:t>
      </w:r>
      <w:r w:rsidR="00D82A32">
        <w:rPr>
          <w:b/>
          <w:sz w:val="20"/>
          <w:szCs w:val="20"/>
        </w:rPr>
        <w:t>3.9</w:t>
      </w:r>
      <w:r w:rsidR="002E157B">
        <w:rPr>
          <w:b/>
          <w:sz w:val="20"/>
          <w:szCs w:val="20"/>
        </w:rPr>
        <w:t>9</w:t>
      </w:r>
      <w:r w:rsidR="0068094C">
        <w:rPr>
          <w:b/>
          <w:sz w:val="20"/>
          <w:szCs w:val="20"/>
        </w:rPr>
        <w:tab/>
        <w:t xml:space="preserve">      </w:t>
      </w:r>
      <w:proofErr w:type="gramStart"/>
      <w:r w:rsidR="0068094C">
        <w:rPr>
          <w:b/>
          <w:bCs/>
          <w:sz w:val="20"/>
          <w:szCs w:val="20"/>
        </w:rPr>
        <w:t>A</w:t>
      </w:r>
      <w:r w:rsidR="00560293">
        <w:rPr>
          <w:b/>
          <w:bCs/>
          <w:sz w:val="20"/>
          <w:szCs w:val="20"/>
        </w:rPr>
        <w:t>ugust</w:t>
      </w:r>
      <w:r w:rsidR="00265AF7" w:rsidRPr="00265AF7">
        <w:rPr>
          <w:b/>
          <w:bCs/>
          <w:sz w:val="20"/>
          <w:szCs w:val="20"/>
        </w:rPr>
        <w:t>,</w:t>
      </w:r>
      <w:proofErr w:type="gramEnd"/>
      <w:r w:rsidR="00265AF7" w:rsidRPr="00265AF7">
        <w:rPr>
          <w:b/>
          <w:bCs/>
          <w:sz w:val="20"/>
          <w:szCs w:val="20"/>
        </w:rPr>
        <w:t xml:space="preserve"> 202</w:t>
      </w:r>
      <w:r w:rsidR="0068094C">
        <w:rPr>
          <w:b/>
          <w:bCs/>
          <w:sz w:val="20"/>
          <w:szCs w:val="20"/>
        </w:rPr>
        <w:t>5</w:t>
      </w:r>
    </w:p>
    <w:p w14:paraId="2B292EC6" w14:textId="0EDF182E" w:rsidR="00FF4C79" w:rsidRPr="00AA5212" w:rsidRDefault="00FF4C79" w:rsidP="00FF4C79">
      <w:pPr>
        <w:pStyle w:val="BodyText"/>
        <w:spacing w:before="25"/>
        <w:ind w:left="450"/>
        <w:rPr>
          <w:sz w:val="20"/>
          <w:szCs w:val="20"/>
        </w:rPr>
      </w:pPr>
      <w:r>
        <w:rPr>
          <w:i/>
          <w:sz w:val="20"/>
          <w:szCs w:val="20"/>
        </w:rPr>
        <w:t>University of Utah</w:t>
      </w:r>
      <w:r w:rsidRPr="00AA5212">
        <w:rPr>
          <w:i/>
          <w:sz w:val="20"/>
          <w:szCs w:val="20"/>
        </w:rPr>
        <w:t xml:space="preserve">, </w:t>
      </w:r>
      <w:r>
        <w:rPr>
          <w:i/>
          <w:sz w:val="20"/>
          <w:szCs w:val="20"/>
        </w:rPr>
        <w:t>Salt Lake City</w:t>
      </w:r>
      <w:r w:rsidRPr="00AA5212">
        <w:rPr>
          <w:i/>
          <w:sz w:val="20"/>
          <w:szCs w:val="20"/>
        </w:rPr>
        <w:t>, UT, USA</w:t>
      </w:r>
      <w:r w:rsidRPr="00AA5212">
        <w:rPr>
          <w:i/>
          <w:sz w:val="20"/>
          <w:szCs w:val="20"/>
        </w:rPr>
        <w:tab/>
      </w:r>
      <w:r w:rsidRPr="00AA5212">
        <w:rPr>
          <w:i/>
          <w:sz w:val="20"/>
          <w:szCs w:val="20"/>
        </w:rPr>
        <w:tab/>
      </w:r>
      <w:r w:rsidRPr="00AA5212">
        <w:rPr>
          <w:i/>
          <w:sz w:val="20"/>
          <w:szCs w:val="20"/>
        </w:rPr>
        <w:tab/>
      </w:r>
      <w:r w:rsidRPr="00AA5212">
        <w:rPr>
          <w:i/>
          <w:sz w:val="20"/>
          <w:szCs w:val="20"/>
        </w:rPr>
        <w:tab/>
      </w:r>
      <w:r w:rsidRPr="00AA5212">
        <w:rPr>
          <w:i/>
          <w:sz w:val="20"/>
          <w:szCs w:val="20"/>
        </w:rPr>
        <w:tab/>
        <w:t xml:space="preserve">         </w:t>
      </w:r>
      <w:r>
        <w:rPr>
          <w:i/>
          <w:sz w:val="20"/>
          <w:szCs w:val="20"/>
        </w:rPr>
        <w:tab/>
        <w:t xml:space="preserve">            </w:t>
      </w:r>
      <w:r>
        <w:rPr>
          <w:i/>
          <w:sz w:val="20"/>
          <w:szCs w:val="20"/>
        </w:rPr>
        <w:tab/>
        <w:t xml:space="preserve">         </w:t>
      </w:r>
    </w:p>
    <w:p w14:paraId="073503EA" w14:textId="2F7FBCA2" w:rsidR="00FF4C79" w:rsidRDefault="00FF4C79" w:rsidP="00FF4C79">
      <w:pPr>
        <w:pStyle w:val="ListParagraph"/>
        <w:numPr>
          <w:ilvl w:val="0"/>
          <w:numId w:val="2"/>
        </w:numPr>
        <w:spacing w:line="240" w:lineRule="auto"/>
        <w:ind w:left="810" w:hanging="90"/>
        <w:rPr>
          <w:sz w:val="20"/>
          <w:szCs w:val="20"/>
        </w:rPr>
      </w:pPr>
      <w:r>
        <w:rPr>
          <w:sz w:val="20"/>
          <w:szCs w:val="20"/>
        </w:rPr>
        <w:t xml:space="preserve">Courses: </w:t>
      </w:r>
      <w:r w:rsidR="00B91B44">
        <w:rPr>
          <w:sz w:val="20"/>
          <w:szCs w:val="20"/>
        </w:rPr>
        <w:t xml:space="preserve">Bayesian Inference, </w:t>
      </w:r>
      <w:r w:rsidR="000F0DE6">
        <w:rPr>
          <w:sz w:val="20"/>
          <w:szCs w:val="20"/>
        </w:rPr>
        <w:t xml:space="preserve">Machine Learning, </w:t>
      </w:r>
      <w:r w:rsidR="002406D4">
        <w:rPr>
          <w:sz w:val="20"/>
          <w:szCs w:val="20"/>
        </w:rPr>
        <w:t xml:space="preserve">Causal </w:t>
      </w:r>
      <w:proofErr w:type="gramStart"/>
      <w:r w:rsidR="002406D4">
        <w:rPr>
          <w:sz w:val="20"/>
          <w:szCs w:val="20"/>
        </w:rPr>
        <w:t>Inference(</w:t>
      </w:r>
      <w:proofErr w:type="gramEnd"/>
      <w:r w:rsidR="002406D4">
        <w:rPr>
          <w:sz w:val="20"/>
          <w:szCs w:val="20"/>
        </w:rPr>
        <w:t xml:space="preserve">theory and applied), Advanced Statistical Inference, </w:t>
      </w:r>
      <w:r w:rsidR="000F0DE6">
        <w:rPr>
          <w:sz w:val="20"/>
          <w:szCs w:val="20"/>
        </w:rPr>
        <w:t>Epidemiolog</w:t>
      </w:r>
      <w:r w:rsidR="002406D4">
        <w:rPr>
          <w:sz w:val="20"/>
          <w:szCs w:val="20"/>
        </w:rPr>
        <w:t>ic Methods</w:t>
      </w:r>
      <w:r w:rsidR="000F0DE6">
        <w:rPr>
          <w:sz w:val="20"/>
          <w:szCs w:val="20"/>
        </w:rPr>
        <w:t xml:space="preserve">, </w:t>
      </w:r>
      <w:r w:rsidR="002406D4">
        <w:rPr>
          <w:sz w:val="20"/>
          <w:szCs w:val="20"/>
        </w:rPr>
        <w:t xml:space="preserve">Clinical Trials, Multilevel Modeling, Survival Analysis, </w:t>
      </w:r>
      <w:r w:rsidR="000F0DE6">
        <w:rPr>
          <w:sz w:val="20"/>
          <w:szCs w:val="20"/>
        </w:rPr>
        <w:t>Research Ethics</w:t>
      </w:r>
    </w:p>
    <w:p w14:paraId="410D4291" w14:textId="7B6FB4C6" w:rsidR="00336815" w:rsidRPr="00FF4C79" w:rsidRDefault="003D01EC" w:rsidP="00FF4C79">
      <w:pPr>
        <w:pStyle w:val="ListParagraph"/>
        <w:numPr>
          <w:ilvl w:val="0"/>
          <w:numId w:val="2"/>
        </w:numPr>
        <w:spacing w:line="240" w:lineRule="auto"/>
        <w:ind w:left="810" w:hanging="90"/>
        <w:rPr>
          <w:sz w:val="20"/>
          <w:szCs w:val="20"/>
        </w:rPr>
      </w:pPr>
      <w:r>
        <w:rPr>
          <w:sz w:val="20"/>
          <w:szCs w:val="20"/>
        </w:rPr>
        <w:t>Improving patient care and disease management in chronic diseases</w:t>
      </w:r>
      <w:r w:rsidR="00336815">
        <w:rPr>
          <w:sz w:val="20"/>
          <w:szCs w:val="20"/>
        </w:rPr>
        <w:t xml:space="preserve"> (chair: </w:t>
      </w:r>
      <w:r>
        <w:rPr>
          <w:sz w:val="20"/>
          <w:szCs w:val="20"/>
        </w:rPr>
        <w:t>Jincheng She, Ph.D.</w:t>
      </w:r>
      <w:r w:rsidR="00336815">
        <w:rPr>
          <w:sz w:val="20"/>
          <w:szCs w:val="20"/>
        </w:rPr>
        <w:t xml:space="preserve">, co-chair: </w:t>
      </w:r>
      <w:r>
        <w:rPr>
          <w:sz w:val="20"/>
          <w:szCs w:val="20"/>
        </w:rPr>
        <w:t>Tom Greene, Ph.D.</w:t>
      </w:r>
      <w:r w:rsidR="00336815">
        <w:rPr>
          <w:sz w:val="20"/>
          <w:szCs w:val="20"/>
        </w:rPr>
        <w:t>)</w:t>
      </w:r>
    </w:p>
    <w:p w14:paraId="1CD5054C" w14:textId="77777777" w:rsidR="00FF4C79" w:rsidRDefault="00FF4C79" w:rsidP="00CF5A98">
      <w:pPr>
        <w:pStyle w:val="BodyText"/>
        <w:spacing w:before="25"/>
        <w:ind w:left="0" w:firstLine="450"/>
        <w:rPr>
          <w:b/>
          <w:sz w:val="20"/>
          <w:szCs w:val="20"/>
        </w:rPr>
      </w:pPr>
    </w:p>
    <w:p w14:paraId="5D65B741" w14:textId="2C237E0B" w:rsidR="000B2CD3" w:rsidRPr="00265AF7" w:rsidRDefault="000B2CD3" w:rsidP="00CF5A98">
      <w:pPr>
        <w:pStyle w:val="BodyText"/>
        <w:spacing w:before="25"/>
        <w:ind w:left="0" w:firstLine="450"/>
        <w:rPr>
          <w:b/>
          <w:bCs/>
          <w:sz w:val="20"/>
          <w:szCs w:val="20"/>
        </w:rPr>
      </w:pPr>
      <w:r w:rsidRPr="00AA5212">
        <w:rPr>
          <w:b/>
          <w:sz w:val="20"/>
          <w:szCs w:val="20"/>
        </w:rPr>
        <w:t>Master of Science, Statistics</w:t>
      </w:r>
      <w:r w:rsidR="004318EA">
        <w:rPr>
          <w:b/>
          <w:sz w:val="20"/>
          <w:szCs w:val="20"/>
        </w:rPr>
        <w:tab/>
      </w:r>
      <w:r w:rsidR="004318EA">
        <w:rPr>
          <w:b/>
          <w:sz w:val="20"/>
          <w:szCs w:val="20"/>
        </w:rPr>
        <w:tab/>
      </w:r>
      <w:r w:rsidR="004318EA">
        <w:rPr>
          <w:b/>
          <w:sz w:val="20"/>
          <w:szCs w:val="20"/>
        </w:rPr>
        <w:tab/>
      </w:r>
      <w:r w:rsidR="004318EA">
        <w:rPr>
          <w:b/>
          <w:sz w:val="20"/>
          <w:szCs w:val="20"/>
        </w:rPr>
        <w:tab/>
      </w:r>
      <w:r w:rsidR="004318EA">
        <w:rPr>
          <w:b/>
          <w:sz w:val="20"/>
          <w:szCs w:val="20"/>
        </w:rPr>
        <w:tab/>
      </w:r>
      <w:r w:rsidR="004318EA">
        <w:rPr>
          <w:b/>
          <w:sz w:val="20"/>
          <w:szCs w:val="20"/>
        </w:rPr>
        <w:tab/>
      </w:r>
      <w:r w:rsidR="004318EA">
        <w:rPr>
          <w:b/>
          <w:sz w:val="20"/>
          <w:szCs w:val="20"/>
        </w:rPr>
        <w:tab/>
        <w:t>GPA:</w:t>
      </w:r>
      <w:r w:rsidR="005667C8">
        <w:rPr>
          <w:b/>
          <w:sz w:val="20"/>
          <w:szCs w:val="20"/>
        </w:rPr>
        <w:t xml:space="preserve"> 3.82</w:t>
      </w:r>
      <w:r w:rsidR="00265AF7" w:rsidRPr="00265AF7">
        <w:rPr>
          <w:sz w:val="20"/>
          <w:szCs w:val="20"/>
        </w:rPr>
        <w:t xml:space="preserve"> </w:t>
      </w:r>
      <w:r w:rsidR="00265AF7">
        <w:rPr>
          <w:sz w:val="20"/>
          <w:szCs w:val="20"/>
        </w:rPr>
        <w:t xml:space="preserve">   </w:t>
      </w:r>
      <w:r w:rsidR="00265AF7">
        <w:rPr>
          <w:sz w:val="20"/>
          <w:szCs w:val="20"/>
        </w:rPr>
        <w:tab/>
        <w:t xml:space="preserve">      </w:t>
      </w:r>
      <w:proofErr w:type="gramStart"/>
      <w:r w:rsidR="00265AF7" w:rsidRPr="00265AF7">
        <w:rPr>
          <w:b/>
          <w:bCs/>
          <w:sz w:val="20"/>
          <w:szCs w:val="20"/>
        </w:rPr>
        <w:t>Augu</w:t>
      </w:r>
      <w:r w:rsidR="00866957">
        <w:rPr>
          <w:b/>
          <w:bCs/>
          <w:sz w:val="20"/>
          <w:szCs w:val="20"/>
        </w:rPr>
        <w:t>st</w:t>
      </w:r>
      <w:r w:rsidR="00265AF7" w:rsidRPr="00265AF7">
        <w:rPr>
          <w:b/>
          <w:bCs/>
          <w:sz w:val="20"/>
          <w:szCs w:val="20"/>
        </w:rPr>
        <w:t>,</w:t>
      </w:r>
      <w:proofErr w:type="gramEnd"/>
      <w:r w:rsidR="00265AF7" w:rsidRPr="00265AF7">
        <w:rPr>
          <w:b/>
          <w:bCs/>
          <w:sz w:val="20"/>
          <w:szCs w:val="20"/>
        </w:rPr>
        <w:t xml:space="preserve"> 2020</w:t>
      </w:r>
    </w:p>
    <w:p w14:paraId="4B5421DF" w14:textId="67DB2E41" w:rsidR="000B2CD3" w:rsidRPr="00AA5212" w:rsidRDefault="000B2CD3" w:rsidP="00AC7493">
      <w:pPr>
        <w:pStyle w:val="BodyText"/>
        <w:spacing w:before="25"/>
        <w:ind w:left="450"/>
        <w:rPr>
          <w:sz w:val="20"/>
          <w:szCs w:val="20"/>
        </w:rPr>
      </w:pPr>
      <w:r w:rsidRPr="00AA5212">
        <w:rPr>
          <w:i/>
          <w:sz w:val="20"/>
          <w:szCs w:val="20"/>
        </w:rPr>
        <w:t>Brigham Young University, Provo, UT, USA</w:t>
      </w:r>
      <w:r w:rsidRPr="00AA5212">
        <w:rPr>
          <w:i/>
          <w:sz w:val="20"/>
          <w:szCs w:val="20"/>
        </w:rPr>
        <w:tab/>
      </w:r>
      <w:r w:rsidRPr="00AA5212">
        <w:rPr>
          <w:i/>
          <w:sz w:val="20"/>
          <w:szCs w:val="20"/>
        </w:rPr>
        <w:tab/>
      </w:r>
      <w:r w:rsidRPr="00AA5212">
        <w:rPr>
          <w:i/>
          <w:sz w:val="20"/>
          <w:szCs w:val="20"/>
        </w:rPr>
        <w:tab/>
      </w:r>
      <w:r w:rsidR="00D078F8" w:rsidRPr="00AA5212">
        <w:rPr>
          <w:i/>
          <w:sz w:val="20"/>
          <w:szCs w:val="20"/>
        </w:rPr>
        <w:tab/>
      </w:r>
      <w:r w:rsidR="00D078F8" w:rsidRPr="00AA5212">
        <w:rPr>
          <w:i/>
          <w:sz w:val="20"/>
          <w:szCs w:val="20"/>
        </w:rPr>
        <w:tab/>
        <w:t xml:space="preserve">         </w:t>
      </w:r>
      <w:r w:rsidR="004C7FDD">
        <w:rPr>
          <w:i/>
          <w:sz w:val="20"/>
          <w:szCs w:val="20"/>
        </w:rPr>
        <w:tab/>
        <w:t xml:space="preserve">          </w:t>
      </w:r>
      <w:r w:rsidR="00AC7493">
        <w:rPr>
          <w:i/>
          <w:sz w:val="20"/>
          <w:szCs w:val="20"/>
        </w:rPr>
        <w:t xml:space="preserve">  </w:t>
      </w:r>
      <w:r w:rsidR="00AC7493">
        <w:rPr>
          <w:i/>
          <w:sz w:val="20"/>
          <w:szCs w:val="20"/>
        </w:rPr>
        <w:tab/>
        <w:t xml:space="preserve">       </w:t>
      </w:r>
    </w:p>
    <w:p w14:paraId="78BF38A6" w14:textId="072A6A99" w:rsidR="00E71786" w:rsidRPr="009D73BD" w:rsidRDefault="00FF4C79" w:rsidP="00FF4C79">
      <w:pPr>
        <w:pStyle w:val="ListParagraph"/>
        <w:numPr>
          <w:ilvl w:val="0"/>
          <w:numId w:val="2"/>
        </w:numPr>
        <w:spacing w:line="240" w:lineRule="auto"/>
        <w:ind w:left="810" w:hanging="90"/>
        <w:rPr>
          <w:sz w:val="20"/>
          <w:szCs w:val="20"/>
        </w:rPr>
      </w:pPr>
      <w:r>
        <w:rPr>
          <w:sz w:val="20"/>
          <w:szCs w:val="20"/>
        </w:rPr>
        <w:t xml:space="preserve">Courses: </w:t>
      </w:r>
      <w:r w:rsidR="009D73BD">
        <w:rPr>
          <w:sz w:val="20"/>
          <w:szCs w:val="20"/>
        </w:rPr>
        <w:t>Generalized Linear Models, Applications in biostatistics</w:t>
      </w:r>
      <w:r>
        <w:rPr>
          <w:sz w:val="20"/>
          <w:szCs w:val="20"/>
        </w:rPr>
        <w:t xml:space="preserve">, </w:t>
      </w:r>
      <w:r w:rsidR="009D73BD">
        <w:rPr>
          <w:sz w:val="20"/>
          <w:szCs w:val="20"/>
        </w:rPr>
        <w:t>Bayesian Methods, Multivariate Statistical Methods</w:t>
      </w:r>
      <w:r w:rsidR="009D73BD" w:rsidRPr="009D73BD">
        <w:rPr>
          <w:sz w:val="20"/>
          <w:szCs w:val="20"/>
        </w:rPr>
        <w:t xml:space="preserve">, </w:t>
      </w:r>
      <w:r w:rsidR="00E71786" w:rsidRPr="009D73BD">
        <w:rPr>
          <w:sz w:val="20"/>
          <w:szCs w:val="20"/>
        </w:rPr>
        <w:t>Statistical Computation, Probability Theory and Mathematical Statistics 1, Linear Models</w:t>
      </w:r>
      <w:r w:rsidR="00B549DF" w:rsidRPr="009D73BD">
        <w:rPr>
          <w:sz w:val="20"/>
          <w:szCs w:val="20"/>
        </w:rPr>
        <w:t>, Statistical Learning &amp; Data Mining, Mixed Model Methods, Probability Theory and Mathematical Statistics 2</w:t>
      </w:r>
    </w:p>
    <w:p w14:paraId="24C537F7" w14:textId="578457CC" w:rsidR="000B2CD3" w:rsidRPr="00AA5212" w:rsidRDefault="003839FF" w:rsidP="003839FF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C4C7FEB" w14:textId="1C4EBA18" w:rsidR="000B2CD3" w:rsidRPr="00AA5212" w:rsidRDefault="000B2CD3" w:rsidP="00CF5A98">
      <w:pPr>
        <w:pStyle w:val="BodyText"/>
        <w:spacing w:before="25"/>
        <w:ind w:left="0" w:firstLine="450"/>
        <w:rPr>
          <w:b/>
          <w:sz w:val="20"/>
          <w:szCs w:val="20"/>
        </w:rPr>
      </w:pPr>
      <w:r w:rsidRPr="00AA5212">
        <w:rPr>
          <w:b/>
          <w:sz w:val="20"/>
          <w:szCs w:val="20"/>
        </w:rPr>
        <w:t>B</w:t>
      </w:r>
      <w:r w:rsidR="00AE3491" w:rsidRPr="00AA5212">
        <w:rPr>
          <w:b/>
          <w:sz w:val="20"/>
          <w:szCs w:val="20"/>
        </w:rPr>
        <w:t>achelor of Science</w:t>
      </w:r>
      <w:r w:rsidRPr="00AA5212">
        <w:rPr>
          <w:b/>
          <w:sz w:val="20"/>
          <w:szCs w:val="20"/>
        </w:rPr>
        <w:t>, Pure Mathematics</w:t>
      </w:r>
      <w:r w:rsidR="004318EA">
        <w:rPr>
          <w:b/>
          <w:sz w:val="20"/>
          <w:szCs w:val="20"/>
        </w:rPr>
        <w:t xml:space="preserve">, Minor: Applied Mathematics          </w:t>
      </w:r>
      <w:r w:rsidR="004318EA">
        <w:rPr>
          <w:b/>
          <w:sz w:val="20"/>
          <w:szCs w:val="20"/>
        </w:rPr>
        <w:tab/>
        <w:t xml:space="preserve">GPA: </w:t>
      </w:r>
      <w:r w:rsidR="005667C8">
        <w:rPr>
          <w:b/>
          <w:sz w:val="20"/>
          <w:szCs w:val="20"/>
        </w:rPr>
        <w:t>3.69</w:t>
      </w:r>
      <w:r w:rsidR="00265AF7" w:rsidRPr="00265AF7">
        <w:rPr>
          <w:sz w:val="20"/>
          <w:szCs w:val="20"/>
        </w:rPr>
        <w:t xml:space="preserve"> </w:t>
      </w:r>
      <w:r w:rsidR="00265AF7">
        <w:rPr>
          <w:sz w:val="20"/>
          <w:szCs w:val="20"/>
        </w:rPr>
        <w:tab/>
        <w:t xml:space="preserve"> </w:t>
      </w:r>
      <w:proofErr w:type="gramStart"/>
      <w:r w:rsidR="00265AF7" w:rsidRPr="00265AF7">
        <w:rPr>
          <w:b/>
          <w:bCs/>
          <w:sz w:val="20"/>
          <w:szCs w:val="20"/>
        </w:rPr>
        <w:t>November,</w:t>
      </w:r>
      <w:proofErr w:type="gramEnd"/>
      <w:r w:rsidR="00265AF7" w:rsidRPr="00265AF7">
        <w:rPr>
          <w:b/>
          <w:bCs/>
          <w:sz w:val="20"/>
          <w:szCs w:val="20"/>
        </w:rPr>
        <w:t xml:space="preserve"> 2014</w:t>
      </w:r>
    </w:p>
    <w:p w14:paraId="2A36CBF0" w14:textId="1750FC0E" w:rsidR="00BF4A6E" w:rsidRPr="00AA5212" w:rsidRDefault="000B2CD3" w:rsidP="00265AF7">
      <w:pPr>
        <w:pStyle w:val="BodyText"/>
        <w:spacing w:before="25"/>
        <w:ind w:left="0" w:firstLine="450"/>
        <w:rPr>
          <w:sz w:val="20"/>
          <w:szCs w:val="20"/>
        </w:rPr>
      </w:pPr>
      <w:r w:rsidRPr="00AA5212">
        <w:rPr>
          <w:i/>
          <w:sz w:val="20"/>
          <w:szCs w:val="20"/>
        </w:rPr>
        <w:t>University of Calgary, Calgary, AB, Canada</w:t>
      </w:r>
      <w:r w:rsidR="00D078F8" w:rsidRPr="00AA5212">
        <w:rPr>
          <w:sz w:val="20"/>
          <w:szCs w:val="20"/>
        </w:rPr>
        <w:tab/>
      </w:r>
      <w:r w:rsidR="00D078F8" w:rsidRPr="00AA5212">
        <w:rPr>
          <w:sz w:val="20"/>
          <w:szCs w:val="20"/>
        </w:rPr>
        <w:tab/>
      </w:r>
      <w:r w:rsidR="00D078F8" w:rsidRPr="00AA5212">
        <w:rPr>
          <w:sz w:val="20"/>
          <w:szCs w:val="20"/>
        </w:rPr>
        <w:tab/>
      </w:r>
      <w:r w:rsidR="00D078F8" w:rsidRPr="00AA5212">
        <w:rPr>
          <w:sz w:val="20"/>
          <w:szCs w:val="20"/>
        </w:rPr>
        <w:tab/>
      </w:r>
      <w:r w:rsidR="00D078F8" w:rsidRPr="00AA5212">
        <w:rPr>
          <w:sz w:val="20"/>
          <w:szCs w:val="20"/>
        </w:rPr>
        <w:tab/>
      </w:r>
      <w:r w:rsidR="004C7FDD">
        <w:rPr>
          <w:sz w:val="20"/>
          <w:szCs w:val="20"/>
        </w:rPr>
        <w:tab/>
        <w:t xml:space="preserve">      </w:t>
      </w:r>
      <w:r w:rsidR="00AC7493">
        <w:rPr>
          <w:sz w:val="20"/>
          <w:szCs w:val="20"/>
        </w:rPr>
        <w:tab/>
        <w:t xml:space="preserve"> </w:t>
      </w:r>
    </w:p>
    <w:p w14:paraId="4513B7FD" w14:textId="001B7FA2" w:rsidR="00BF4A6E" w:rsidRPr="00AA5212" w:rsidRDefault="00AE3491" w:rsidP="00CF5A98">
      <w:pPr>
        <w:pStyle w:val="ListParagraph"/>
        <w:numPr>
          <w:ilvl w:val="0"/>
          <w:numId w:val="2"/>
        </w:numPr>
        <w:tabs>
          <w:tab w:val="left" w:pos="1080"/>
        </w:tabs>
        <w:spacing w:before="21" w:line="240" w:lineRule="auto"/>
        <w:ind w:left="900" w:hanging="180"/>
        <w:rPr>
          <w:sz w:val="20"/>
          <w:szCs w:val="20"/>
        </w:rPr>
      </w:pPr>
      <w:r w:rsidRPr="00AA5212">
        <w:rPr>
          <w:position w:val="1"/>
          <w:sz w:val="20"/>
          <w:szCs w:val="20"/>
        </w:rPr>
        <w:t xml:space="preserve">Graduate with Distinction on a competitive </w:t>
      </w:r>
      <w:proofErr w:type="gramStart"/>
      <w:r w:rsidRPr="00AA5212">
        <w:rPr>
          <w:spacing w:val="-6"/>
          <w:position w:val="1"/>
          <w:sz w:val="20"/>
          <w:szCs w:val="20"/>
        </w:rPr>
        <w:t>GPA</w:t>
      </w:r>
      <w:r w:rsidRPr="00AA5212">
        <w:rPr>
          <w:spacing w:val="-31"/>
          <w:position w:val="1"/>
          <w:sz w:val="20"/>
          <w:szCs w:val="20"/>
        </w:rPr>
        <w:t xml:space="preserve"> </w:t>
      </w:r>
      <w:r w:rsidR="003839FF">
        <w:rPr>
          <w:spacing w:val="-31"/>
          <w:position w:val="1"/>
          <w:sz w:val="20"/>
          <w:szCs w:val="20"/>
        </w:rPr>
        <w:t xml:space="preserve"> </w:t>
      </w:r>
      <w:r w:rsidRPr="00AA5212">
        <w:rPr>
          <w:position w:val="1"/>
          <w:sz w:val="20"/>
          <w:szCs w:val="20"/>
        </w:rPr>
        <w:t>basis</w:t>
      </w:r>
      <w:proofErr w:type="gramEnd"/>
    </w:p>
    <w:p w14:paraId="782C5487" w14:textId="01481E31" w:rsidR="00646011" w:rsidRPr="00FF4C79" w:rsidRDefault="00FF4C79" w:rsidP="00FF4C79">
      <w:pPr>
        <w:pStyle w:val="ListParagraph"/>
        <w:numPr>
          <w:ilvl w:val="0"/>
          <w:numId w:val="2"/>
        </w:numPr>
        <w:spacing w:line="240" w:lineRule="auto"/>
        <w:ind w:left="900" w:hanging="180"/>
        <w:rPr>
          <w:sz w:val="20"/>
          <w:szCs w:val="20"/>
        </w:rPr>
      </w:pPr>
      <w:r>
        <w:rPr>
          <w:sz w:val="20"/>
          <w:szCs w:val="20"/>
        </w:rPr>
        <w:t xml:space="preserve">Courses: </w:t>
      </w:r>
      <w:r w:rsidR="003839FF">
        <w:rPr>
          <w:sz w:val="20"/>
          <w:szCs w:val="20"/>
        </w:rPr>
        <w:t xml:space="preserve">Survival Analysis, </w:t>
      </w:r>
      <w:r w:rsidR="00646011" w:rsidRPr="00AA5212">
        <w:rPr>
          <w:sz w:val="20"/>
          <w:szCs w:val="20"/>
        </w:rPr>
        <w:t>Introduction to Biostatistics, Applied Regression Analysis, Introduction to</w:t>
      </w:r>
      <w:r w:rsidR="003839FF">
        <w:rPr>
          <w:sz w:val="20"/>
          <w:szCs w:val="20"/>
        </w:rPr>
        <w:t xml:space="preserve"> </w:t>
      </w:r>
      <w:r w:rsidR="00646011" w:rsidRPr="003839FF">
        <w:rPr>
          <w:sz w:val="20"/>
          <w:szCs w:val="20"/>
        </w:rPr>
        <w:t>Stochastic Process,</w:t>
      </w:r>
      <w:r w:rsidR="003839FF" w:rsidRPr="003839FF">
        <w:rPr>
          <w:sz w:val="20"/>
          <w:szCs w:val="20"/>
        </w:rPr>
        <w:t xml:space="preserve"> </w:t>
      </w:r>
      <w:r w:rsidR="00646011" w:rsidRPr="003839FF">
        <w:rPr>
          <w:sz w:val="20"/>
          <w:szCs w:val="20"/>
        </w:rPr>
        <w:t xml:space="preserve">Introduction to Biochemistry, Calculus, Linear Algebra, Analysis, Principles of </w:t>
      </w:r>
      <w:r w:rsidR="00646011" w:rsidRPr="00FF4C79">
        <w:rPr>
          <w:sz w:val="20"/>
          <w:szCs w:val="20"/>
        </w:rPr>
        <w:t>Genetics,</w:t>
      </w:r>
      <w:r w:rsidR="003839FF" w:rsidRPr="00FF4C79">
        <w:rPr>
          <w:sz w:val="20"/>
          <w:szCs w:val="20"/>
        </w:rPr>
        <w:t xml:space="preserve"> </w:t>
      </w:r>
      <w:r w:rsidR="00646011" w:rsidRPr="00FF4C79">
        <w:rPr>
          <w:sz w:val="20"/>
          <w:szCs w:val="20"/>
        </w:rPr>
        <w:t>Organic Chemistry</w:t>
      </w:r>
    </w:p>
    <w:p w14:paraId="2E73E260" w14:textId="77777777" w:rsidR="005F4DFB" w:rsidRDefault="005F4DFB" w:rsidP="005F4DFB">
      <w:pPr>
        <w:tabs>
          <w:tab w:val="left" w:pos="1080"/>
        </w:tabs>
        <w:rPr>
          <w:sz w:val="20"/>
          <w:szCs w:val="20"/>
        </w:rPr>
      </w:pPr>
    </w:p>
    <w:p w14:paraId="6CDA5DE2" w14:textId="77777777" w:rsidR="00336815" w:rsidRDefault="00336815" w:rsidP="005F4DFB">
      <w:pPr>
        <w:tabs>
          <w:tab w:val="left" w:pos="1080"/>
        </w:tabs>
        <w:rPr>
          <w:sz w:val="20"/>
          <w:szCs w:val="20"/>
        </w:rPr>
      </w:pPr>
    </w:p>
    <w:p w14:paraId="41C147D2" w14:textId="77777777" w:rsidR="00336815" w:rsidRPr="004C7FDD" w:rsidRDefault="00336815" w:rsidP="00336815">
      <w:pPr>
        <w:pStyle w:val="Heading1"/>
        <w:tabs>
          <w:tab w:val="left" w:pos="9478"/>
        </w:tabs>
        <w:rPr>
          <w:sz w:val="24"/>
          <w:szCs w:val="24"/>
          <w:u w:val="none"/>
        </w:rPr>
      </w:pPr>
      <w:r w:rsidRPr="004C7FDD">
        <w:rPr>
          <w:spacing w:val="-4"/>
          <w:sz w:val="24"/>
          <w:szCs w:val="24"/>
          <w:u w:val="thick"/>
        </w:rPr>
        <w:t>SKILLS</w:t>
      </w:r>
      <w:r>
        <w:rPr>
          <w:spacing w:val="-4"/>
          <w:sz w:val="24"/>
          <w:szCs w:val="24"/>
          <w:u w:val="thick"/>
        </w:rPr>
        <w:t xml:space="preserve"> </w:t>
      </w:r>
      <w:r w:rsidRPr="004C7FDD">
        <w:rPr>
          <w:spacing w:val="-4"/>
          <w:sz w:val="24"/>
          <w:szCs w:val="24"/>
          <w:u w:val="thick"/>
        </w:rPr>
        <w:tab/>
      </w:r>
      <w:r>
        <w:rPr>
          <w:spacing w:val="-4"/>
          <w:sz w:val="24"/>
          <w:szCs w:val="24"/>
          <w:u w:val="thick"/>
        </w:rPr>
        <w:t xml:space="preserve">            </w:t>
      </w:r>
    </w:p>
    <w:p w14:paraId="2EED09F3" w14:textId="26B6C466" w:rsidR="00336815" w:rsidRPr="004C7FDD" w:rsidRDefault="00336815" w:rsidP="00336815">
      <w:pPr>
        <w:pStyle w:val="ListParagraph"/>
        <w:widowControl/>
        <w:numPr>
          <w:ilvl w:val="0"/>
          <w:numId w:val="8"/>
        </w:numPr>
        <w:shd w:val="clear" w:color="auto" w:fill="FFFFFF"/>
        <w:tabs>
          <w:tab w:val="left" w:pos="720"/>
        </w:tabs>
        <w:autoSpaceDE/>
        <w:autoSpaceDN/>
        <w:spacing w:line="240" w:lineRule="auto"/>
        <w:ind w:left="540" w:hanging="180"/>
        <w:rPr>
          <w:color w:val="212121"/>
          <w:sz w:val="20"/>
          <w:szCs w:val="20"/>
        </w:rPr>
      </w:pPr>
      <w:r w:rsidRPr="004C7FDD">
        <w:rPr>
          <w:color w:val="212121"/>
          <w:sz w:val="20"/>
          <w:szCs w:val="20"/>
        </w:rPr>
        <w:t>Advanced R Programming</w:t>
      </w:r>
    </w:p>
    <w:p w14:paraId="56A36DC4" w14:textId="77777777" w:rsidR="00336815" w:rsidRDefault="00336815" w:rsidP="00336815">
      <w:pPr>
        <w:pStyle w:val="ListParagraph"/>
        <w:widowControl/>
        <w:numPr>
          <w:ilvl w:val="0"/>
          <w:numId w:val="8"/>
        </w:numPr>
        <w:shd w:val="clear" w:color="auto" w:fill="FFFFFF"/>
        <w:tabs>
          <w:tab w:val="left" w:pos="720"/>
        </w:tabs>
        <w:autoSpaceDE/>
        <w:autoSpaceDN/>
        <w:spacing w:line="240" w:lineRule="auto"/>
        <w:ind w:left="540" w:hanging="18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>Parallel computing</w:t>
      </w:r>
    </w:p>
    <w:p w14:paraId="56B6E4C6" w14:textId="77777777" w:rsidR="00336815" w:rsidRDefault="00336815" w:rsidP="00336815">
      <w:pPr>
        <w:pStyle w:val="ListParagraph"/>
        <w:widowControl/>
        <w:numPr>
          <w:ilvl w:val="0"/>
          <w:numId w:val="8"/>
        </w:numPr>
        <w:shd w:val="clear" w:color="auto" w:fill="FFFFFF"/>
        <w:tabs>
          <w:tab w:val="left" w:pos="720"/>
        </w:tabs>
        <w:autoSpaceDE/>
        <w:autoSpaceDN/>
        <w:spacing w:line="240" w:lineRule="auto"/>
        <w:ind w:left="540" w:hanging="18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>High performance computing</w:t>
      </w:r>
    </w:p>
    <w:p w14:paraId="41736156" w14:textId="77777777" w:rsidR="00336815" w:rsidRPr="00E42868" w:rsidRDefault="00336815" w:rsidP="00336815">
      <w:pPr>
        <w:pStyle w:val="ListParagraph"/>
        <w:widowControl/>
        <w:numPr>
          <w:ilvl w:val="0"/>
          <w:numId w:val="8"/>
        </w:numPr>
        <w:shd w:val="clear" w:color="auto" w:fill="FFFFFF"/>
        <w:tabs>
          <w:tab w:val="left" w:pos="720"/>
        </w:tabs>
        <w:autoSpaceDE/>
        <w:autoSpaceDN/>
        <w:spacing w:line="240" w:lineRule="auto"/>
        <w:ind w:left="540" w:hanging="18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>R packaging – example: LMER bootstrap</w:t>
      </w:r>
    </w:p>
    <w:p w14:paraId="0269FF2E" w14:textId="77777777" w:rsidR="00336815" w:rsidRDefault="00336815" w:rsidP="00336815">
      <w:pPr>
        <w:pStyle w:val="ListParagraph"/>
        <w:widowControl/>
        <w:numPr>
          <w:ilvl w:val="0"/>
          <w:numId w:val="8"/>
        </w:numPr>
        <w:shd w:val="clear" w:color="auto" w:fill="FFFFFF"/>
        <w:tabs>
          <w:tab w:val="left" w:pos="720"/>
        </w:tabs>
        <w:autoSpaceDE/>
        <w:autoSpaceDN/>
        <w:spacing w:line="240" w:lineRule="auto"/>
        <w:ind w:left="540" w:hanging="18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>Multivariate statistical modeling</w:t>
      </w:r>
    </w:p>
    <w:p w14:paraId="31556A33" w14:textId="3E7EDDCE" w:rsidR="00336815" w:rsidRDefault="00336815" w:rsidP="00336815">
      <w:pPr>
        <w:pStyle w:val="ListParagraph"/>
        <w:widowControl/>
        <w:numPr>
          <w:ilvl w:val="0"/>
          <w:numId w:val="8"/>
        </w:numPr>
        <w:shd w:val="clear" w:color="auto" w:fill="FFFFFF"/>
        <w:tabs>
          <w:tab w:val="left" w:pos="720"/>
        </w:tabs>
        <w:autoSpaceDE/>
        <w:autoSpaceDN/>
        <w:spacing w:line="240" w:lineRule="auto"/>
        <w:ind w:left="540" w:hanging="18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>Data interpretation to clinical relevance</w:t>
      </w:r>
    </w:p>
    <w:p w14:paraId="0970E2EE" w14:textId="04677124" w:rsidR="005E0651" w:rsidRPr="00EB17F0" w:rsidRDefault="005E0651" w:rsidP="00336815">
      <w:pPr>
        <w:pStyle w:val="ListParagraph"/>
        <w:widowControl/>
        <w:numPr>
          <w:ilvl w:val="0"/>
          <w:numId w:val="8"/>
        </w:numPr>
        <w:shd w:val="clear" w:color="auto" w:fill="FFFFFF"/>
        <w:tabs>
          <w:tab w:val="left" w:pos="720"/>
        </w:tabs>
        <w:autoSpaceDE/>
        <w:autoSpaceDN/>
        <w:spacing w:line="240" w:lineRule="auto"/>
        <w:ind w:left="540" w:hanging="18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>Causal inference</w:t>
      </w:r>
    </w:p>
    <w:p w14:paraId="376F4082" w14:textId="5D7F25DA" w:rsidR="00336815" w:rsidRDefault="00336815" w:rsidP="00336815">
      <w:pPr>
        <w:pStyle w:val="ListParagraph"/>
        <w:widowControl/>
        <w:numPr>
          <w:ilvl w:val="0"/>
          <w:numId w:val="8"/>
        </w:numPr>
        <w:shd w:val="clear" w:color="auto" w:fill="FFFFFF"/>
        <w:tabs>
          <w:tab w:val="left" w:pos="720"/>
        </w:tabs>
        <w:autoSpaceDE/>
        <w:autoSpaceDN/>
        <w:spacing w:line="240" w:lineRule="auto"/>
        <w:ind w:left="540" w:hanging="18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>Bayesian</w:t>
      </w:r>
      <w:r w:rsidR="005E0651">
        <w:rPr>
          <w:color w:val="212121"/>
          <w:sz w:val="20"/>
          <w:szCs w:val="20"/>
        </w:rPr>
        <w:t xml:space="preserve"> Statistics</w:t>
      </w:r>
    </w:p>
    <w:p w14:paraId="420A88EE" w14:textId="77777777" w:rsidR="00336815" w:rsidRDefault="00336815" w:rsidP="00336815">
      <w:pPr>
        <w:pStyle w:val="ListParagraph"/>
        <w:widowControl/>
        <w:numPr>
          <w:ilvl w:val="0"/>
          <w:numId w:val="8"/>
        </w:numPr>
        <w:shd w:val="clear" w:color="auto" w:fill="FFFFFF"/>
        <w:tabs>
          <w:tab w:val="left" w:pos="720"/>
        </w:tabs>
        <w:autoSpaceDE/>
        <w:autoSpaceDN/>
        <w:spacing w:line="240" w:lineRule="auto"/>
        <w:ind w:left="540" w:hanging="180"/>
        <w:rPr>
          <w:color w:val="212121"/>
          <w:sz w:val="20"/>
          <w:szCs w:val="20"/>
        </w:rPr>
      </w:pPr>
      <w:r w:rsidRPr="004C7FDD">
        <w:rPr>
          <w:color w:val="212121"/>
          <w:sz w:val="20"/>
          <w:szCs w:val="20"/>
        </w:rPr>
        <w:t xml:space="preserve">Monte Carlo </w:t>
      </w:r>
      <w:r>
        <w:rPr>
          <w:color w:val="212121"/>
          <w:sz w:val="20"/>
          <w:szCs w:val="20"/>
        </w:rPr>
        <w:t xml:space="preserve">and </w:t>
      </w:r>
      <w:r w:rsidRPr="002156C9">
        <w:rPr>
          <w:color w:val="212121"/>
          <w:sz w:val="20"/>
          <w:szCs w:val="20"/>
        </w:rPr>
        <w:t>Bootstrap simulation</w:t>
      </w:r>
      <w:r>
        <w:rPr>
          <w:color w:val="212121"/>
          <w:sz w:val="20"/>
          <w:szCs w:val="20"/>
        </w:rPr>
        <w:t xml:space="preserve"> in R</w:t>
      </w:r>
    </w:p>
    <w:p w14:paraId="2933EACE" w14:textId="77777777" w:rsidR="00336815" w:rsidRDefault="00336815" w:rsidP="00336815">
      <w:pPr>
        <w:pStyle w:val="ListParagraph"/>
        <w:widowControl/>
        <w:numPr>
          <w:ilvl w:val="0"/>
          <w:numId w:val="8"/>
        </w:numPr>
        <w:shd w:val="clear" w:color="auto" w:fill="FFFFFF"/>
        <w:tabs>
          <w:tab w:val="left" w:pos="720"/>
        </w:tabs>
        <w:autoSpaceDE/>
        <w:autoSpaceDN/>
        <w:spacing w:line="240" w:lineRule="auto"/>
        <w:ind w:left="540" w:hanging="18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>Git/GitHub</w:t>
      </w:r>
    </w:p>
    <w:p w14:paraId="74C5C641" w14:textId="75527A41" w:rsidR="00D40CB6" w:rsidRDefault="00D40CB6" w:rsidP="00C64020">
      <w:pPr>
        <w:pStyle w:val="Heading1"/>
        <w:tabs>
          <w:tab w:val="left" w:pos="9478"/>
        </w:tabs>
        <w:ind w:left="0"/>
        <w:rPr>
          <w:spacing w:val="-12"/>
          <w:sz w:val="24"/>
          <w:szCs w:val="24"/>
          <w:u w:val="thick"/>
        </w:rPr>
      </w:pPr>
    </w:p>
    <w:p w14:paraId="5FC2AE42" w14:textId="77777777" w:rsidR="00336815" w:rsidRDefault="00336815" w:rsidP="00C64020">
      <w:pPr>
        <w:pStyle w:val="Heading1"/>
        <w:tabs>
          <w:tab w:val="left" w:pos="9478"/>
        </w:tabs>
        <w:ind w:left="0"/>
        <w:rPr>
          <w:spacing w:val="-12"/>
          <w:sz w:val="24"/>
          <w:szCs w:val="24"/>
          <w:u w:val="thick"/>
        </w:rPr>
      </w:pPr>
    </w:p>
    <w:p w14:paraId="0FFA4B8B" w14:textId="72B2ED98" w:rsidR="005F4DFB" w:rsidRPr="00CB4A85" w:rsidRDefault="00CF5556" w:rsidP="005F4DFB">
      <w:pPr>
        <w:pStyle w:val="Heading1"/>
        <w:tabs>
          <w:tab w:val="left" w:pos="9478"/>
        </w:tabs>
        <w:rPr>
          <w:sz w:val="24"/>
          <w:szCs w:val="24"/>
          <w:u w:val="none"/>
        </w:rPr>
      </w:pPr>
      <w:r>
        <w:rPr>
          <w:spacing w:val="-12"/>
          <w:sz w:val="24"/>
          <w:szCs w:val="24"/>
          <w:u w:val="thick"/>
        </w:rPr>
        <w:t>WORK</w:t>
      </w:r>
      <w:r w:rsidR="005F4DFB">
        <w:rPr>
          <w:spacing w:val="-12"/>
          <w:sz w:val="24"/>
          <w:szCs w:val="24"/>
          <w:u w:val="thick"/>
        </w:rPr>
        <w:t xml:space="preserve"> </w:t>
      </w:r>
      <w:r>
        <w:rPr>
          <w:spacing w:val="-12"/>
          <w:sz w:val="24"/>
          <w:szCs w:val="24"/>
          <w:u w:val="thick"/>
        </w:rPr>
        <w:t>EXPERIENCE</w:t>
      </w:r>
      <w:r w:rsidR="005F4DFB" w:rsidRPr="00AA5212">
        <w:rPr>
          <w:sz w:val="24"/>
          <w:szCs w:val="24"/>
          <w:u w:val="thick"/>
        </w:rPr>
        <w:tab/>
      </w:r>
      <w:r w:rsidR="005F4DFB">
        <w:rPr>
          <w:sz w:val="24"/>
          <w:szCs w:val="24"/>
          <w:u w:val="thick"/>
        </w:rPr>
        <w:t xml:space="preserve">            </w:t>
      </w:r>
    </w:p>
    <w:p w14:paraId="3E9BB08C" w14:textId="0BB140C2" w:rsidR="007F66AF" w:rsidRPr="00290093" w:rsidRDefault="007F66AF" w:rsidP="00EB17F0">
      <w:pPr>
        <w:pStyle w:val="ListParagraph"/>
        <w:ind w:left="0" w:firstLine="332"/>
        <w:rPr>
          <w:b/>
          <w:sz w:val="20"/>
          <w:szCs w:val="20"/>
        </w:rPr>
      </w:pPr>
      <w:r w:rsidRPr="00290093">
        <w:rPr>
          <w:b/>
          <w:sz w:val="20"/>
          <w:szCs w:val="20"/>
        </w:rPr>
        <w:t>Research Assistant</w:t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  <w:t xml:space="preserve"> </w:t>
      </w:r>
      <w:r w:rsidRPr="00290093">
        <w:rPr>
          <w:b/>
          <w:sz w:val="20"/>
          <w:szCs w:val="20"/>
        </w:rPr>
        <w:tab/>
        <w:t xml:space="preserve">   </w:t>
      </w:r>
      <w:r w:rsidR="00D43719">
        <w:rPr>
          <w:b/>
          <w:sz w:val="20"/>
          <w:szCs w:val="20"/>
        </w:rPr>
        <w:t xml:space="preserve">  </w:t>
      </w:r>
      <w:r w:rsidRPr="00290093">
        <w:rPr>
          <w:b/>
          <w:sz w:val="20"/>
          <w:szCs w:val="20"/>
        </w:rPr>
        <w:t>2021-Curre</w:t>
      </w:r>
      <w:r w:rsidR="00AF4B0A">
        <w:rPr>
          <w:b/>
          <w:sz w:val="20"/>
          <w:szCs w:val="20"/>
        </w:rPr>
        <w:t>n</w:t>
      </w:r>
      <w:r w:rsidRPr="00290093">
        <w:rPr>
          <w:b/>
          <w:sz w:val="20"/>
          <w:szCs w:val="20"/>
        </w:rPr>
        <w:t>t</w:t>
      </w:r>
    </w:p>
    <w:p w14:paraId="75D0B8DC" w14:textId="77777777" w:rsidR="007F66AF" w:rsidRPr="00290093" w:rsidRDefault="007F66AF" w:rsidP="00EB17F0">
      <w:pPr>
        <w:pStyle w:val="BodyText"/>
        <w:spacing w:before="25"/>
        <w:ind w:left="360"/>
        <w:rPr>
          <w:i/>
          <w:sz w:val="20"/>
          <w:szCs w:val="20"/>
        </w:rPr>
      </w:pPr>
      <w:r w:rsidRPr="00290093">
        <w:rPr>
          <w:i/>
          <w:sz w:val="20"/>
          <w:szCs w:val="20"/>
        </w:rPr>
        <w:t xml:space="preserve">University of Utah, Huntsman Cancer Institute – Biostatistics Shared Resources in SLC, UT. Lead statistician for </w:t>
      </w:r>
      <w:r>
        <w:rPr>
          <w:i/>
          <w:sz w:val="20"/>
          <w:szCs w:val="20"/>
        </w:rPr>
        <w:t>3</w:t>
      </w:r>
      <w:r w:rsidRPr="00290093">
        <w:rPr>
          <w:i/>
          <w:sz w:val="20"/>
          <w:szCs w:val="20"/>
        </w:rPr>
        <w:t xml:space="preserve"> collaboration </w:t>
      </w:r>
      <w:r>
        <w:rPr>
          <w:i/>
          <w:sz w:val="20"/>
          <w:szCs w:val="20"/>
        </w:rPr>
        <w:t>projects</w:t>
      </w:r>
      <w:r w:rsidRPr="00290093">
        <w:rPr>
          <w:i/>
          <w:sz w:val="20"/>
          <w:szCs w:val="20"/>
        </w:rPr>
        <w:t>.</w:t>
      </w:r>
    </w:p>
    <w:p w14:paraId="10B04698" w14:textId="6F4DAE53" w:rsidR="00336815" w:rsidRDefault="00046B4E">
      <w:pPr>
        <w:pStyle w:val="ListParagraph"/>
        <w:numPr>
          <w:ilvl w:val="0"/>
          <w:numId w:val="4"/>
        </w:numPr>
        <w:tabs>
          <w:tab w:val="left" w:pos="1080"/>
        </w:tabs>
        <w:spacing w:line="240" w:lineRule="auto"/>
        <w:ind w:left="900" w:hanging="180"/>
        <w:rPr>
          <w:sz w:val="20"/>
          <w:szCs w:val="20"/>
        </w:rPr>
      </w:pPr>
      <w:r>
        <w:rPr>
          <w:sz w:val="20"/>
          <w:szCs w:val="20"/>
        </w:rPr>
        <w:t>Identify patient characteristics and clinical histology that can determine whether the advanced non-small cell lung cancer patient should be waiting for biomarker test results prior to starting treatment</w:t>
      </w:r>
      <w:r w:rsidR="009B21B5">
        <w:rPr>
          <w:sz w:val="20"/>
          <w:szCs w:val="20"/>
        </w:rPr>
        <w:t xml:space="preserve"> </w:t>
      </w:r>
    </w:p>
    <w:p w14:paraId="0A56D41D" w14:textId="4EC7E0A3" w:rsidR="00336815" w:rsidRDefault="00336815" w:rsidP="00EB17F0">
      <w:pPr>
        <w:pStyle w:val="ListParagraph"/>
        <w:numPr>
          <w:ilvl w:val="1"/>
          <w:numId w:val="4"/>
        </w:numPr>
        <w:tabs>
          <w:tab w:val="left" w:pos="1080"/>
        </w:tabs>
        <w:spacing w:line="240" w:lineRule="auto"/>
        <w:ind w:left="1710" w:hanging="270"/>
        <w:rPr>
          <w:sz w:val="20"/>
          <w:szCs w:val="20"/>
        </w:rPr>
      </w:pPr>
      <w:r>
        <w:rPr>
          <w:sz w:val="20"/>
          <w:szCs w:val="20"/>
        </w:rPr>
        <w:t xml:space="preserve">Data: </w:t>
      </w:r>
      <w:r w:rsidR="009B21B5">
        <w:rPr>
          <w:sz w:val="20"/>
          <w:szCs w:val="20"/>
        </w:rPr>
        <w:t>a nation-wide longitudinal electronic health record</w:t>
      </w:r>
      <w:r w:rsidR="003D01EC">
        <w:rPr>
          <w:sz w:val="20"/>
          <w:szCs w:val="20"/>
        </w:rPr>
        <w:t xml:space="preserve"> of advanced non-small cell lung cancer</w:t>
      </w:r>
      <w:r w:rsidR="009B21B5">
        <w:rPr>
          <w:sz w:val="20"/>
          <w:szCs w:val="20"/>
        </w:rPr>
        <w:t xml:space="preserve"> from Flatiron Health</w:t>
      </w:r>
      <w:r w:rsidR="00434800">
        <w:rPr>
          <w:sz w:val="20"/>
          <w:szCs w:val="20"/>
        </w:rPr>
        <w:t>.</w:t>
      </w:r>
    </w:p>
    <w:p w14:paraId="74843737" w14:textId="6AAE859F" w:rsidR="006228F6" w:rsidRDefault="00336815" w:rsidP="00EB17F0">
      <w:pPr>
        <w:pStyle w:val="ListParagraph"/>
        <w:numPr>
          <w:ilvl w:val="1"/>
          <w:numId w:val="4"/>
        </w:numPr>
        <w:tabs>
          <w:tab w:val="left" w:pos="1080"/>
        </w:tabs>
        <w:spacing w:line="240" w:lineRule="auto"/>
        <w:ind w:left="1710" w:hanging="270"/>
        <w:rPr>
          <w:sz w:val="20"/>
          <w:szCs w:val="20"/>
        </w:rPr>
      </w:pPr>
      <w:r>
        <w:rPr>
          <w:sz w:val="20"/>
          <w:szCs w:val="20"/>
        </w:rPr>
        <w:t>Method:</w:t>
      </w:r>
      <w:r w:rsidR="003D01EC">
        <w:rPr>
          <w:sz w:val="20"/>
          <w:szCs w:val="20"/>
        </w:rPr>
        <w:t xml:space="preserve"> Causal inference using inverse probability weighting</w:t>
      </w:r>
      <w:r w:rsidR="00A01657">
        <w:rPr>
          <w:sz w:val="20"/>
          <w:szCs w:val="20"/>
        </w:rPr>
        <w:t xml:space="preserve"> on accelerated failure time model</w:t>
      </w:r>
    </w:p>
    <w:p w14:paraId="4B631AE4" w14:textId="32CC30A5" w:rsidR="008B46FD" w:rsidRDefault="003D01EC">
      <w:pPr>
        <w:pStyle w:val="ListParagraph"/>
        <w:numPr>
          <w:ilvl w:val="0"/>
          <w:numId w:val="4"/>
        </w:numPr>
        <w:tabs>
          <w:tab w:val="left" w:pos="1080"/>
        </w:tabs>
        <w:spacing w:line="240" w:lineRule="auto"/>
        <w:ind w:left="900" w:hanging="180"/>
        <w:rPr>
          <w:sz w:val="20"/>
          <w:szCs w:val="20"/>
        </w:rPr>
      </w:pPr>
      <w:r>
        <w:rPr>
          <w:sz w:val="20"/>
          <w:szCs w:val="20"/>
        </w:rPr>
        <w:t xml:space="preserve">Identify </w:t>
      </w:r>
      <w:r w:rsidR="008B46FD">
        <w:rPr>
          <w:sz w:val="20"/>
          <w:szCs w:val="20"/>
        </w:rPr>
        <w:t>association between longitudinal body composition and survival in metastatic non-small cell lung cancer patients</w:t>
      </w:r>
    </w:p>
    <w:p w14:paraId="5654EA9C" w14:textId="2852D7FC" w:rsidR="003D01EC" w:rsidRDefault="003D01EC" w:rsidP="003D01EC">
      <w:pPr>
        <w:pStyle w:val="ListParagraph"/>
        <w:numPr>
          <w:ilvl w:val="1"/>
          <w:numId w:val="4"/>
        </w:numPr>
        <w:tabs>
          <w:tab w:val="left" w:pos="1080"/>
        </w:tabs>
        <w:spacing w:line="240" w:lineRule="auto"/>
        <w:ind w:left="1710" w:hanging="270"/>
        <w:rPr>
          <w:sz w:val="20"/>
          <w:szCs w:val="20"/>
        </w:rPr>
      </w:pPr>
      <w:r>
        <w:rPr>
          <w:sz w:val="20"/>
          <w:szCs w:val="20"/>
        </w:rPr>
        <w:t xml:space="preserve">Data: Observational study of advanced non-small-cell lung cancer from Huntsman Cancer </w:t>
      </w:r>
      <w:proofErr w:type="spellStart"/>
      <w:r>
        <w:rPr>
          <w:sz w:val="20"/>
          <w:szCs w:val="20"/>
        </w:rPr>
        <w:t>Institue</w:t>
      </w:r>
      <w:proofErr w:type="spellEnd"/>
    </w:p>
    <w:p w14:paraId="5AC34E8D" w14:textId="2115C725" w:rsidR="003D01EC" w:rsidRDefault="003D01EC" w:rsidP="00EB17F0">
      <w:pPr>
        <w:pStyle w:val="ListParagraph"/>
        <w:numPr>
          <w:ilvl w:val="1"/>
          <w:numId w:val="4"/>
        </w:numPr>
        <w:tabs>
          <w:tab w:val="left" w:pos="1080"/>
        </w:tabs>
        <w:spacing w:line="240" w:lineRule="auto"/>
        <w:ind w:left="1710" w:hanging="270"/>
        <w:rPr>
          <w:sz w:val="20"/>
          <w:szCs w:val="20"/>
        </w:rPr>
      </w:pPr>
      <w:r>
        <w:rPr>
          <w:sz w:val="20"/>
          <w:szCs w:val="20"/>
        </w:rPr>
        <w:t>Method: Joint modeling of linear mixed effects model and Cox proportional hazard model</w:t>
      </w:r>
    </w:p>
    <w:p w14:paraId="7217548F" w14:textId="77777777" w:rsidR="003D01EC" w:rsidRDefault="003D01EC">
      <w:pPr>
        <w:pStyle w:val="ListParagraph"/>
        <w:numPr>
          <w:ilvl w:val="0"/>
          <w:numId w:val="4"/>
        </w:numPr>
        <w:tabs>
          <w:tab w:val="left" w:pos="1080"/>
        </w:tabs>
        <w:spacing w:line="240" w:lineRule="auto"/>
        <w:ind w:left="900" w:hanging="180"/>
        <w:rPr>
          <w:sz w:val="20"/>
          <w:szCs w:val="20"/>
        </w:rPr>
      </w:pPr>
      <w:r>
        <w:rPr>
          <w:sz w:val="20"/>
          <w:szCs w:val="20"/>
        </w:rPr>
        <w:t>Identify circulatory proteomes associated with prostate cancer progression</w:t>
      </w:r>
    </w:p>
    <w:p w14:paraId="40E1BF07" w14:textId="77777777" w:rsidR="003D01EC" w:rsidRDefault="003D01EC" w:rsidP="003D01EC">
      <w:pPr>
        <w:pStyle w:val="ListParagraph"/>
        <w:numPr>
          <w:ilvl w:val="1"/>
          <w:numId w:val="4"/>
        </w:numPr>
        <w:tabs>
          <w:tab w:val="left" w:pos="1080"/>
        </w:tabs>
        <w:spacing w:line="240" w:lineRule="auto"/>
        <w:ind w:left="1710" w:hanging="270"/>
        <w:rPr>
          <w:sz w:val="20"/>
          <w:szCs w:val="20"/>
        </w:rPr>
      </w:pPr>
      <w:r>
        <w:rPr>
          <w:sz w:val="20"/>
          <w:szCs w:val="20"/>
        </w:rPr>
        <w:t xml:space="preserve">Data: Protein assays of </w:t>
      </w:r>
      <w:proofErr w:type="spellStart"/>
      <w:r>
        <w:rPr>
          <w:sz w:val="20"/>
          <w:szCs w:val="20"/>
        </w:rPr>
        <w:t>protstate</w:t>
      </w:r>
      <w:proofErr w:type="spellEnd"/>
      <w:r>
        <w:rPr>
          <w:sz w:val="20"/>
          <w:szCs w:val="20"/>
        </w:rPr>
        <w:t xml:space="preserve"> cancer patients at Huntsman Cancer </w:t>
      </w:r>
      <w:proofErr w:type="spellStart"/>
      <w:r>
        <w:rPr>
          <w:sz w:val="20"/>
          <w:szCs w:val="20"/>
        </w:rPr>
        <w:t>Institue</w:t>
      </w:r>
      <w:proofErr w:type="spellEnd"/>
    </w:p>
    <w:p w14:paraId="3F18AA60" w14:textId="7B8D9F4A" w:rsidR="00F27499" w:rsidRPr="00D054DD" w:rsidRDefault="003D01EC" w:rsidP="00EB17F0">
      <w:pPr>
        <w:pStyle w:val="ListParagraph"/>
        <w:numPr>
          <w:ilvl w:val="1"/>
          <w:numId w:val="4"/>
        </w:numPr>
        <w:tabs>
          <w:tab w:val="left" w:pos="1080"/>
        </w:tabs>
        <w:spacing w:line="240" w:lineRule="auto"/>
        <w:ind w:left="1710" w:hanging="270"/>
        <w:rPr>
          <w:sz w:val="20"/>
          <w:szCs w:val="20"/>
        </w:rPr>
      </w:pPr>
      <w:r>
        <w:rPr>
          <w:sz w:val="20"/>
          <w:szCs w:val="20"/>
        </w:rPr>
        <w:t>Method: linear model, false discovery rate control, Cox proportional hazards model</w:t>
      </w:r>
    </w:p>
    <w:p w14:paraId="38B68AF1" w14:textId="3B6571DE" w:rsidR="00F27499" w:rsidRPr="00F27499" w:rsidRDefault="006228F6" w:rsidP="00EB17F0">
      <w:pPr>
        <w:pStyle w:val="ListParagraph"/>
        <w:numPr>
          <w:ilvl w:val="0"/>
          <w:numId w:val="4"/>
        </w:numPr>
        <w:tabs>
          <w:tab w:val="left" w:pos="1080"/>
        </w:tabs>
        <w:spacing w:line="240" w:lineRule="auto"/>
        <w:ind w:left="900" w:hanging="180"/>
        <w:rPr>
          <w:sz w:val="20"/>
          <w:szCs w:val="20"/>
        </w:rPr>
      </w:pPr>
      <w:r>
        <w:rPr>
          <w:sz w:val="20"/>
          <w:szCs w:val="20"/>
        </w:rPr>
        <w:lastRenderedPageBreak/>
        <w:t>Investigate association</w:t>
      </w:r>
      <w:r w:rsidR="00F8649A">
        <w:rPr>
          <w:sz w:val="20"/>
          <w:szCs w:val="20"/>
        </w:rPr>
        <w:t>s</w:t>
      </w:r>
      <w:r>
        <w:rPr>
          <w:sz w:val="20"/>
          <w:szCs w:val="20"/>
        </w:rPr>
        <w:t xml:space="preserve"> between overall survival, hospitalization</w:t>
      </w:r>
      <w:r w:rsidR="00241E53">
        <w:rPr>
          <w:sz w:val="20"/>
          <w:szCs w:val="20"/>
        </w:rPr>
        <w:t>-</w:t>
      </w:r>
      <w:r>
        <w:rPr>
          <w:sz w:val="20"/>
          <w:szCs w:val="20"/>
        </w:rPr>
        <w:t xml:space="preserve">free survival, and patient reported outcomes of late-stage lung cancer patients and fat and muscles </w:t>
      </w:r>
    </w:p>
    <w:p w14:paraId="05C2BA40" w14:textId="440971BE" w:rsidR="00AB476A" w:rsidRPr="00290093" w:rsidRDefault="00AB476A" w:rsidP="00EB17F0">
      <w:pPr>
        <w:pStyle w:val="ListParagraph"/>
        <w:ind w:left="0" w:firstLine="360"/>
        <w:rPr>
          <w:b/>
          <w:sz w:val="20"/>
          <w:szCs w:val="20"/>
        </w:rPr>
      </w:pPr>
      <w:r>
        <w:rPr>
          <w:b/>
          <w:sz w:val="20"/>
          <w:szCs w:val="20"/>
        </w:rPr>
        <w:t>Biostatistics Intern</w:t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  <w:t xml:space="preserve"> </w:t>
      </w:r>
      <w:r w:rsidRPr="00290093">
        <w:rPr>
          <w:b/>
          <w:sz w:val="20"/>
          <w:szCs w:val="20"/>
        </w:rPr>
        <w:tab/>
        <w:t xml:space="preserve">   </w:t>
      </w:r>
      <w:r w:rsidR="00A47CC2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>Summer 2024</w:t>
      </w:r>
    </w:p>
    <w:p w14:paraId="1A6FE7BE" w14:textId="77777777" w:rsidR="00AB476A" w:rsidRPr="00290093" w:rsidRDefault="00AB476A" w:rsidP="00EB17F0">
      <w:pPr>
        <w:pStyle w:val="BodyText"/>
        <w:spacing w:before="25"/>
        <w:ind w:left="360"/>
        <w:rPr>
          <w:i/>
          <w:sz w:val="20"/>
          <w:szCs w:val="20"/>
        </w:rPr>
      </w:pPr>
      <w:r>
        <w:rPr>
          <w:i/>
          <w:sz w:val="20"/>
          <w:szCs w:val="20"/>
        </w:rPr>
        <w:t>Regeneron Pharmaceuticals Inc.</w:t>
      </w:r>
      <w:r w:rsidRPr="00290093">
        <w:rPr>
          <w:i/>
          <w:sz w:val="20"/>
          <w:szCs w:val="20"/>
        </w:rPr>
        <w:t xml:space="preserve"> </w:t>
      </w:r>
    </w:p>
    <w:p w14:paraId="521A2A3B" w14:textId="77777777" w:rsidR="00AB476A" w:rsidRDefault="00AB476A" w:rsidP="00EB17F0">
      <w:pPr>
        <w:pStyle w:val="ListParagraph"/>
        <w:numPr>
          <w:ilvl w:val="0"/>
          <w:numId w:val="4"/>
        </w:numPr>
        <w:tabs>
          <w:tab w:val="left" w:pos="1080"/>
        </w:tabs>
        <w:spacing w:line="240" w:lineRule="auto"/>
        <w:ind w:left="900" w:hanging="180"/>
        <w:rPr>
          <w:sz w:val="20"/>
          <w:szCs w:val="20"/>
        </w:rPr>
      </w:pPr>
      <w:r>
        <w:rPr>
          <w:sz w:val="20"/>
          <w:szCs w:val="20"/>
        </w:rPr>
        <w:t xml:space="preserve">Model natural disease progression in Parkinson’s Disease using </w:t>
      </w:r>
      <w:proofErr w:type="spellStart"/>
      <w:r>
        <w:rPr>
          <w:sz w:val="20"/>
          <w:szCs w:val="20"/>
        </w:rPr>
        <w:t>pseudotime</w:t>
      </w:r>
      <w:proofErr w:type="spellEnd"/>
    </w:p>
    <w:p w14:paraId="50D2FAD7" w14:textId="77777777" w:rsidR="00AB476A" w:rsidRPr="00AF4B0A" w:rsidRDefault="00AB476A" w:rsidP="00EB17F0">
      <w:pPr>
        <w:pStyle w:val="ListParagraph"/>
        <w:numPr>
          <w:ilvl w:val="0"/>
          <w:numId w:val="4"/>
        </w:numPr>
        <w:tabs>
          <w:tab w:val="left" w:pos="1080"/>
        </w:tabs>
        <w:spacing w:line="240" w:lineRule="auto"/>
        <w:ind w:left="900" w:hanging="180"/>
        <w:rPr>
          <w:sz w:val="20"/>
          <w:szCs w:val="20"/>
        </w:rPr>
      </w:pPr>
      <w:r>
        <w:rPr>
          <w:sz w:val="20"/>
          <w:szCs w:val="20"/>
        </w:rPr>
        <w:t>Novel misclassification error evaluation</w:t>
      </w:r>
    </w:p>
    <w:p w14:paraId="48EDE90A" w14:textId="77777777" w:rsidR="00AB476A" w:rsidRDefault="00AB476A" w:rsidP="00EB17F0">
      <w:pPr>
        <w:pStyle w:val="ListParagraph"/>
        <w:numPr>
          <w:ilvl w:val="0"/>
          <w:numId w:val="4"/>
        </w:numPr>
        <w:tabs>
          <w:tab w:val="left" w:pos="1080"/>
        </w:tabs>
        <w:spacing w:line="240" w:lineRule="auto"/>
        <w:ind w:left="900" w:hanging="180"/>
        <w:rPr>
          <w:sz w:val="20"/>
          <w:szCs w:val="20"/>
        </w:rPr>
      </w:pPr>
      <w:r>
        <w:rPr>
          <w:sz w:val="20"/>
          <w:szCs w:val="20"/>
        </w:rPr>
        <w:t>Unsupervised clustering</w:t>
      </w:r>
    </w:p>
    <w:p w14:paraId="0DC7C077" w14:textId="395D6FAC" w:rsidR="005B4569" w:rsidRPr="00290093" w:rsidRDefault="005B4569" w:rsidP="00EB17F0">
      <w:pPr>
        <w:pStyle w:val="BodyText"/>
        <w:spacing w:before="25"/>
        <w:ind w:left="0" w:firstLine="360"/>
        <w:rPr>
          <w:b/>
          <w:sz w:val="20"/>
          <w:szCs w:val="20"/>
        </w:rPr>
      </w:pPr>
      <w:r w:rsidRPr="00290093">
        <w:rPr>
          <w:b/>
          <w:sz w:val="20"/>
          <w:szCs w:val="20"/>
        </w:rPr>
        <w:t>Research Assistant</w:t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  <w:t xml:space="preserve"> </w:t>
      </w:r>
      <w:r w:rsidR="00D43719">
        <w:rPr>
          <w:b/>
          <w:sz w:val="20"/>
          <w:szCs w:val="20"/>
        </w:rPr>
        <w:tab/>
        <w:t xml:space="preserve">          </w:t>
      </w:r>
      <w:r w:rsidRPr="00290093">
        <w:rPr>
          <w:b/>
          <w:sz w:val="20"/>
          <w:szCs w:val="20"/>
        </w:rPr>
        <w:t>2021-</w:t>
      </w:r>
      <w:r w:rsidR="007F66AF">
        <w:rPr>
          <w:b/>
          <w:sz w:val="20"/>
          <w:szCs w:val="20"/>
        </w:rPr>
        <w:t>2022</w:t>
      </w:r>
    </w:p>
    <w:p w14:paraId="7C636FDF" w14:textId="515FA045" w:rsidR="005B4569" w:rsidRPr="00290093" w:rsidRDefault="005B4569" w:rsidP="00EB17F0">
      <w:pPr>
        <w:pStyle w:val="BodyText"/>
        <w:spacing w:before="25"/>
        <w:ind w:left="360"/>
        <w:rPr>
          <w:i/>
          <w:sz w:val="20"/>
          <w:szCs w:val="20"/>
        </w:rPr>
      </w:pPr>
      <w:r w:rsidRPr="00290093">
        <w:rPr>
          <w:i/>
          <w:sz w:val="20"/>
          <w:szCs w:val="20"/>
        </w:rPr>
        <w:t>University of Utah, Study Design &amp; Biostatistics Center in SLC, UT. Lead statistician for 2 collaboration projects and assisted 1 collaboration project.</w:t>
      </w:r>
    </w:p>
    <w:p w14:paraId="267A4F63" w14:textId="77777777" w:rsidR="0073726C" w:rsidRDefault="003D01EC" w:rsidP="0073726C">
      <w:pPr>
        <w:pStyle w:val="ListParagraph"/>
        <w:numPr>
          <w:ilvl w:val="0"/>
          <w:numId w:val="4"/>
        </w:numPr>
        <w:tabs>
          <w:tab w:val="left" w:pos="1080"/>
        </w:tabs>
        <w:spacing w:line="240" w:lineRule="auto"/>
        <w:ind w:left="900" w:hanging="180"/>
        <w:rPr>
          <w:sz w:val="20"/>
          <w:szCs w:val="20"/>
        </w:rPr>
      </w:pPr>
      <w:r w:rsidRPr="0073726C">
        <w:rPr>
          <w:sz w:val="20"/>
          <w:szCs w:val="20"/>
        </w:rPr>
        <w:t xml:space="preserve">Assess the </w:t>
      </w:r>
      <w:r w:rsidR="0073726C" w:rsidRPr="0073726C">
        <w:rPr>
          <w:sz w:val="20"/>
          <w:szCs w:val="20"/>
        </w:rPr>
        <w:t>effect</w:t>
      </w:r>
      <w:r w:rsidRPr="0073726C">
        <w:rPr>
          <w:sz w:val="20"/>
          <w:szCs w:val="20"/>
        </w:rPr>
        <w:t xml:space="preserve"> of MRI-guided ablation </w:t>
      </w:r>
      <w:r w:rsidR="0073726C" w:rsidRPr="0073726C">
        <w:rPr>
          <w:sz w:val="20"/>
          <w:szCs w:val="20"/>
        </w:rPr>
        <w:t xml:space="preserve">on recurrence of atrial arrythmia in patients with </w:t>
      </w:r>
      <w:r w:rsidRPr="0073726C">
        <w:rPr>
          <w:sz w:val="20"/>
          <w:szCs w:val="20"/>
        </w:rPr>
        <w:t xml:space="preserve">cystic fibrosis </w:t>
      </w:r>
    </w:p>
    <w:p w14:paraId="027D95A3" w14:textId="1099C450" w:rsidR="007F5DBA" w:rsidRDefault="0073726C" w:rsidP="0073726C">
      <w:pPr>
        <w:pStyle w:val="ListParagraph"/>
        <w:numPr>
          <w:ilvl w:val="1"/>
          <w:numId w:val="4"/>
        </w:numPr>
        <w:tabs>
          <w:tab w:val="left" w:pos="1080"/>
        </w:tabs>
        <w:spacing w:line="240" w:lineRule="auto"/>
        <w:ind w:left="1710" w:hanging="270"/>
        <w:rPr>
          <w:sz w:val="20"/>
          <w:szCs w:val="20"/>
        </w:rPr>
      </w:pPr>
      <w:r w:rsidRPr="0073726C">
        <w:rPr>
          <w:sz w:val="20"/>
          <w:szCs w:val="20"/>
        </w:rPr>
        <w:t xml:space="preserve">Data: </w:t>
      </w:r>
      <w:r w:rsidR="004518F9" w:rsidRPr="00EB17F0">
        <w:rPr>
          <w:sz w:val="20"/>
          <w:szCs w:val="20"/>
        </w:rPr>
        <w:t>Clinical trials data analysis</w:t>
      </w:r>
      <w:r w:rsidR="007F5DBA" w:rsidRPr="00EB17F0">
        <w:rPr>
          <w:sz w:val="20"/>
          <w:szCs w:val="20"/>
        </w:rPr>
        <w:t xml:space="preserve"> from </w:t>
      </w:r>
      <w:proofErr w:type="spellStart"/>
      <w:proofErr w:type="gramStart"/>
      <w:r w:rsidR="007F5DBA" w:rsidRPr="00EB17F0">
        <w:rPr>
          <w:sz w:val="20"/>
          <w:szCs w:val="20"/>
        </w:rPr>
        <w:t>a</w:t>
      </w:r>
      <w:proofErr w:type="spellEnd"/>
      <w:proofErr w:type="gramEnd"/>
      <w:r w:rsidR="007F5DBA" w:rsidRPr="00EB17F0">
        <w:rPr>
          <w:sz w:val="20"/>
          <w:szCs w:val="20"/>
        </w:rPr>
        <w:t xml:space="preserve"> international multi-center randomized clinical trial </w:t>
      </w:r>
    </w:p>
    <w:p w14:paraId="7A5DFAEE" w14:textId="031D6BD8" w:rsidR="0073726C" w:rsidRPr="00EB17F0" w:rsidRDefault="0073726C" w:rsidP="00EB17F0">
      <w:pPr>
        <w:pStyle w:val="ListParagraph"/>
        <w:numPr>
          <w:ilvl w:val="1"/>
          <w:numId w:val="4"/>
        </w:numPr>
        <w:tabs>
          <w:tab w:val="left" w:pos="1080"/>
        </w:tabs>
        <w:spacing w:line="240" w:lineRule="auto"/>
        <w:ind w:left="1710" w:hanging="270"/>
        <w:rPr>
          <w:sz w:val="20"/>
          <w:szCs w:val="20"/>
        </w:rPr>
      </w:pPr>
      <w:r>
        <w:rPr>
          <w:sz w:val="20"/>
          <w:szCs w:val="20"/>
        </w:rPr>
        <w:t xml:space="preserve">Method: </w:t>
      </w:r>
      <w:r w:rsidRPr="002B11E3">
        <w:rPr>
          <w:sz w:val="20"/>
          <w:szCs w:val="20"/>
        </w:rPr>
        <w:t>Apply multivariable Cox proportional hazards regression models</w:t>
      </w:r>
    </w:p>
    <w:p w14:paraId="260DED12" w14:textId="4D0385B6" w:rsidR="007F6272" w:rsidRDefault="00D75F2E" w:rsidP="005B4569">
      <w:pPr>
        <w:pStyle w:val="ListParagraph"/>
        <w:numPr>
          <w:ilvl w:val="0"/>
          <w:numId w:val="4"/>
        </w:numPr>
        <w:tabs>
          <w:tab w:val="left" w:pos="1080"/>
        </w:tabs>
        <w:spacing w:line="240" w:lineRule="auto"/>
        <w:ind w:left="900" w:hanging="180"/>
        <w:rPr>
          <w:position w:val="1"/>
          <w:sz w:val="20"/>
          <w:szCs w:val="20"/>
        </w:rPr>
      </w:pPr>
      <w:r>
        <w:rPr>
          <w:position w:val="1"/>
          <w:sz w:val="20"/>
          <w:szCs w:val="20"/>
        </w:rPr>
        <w:t>Predict</w:t>
      </w:r>
      <w:r w:rsidR="007F6272">
        <w:rPr>
          <w:position w:val="1"/>
          <w:sz w:val="20"/>
          <w:szCs w:val="20"/>
        </w:rPr>
        <w:t xml:space="preserve"> adverse events and venous </w:t>
      </w:r>
      <w:r>
        <w:rPr>
          <w:position w:val="1"/>
          <w:sz w:val="20"/>
          <w:szCs w:val="20"/>
        </w:rPr>
        <w:t>thromboembolism</w:t>
      </w:r>
      <w:r w:rsidR="007F6272">
        <w:rPr>
          <w:position w:val="1"/>
          <w:sz w:val="20"/>
          <w:szCs w:val="20"/>
        </w:rPr>
        <w:t xml:space="preserve"> among the patients with T cell acute leukemia </w:t>
      </w:r>
      <w:r w:rsidR="002406D4">
        <w:rPr>
          <w:position w:val="1"/>
          <w:sz w:val="20"/>
          <w:szCs w:val="20"/>
        </w:rPr>
        <w:t>usin</w:t>
      </w:r>
      <w:r w:rsidR="00DE0F36">
        <w:rPr>
          <w:position w:val="1"/>
          <w:sz w:val="20"/>
          <w:szCs w:val="20"/>
        </w:rPr>
        <w:t xml:space="preserve">g </w:t>
      </w:r>
      <w:r w:rsidR="002406D4">
        <w:rPr>
          <w:position w:val="1"/>
          <w:sz w:val="20"/>
          <w:szCs w:val="20"/>
        </w:rPr>
        <w:t xml:space="preserve">logistic regression </w:t>
      </w:r>
    </w:p>
    <w:p w14:paraId="235CCDDD" w14:textId="3962BA37" w:rsidR="005B4569" w:rsidRDefault="00290093" w:rsidP="00AB476A">
      <w:pPr>
        <w:pStyle w:val="ListParagraph"/>
        <w:numPr>
          <w:ilvl w:val="0"/>
          <w:numId w:val="4"/>
        </w:numPr>
        <w:tabs>
          <w:tab w:val="left" w:pos="1080"/>
        </w:tabs>
        <w:spacing w:line="240" w:lineRule="auto"/>
        <w:ind w:left="900" w:hanging="180"/>
        <w:rPr>
          <w:position w:val="1"/>
          <w:sz w:val="20"/>
          <w:szCs w:val="20"/>
        </w:rPr>
      </w:pPr>
      <w:r>
        <w:rPr>
          <w:position w:val="1"/>
          <w:sz w:val="20"/>
          <w:szCs w:val="20"/>
        </w:rPr>
        <w:t>Investigate</w:t>
      </w:r>
      <w:r w:rsidR="005B4569" w:rsidRPr="005B4569">
        <w:rPr>
          <w:position w:val="1"/>
          <w:sz w:val="20"/>
          <w:szCs w:val="20"/>
        </w:rPr>
        <w:t xml:space="preserve"> </w:t>
      </w:r>
      <w:r w:rsidR="002711E6">
        <w:rPr>
          <w:position w:val="1"/>
          <w:sz w:val="20"/>
          <w:szCs w:val="20"/>
        </w:rPr>
        <w:t>inter and intra-rater reliability of fet</w:t>
      </w:r>
      <w:r w:rsidR="002406D4">
        <w:rPr>
          <w:position w:val="1"/>
          <w:sz w:val="20"/>
          <w:szCs w:val="20"/>
        </w:rPr>
        <w:t>al</w:t>
      </w:r>
      <w:r w:rsidR="002711E6">
        <w:rPr>
          <w:position w:val="1"/>
          <w:sz w:val="20"/>
          <w:szCs w:val="20"/>
        </w:rPr>
        <w:t xml:space="preserve"> heart measures to establish </w:t>
      </w:r>
      <w:r w:rsidR="002406D4">
        <w:rPr>
          <w:position w:val="1"/>
          <w:sz w:val="20"/>
          <w:szCs w:val="20"/>
        </w:rPr>
        <w:t>standardized</w:t>
      </w:r>
      <w:r w:rsidR="002711E6">
        <w:rPr>
          <w:position w:val="1"/>
          <w:sz w:val="20"/>
          <w:szCs w:val="20"/>
        </w:rPr>
        <w:t xml:space="preserve"> Z-score for scales</w:t>
      </w:r>
      <w:r w:rsidR="005B4569">
        <w:rPr>
          <w:position w:val="1"/>
          <w:sz w:val="20"/>
          <w:szCs w:val="20"/>
        </w:rPr>
        <w:t xml:space="preserve"> </w:t>
      </w:r>
    </w:p>
    <w:p w14:paraId="08152836" w14:textId="77777777" w:rsidR="00D054DD" w:rsidRDefault="00D054DD" w:rsidP="00D054DD">
      <w:pPr>
        <w:pStyle w:val="ListParagraph"/>
        <w:tabs>
          <w:tab w:val="left" w:pos="1080"/>
        </w:tabs>
        <w:spacing w:line="240" w:lineRule="auto"/>
        <w:ind w:left="900" w:firstLine="0"/>
        <w:rPr>
          <w:position w:val="1"/>
          <w:sz w:val="20"/>
          <w:szCs w:val="20"/>
        </w:rPr>
      </w:pPr>
    </w:p>
    <w:p w14:paraId="601B6FD1" w14:textId="77777777" w:rsidR="00D054DD" w:rsidRPr="00AB476A" w:rsidRDefault="00D054DD" w:rsidP="00EB17F0">
      <w:pPr>
        <w:pStyle w:val="ListParagraph"/>
        <w:tabs>
          <w:tab w:val="left" w:pos="1080"/>
        </w:tabs>
        <w:spacing w:line="240" w:lineRule="auto"/>
        <w:ind w:left="900" w:firstLine="0"/>
        <w:rPr>
          <w:position w:val="1"/>
          <w:sz w:val="20"/>
          <w:szCs w:val="20"/>
        </w:rPr>
      </w:pPr>
    </w:p>
    <w:p w14:paraId="695BE94B" w14:textId="760CEDD4" w:rsidR="005B4569" w:rsidRPr="00290093" w:rsidRDefault="005B4569" w:rsidP="00EB17F0">
      <w:pPr>
        <w:pStyle w:val="BodyText"/>
        <w:spacing w:before="25"/>
        <w:ind w:left="0" w:firstLine="360"/>
        <w:rPr>
          <w:b/>
          <w:sz w:val="20"/>
          <w:szCs w:val="20"/>
        </w:rPr>
      </w:pPr>
      <w:r w:rsidRPr="00290093">
        <w:rPr>
          <w:b/>
          <w:sz w:val="20"/>
          <w:szCs w:val="20"/>
        </w:rPr>
        <w:t>Research Assistant</w:t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="00D43719">
        <w:rPr>
          <w:b/>
          <w:sz w:val="20"/>
          <w:szCs w:val="20"/>
        </w:rPr>
        <w:tab/>
      </w:r>
      <w:r w:rsidR="00D43719">
        <w:rPr>
          <w:b/>
          <w:sz w:val="20"/>
          <w:szCs w:val="20"/>
        </w:rPr>
        <w:tab/>
        <w:t xml:space="preserve">        </w:t>
      </w:r>
      <w:r w:rsidRPr="00290093">
        <w:rPr>
          <w:b/>
          <w:sz w:val="20"/>
          <w:szCs w:val="20"/>
        </w:rPr>
        <w:t>2020 –2021</w:t>
      </w:r>
    </w:p>
    <w:p w14:paraId="0611CBC0" w14:textId="3E484451" w:rsidR="005B4569" w:rsidRPr="00290093" w:rsidRDefault="005B4569" w:rsidP="00EB17F0">
      <w:pPr>
        <w:pStyle w:val="BodyText"/>
        <w:spacing w:before="25"/>
        <w:ind w:left="360"/>
        <w:rPr>
          <w:i/>
          <w:sz w:val="20"/>
          <w:szCs w:val="20"/>
        </w:rPr>
      </w:pPr>
      <w:r w:rsidRPr="00290093">
        <w:rPr>
          <w:i/>
          <w:sz w:val="20"/>
          <w:szCs w:val="20"/>
        </w:rPr>
        <w:t>Rocky Mountain Center for Occupational and Environmental Health in SLC, UT. Lead statistician for a state-funded project.</w:t>
      </w:r>
    </w:p>
    <w:p w14:paraId="73C22EA2" w14:textId="540CC92E" w:rsidR="005B4569" w:rsidRPr="00AA5212" w:rsidRDefault="005B4569" w:rsidP="005B4569">
      <w:pPr>
        <w:pStyle w:val="ListParagraph"/>
        <w:numPr>
          <w:ilvl w:val="0"/>
          <w:numId w:val="4"/>
        </w:numPr>
        <w:tabs>
          <w:tab w:val="left" w:pos="1080"/>
        </w:tabs>
        <w:spacing w:line="240" w:lineRule="auto"/>
        <w:ind w:left="900" w:hanging="180"/>
        <w:rPr>
          <w:sz w:val="20"/>
          <w:szCs w:val="20"/>
        </w:rPr>
      </w:pPr>
      <w:r>
        <w:rPr>
          <w:position w:val="1"/>
          <w:sz w:val="20"/>
          <w:szCs w:val="20"/>
        </w:rPr>
        <w:t xml:space="preserve">Analyze association between major depressive disorder and work-industry and individual behavioral factors </w:t>
      </w:r>
    </w:p>
    <w:p w14:paraId="0EE69290" w14:textId="15DD6D71" w:rsidR="005B4569" w:rsidRPr="00290093" w:rsidRDefault="005B4569" w:rsidP="00EB17F0">
      <w:pPr>
        <w:pStyle w:val="BodyText"/>
        <w:spacing w:before="25"/>
        <w:ind w:left="0" w:firstLine="360"/>
        <w:rPr>
          <w:b/>
          <w:sz w:val="20"/>
          <w:szCs w:val="20"/>
        </w:rPr>
      </w:pPr>
      <w:r w:rsidRPr="00290093">
        <w:rPr>
          <w:b/>
          <w:sz w:val="20"/>
          <w:szCs w:val="20"/>
        </w:rPr>
        <w:t xml:space="preserve">Research Assistant    </w:t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  <w:t xml:space="preserve">        </w:t>
      </w:r>
      <w:r w:rsidRPr="00290093">
        <w:rPr>
          <w:b/>
          <w:sz w:val="20"/>
          <w:szCs w:val="20"/>
        </w:rPr>
        <w:tab/>
        <w:t xml:space="preserve">      </w:t>
      </w:r>
      <w:r w:rsidR="00D43719">
        <w:rPr>
          <w:b/>
          <w:sz w:val="20"/>
          <w:szCs w:val="20"/>
        </w:rPr>
        <w:tab/>
      </w:r>
      <w:r w:rsidR="00D43719">
        <w:rPr>
          <w:b/>
          <w:sz w:val="20"/>
          <w:szCs w:val="20"/>
        </w:rPr>
        <w:tab/>
        <w:t xml:space="preserve">           </w:t>
      </w:r>
      <w:r w:rsidRPr="00290093">
        <w:rPr>
          <w:b/>
          <w:sz w:val="20"/>
          <w:szCs w:val="20"/>
        </w:rPr>
        <w:t>2018-2020</w:t>
      </w:r>
    </w:p>
    <w:p w14:paraId="3E914A98" w14:textId="3990D301" w:rsidR="005B4569" w:rsidRPr="00290093" w:rsidRDefault="005B4569" w:rsidP="00EB17F0">
      <w:pPr>
        <w:pStyle w:val="BodyText"/>
        <w:spacing w:before="25"/>
        <w:ind w:left="360"/>
        <w:rPr>
          <w:i/>
          <w:sz w:val="20"/>
          <w:szCs w:val="20"/>
        </w:rPr>
      </w:pPr>
      <w:proofErr w:type="spellStart"/>
      <w:proofErr w:type="gramStart"/>
      <w:r>
        <w:rPr>
          <w:i/>
          <w:sz w:val="20"/>
          <w:szCs w:val="20"/>
        </w:rPr>
        <w:t>Dr.Tolley</w:t>
      </w:r>
      <w:proofErr w:type="spellEnd"/>
      <w:proofErr w:type="gramEnd"/>
      <w:r>
        <w:rPr>
          <w:i/>
          <w:sz w:val="20"/>
          <w:szCs w:val="20"/>
        </w:rPr>
        <w:t xml:space="preserve">, </w:t>
      </w:r>
      <w:r w:rsidRPr="004C7FDD">
        <w:rPr>
          <w:i/>
          <w:sz w:val="20"/>
          <w:szCs w:val="20"/>
        </w:rPr>
        <w:t>Department of Statistics, Brigham Young University, Provo, U</w:t>
      </w:r>
      <w:r>
        <w:rPr>
          <w:i/>
          <w:sz w:val="20"/>
          <w:szCs w:val="20"/>
        </w:rPr>
        <w:t>T. Master’s thesis.</w:t>
      </w:r>
      <w:r w:rsidRPr="00290093">
        <w:rPr>
          <w:i/>
          <w:sz w:val="20"/>
          <w:szCs w:val="20"/>
        </w:rPr>
        <w:t xml:space="preserve"> </w:t>
      </w:r>
    </w:p>
    <w:p w14:paraId="66E79078" w14:textId="77777777" w:rsidR="005B4569" w:rsidRPr="003B02A2" w:rsidRDefault="005B4569" w:rsidP="005B4569">
      <w:pPr>
        <w:pStyle w:val="ListParagraph"/>
        <w:numPr>
          <w:ilvl w:val="0"/>
          <w:numId w:val="4"/>
        </w:numPr>
        <w:tabs>
          <w:tab w:val="left" w:pos="1080"/>
        </w:tabs>
        <w:spacing w:line="240" w:lineRule="auto"/>
        <w:ind w:left="900" w:hanging="180"/>
        <w:rPr>
          <w:sz w:val="20"/>
          <w:szCs w:val="20"/>
        </w:rPr>
      </w:pPr>
      <w:r w:rsidRPr="003B02A2">
        <w:rPr>
          <w:sz w:val="20"/>
          <w:szCs w:val="20"/>
        </w:rPr>
        <w:t>Develop statistical methods of deconvolving target compounds that have overlapping elution patterns on mass spectrometry by using the known ratios of absorbances at the two light way lengths</w:t>
      </w:r>
    </w:p>
    <w:p w14:paraId="5C9E30F8" w14:textId="30D49A89" w:rsidR="005B4569" w:rsidRPr="003B02A2" w:rsidRDefault="005B4569" w:rsidP="005B4569">
      <w:pPr>
        <w:pStyle w:val="ListParagraph"/>
        <w:numPr>
          <w:ilvl w:val="0"/>
          <w:numId w:val="4"/>
        </w:numPr>
        <w:tabs>
          <w:tab w:val="left" w:pos="1080"/>
        </w:tabs>
        <w:spacing w:line="240" w:lineRule="auto"/>
        <w:ind w:left="900" w:hanging="180"/>
        <w:rPr>
          <w:sz w:val="20"/>
          <w:szCs w:val="20"/>
        </w:rPr>
      </w:pPr>
      <w:r w:rsidRPr="003B02A2">
        <w:rPr>
          <w:sz w:val="20"/>
          <w:szCs w:val="20"/>
        </w:rPr>
        <w:t>Use of skewed normal distribution for functional data analysis</w:t>
      </w:r>
      <w:r w:rsidR="00266CF6">
        <w:rPr>
          <w:sz w:val="20"/>
          <w:szCs w:val="20"/>
        </w:rPr>
        <w:t xml:space="preserve"> – modeling chemical compounds from mass spectrometry using skewed normal distribution</w:t>
      </w:r>
    </w:p>
    <w:p w14:paraId="3ECF9730" w14:textId="25AE5B71" w:rsidR="005B4569" w:rsidRPr="00EB17F0" w:rsidRDefault="005B4569" w:rsidP="00EB17F0">
      <w:pPr>
        <w:pStyle w:val="ListParagraph"/>
        <w:numPr>
          <w:ilvl w:val="0"/>
          <w:numId w:val="4"/>
        </w:numPr>
        <w:tabs>
          <w:tab w:val="left" w:pos="1080"/>
        </w:tabs>
        <w:spacing w:line="240" w:lineRule="auto"/>
        <w:ind w:left="900" w:hanging="180"/>
        <w:rPr>
          <w:sz w:val="20"/>
          <w:szCs w:val="20"/>
        </w:rPr>
      </w:pPr>
      <w:r w:rsidRPr="003B02A2">
        <w:rPr>
          <w:sz w:val="20"/>
          <w:szCs w:val="20"/>
        </w:rPr>
        <w:t xml:space="preserve">Develop user-interactive function in R </w:t>
      </w:r>
    </w:p>
    <w:p w14:paraId="607932BF" w14:textId="07E47048" w:rsidR="007E6E29" w:rsidRPr="00290093" w:rsidRDefault="007E6E29" w:rsidP="00EB17F0">
      <w:pPr>
        <w:pStyle w:val="BodyText"/>
        <w:spacing w:before="25"/>
        <w:ind w:left="0" w:firstLine="360"/>
        <w:rPr>
          <w:b/>
          <w:sz w:val="20"/>
          <w:szCs w:val="20"/>
        </w:rPr>
      </w:pPr>
      <w:r w:rsidRPr="00290093">
        <w:rPr>
          <w:b/>
          <w:sz w:val="20"/>
          <w:szCs w:val="20"/>
        </w:rPr>
        <w:t xml:space="preserve">Research Assistant    </w:t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  <w:t xml:space="preserve">        </w:t>
      </w:r>
      <w:r w:rsidRPr="00290093">
        <w:rPr>
          <w:b/>
          <w:sz w:val="20"/>
          <w:szCs w:val="20"/>
        </w:rPr>
        <w:tab/>
        <w:t xml:space="preserve">       </w:t>
      </w:r>
      <w:r w:rsidRPr="00290093">
        <w:rPr>
          <w:b/>
          <w:sz w:val="20"/>
          <w:szCs w:val="20"/>
        </w:rPr>
        <w:tab/>
        <w:t xml:space="preserve">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2018</w:t>
      </w:r>
    </w:p>
    <w:p w14:paraId="28A21625" w14:textId="7E848CDF" w:rsidR="005B4569" w:rsidRPr="004C7FDD" w:rsidRDefault="005B4569" w:rsidP="00EB17F0">
      <w:pPr>
        <w:pStyle w:val="BodyText"/>
        <w:spacing w:before="25"/>
        <w:ind w:left="360"/>
        <w:rPr>
          <w:sz w:val="20"/>
          <w:szCs w:val="20"/>
        </w:rPr>
      </w:pPr>
      <w:r w:rsidRPr="004C7FDD">
        <w:rPr>
          <w:i/>
          <w:sz w:val="20"/>
          <w:szCs w:val="20"/>
        </w:rPr>
        <w:t>Department of Statistics, Brigham Young University, Provo, U</w:t>
      </w:r>
      <w:r>
        <w:rPr>
          <w:i/>
          <w:sz w:val="20"/>
          <w:szCs w:val="20"/>
        </w:rPr>
        <w:t>T</w:t>
      </w:r>
      <w:r w:rsidR="00431372">
        <w:rPr>
          <w:i/>
          <w:sz w:val="20"/>
          <w:szCs w:val="20"/>
        </w:rPr>
        <w:t>.</w:t>
      </w:r>
      <w:r w:rsidRPr="004C7FDD">
        <w:rPr>
          <w:i/>
          <w:sz w:val="20"/>
          <w:szCs w:val="20"/>
        </w:rPr>
        <w:tab/>
        <w:t xml:space="preserve">      </w:t>
      </w:r>
      <w:r w:rsidRPr="004C7FDD">
        <w:rPr>
          <w:i/>
          <w:sz w:val="20"/>
          <w:szCs w:val="20"/>
        </w:rPr>
        <w:tab/>
      </w:r>
    </w:p>
    <w:p w14:paraId="6D38605B" w14:textId="77777777" w:rsidR="005B4569" w:rsidRPr="004C7FDD" w:rsidRDefault="005B4569" w:rsidP="00EB17F0">
      <w:pPr>
        <w:pStyle w:val="ListParagraph"/>
        <w:numPr>
          <w:ilvl w:val="0"/>
          <w:numId w:val="1"/>
        </w:numPr>
        <w:tabs>
          <w:tab w:val="left" w:pos="1080"/>
        </w:tabs>
        <w:spacing w:before="29" w:line="240" w:lineRule="auto"/>
        <w:ind w:left="900" w:hanging="180"/>
        <w:rPr>
          <w:sz w:val="20"/>
          <w:szCs w:val="20"/>
        </w:rPr>
      </w:pPr>
      <w:r w:rsidRPr="004C7FDD">
        <w:rPr>
          <w:position w:val="1"/>
          <w:sz w:val="20"/>
          <w:szCs w:val="20"/>
        </w:rPr>
        <w:t>Grade homework and provide feedback for improvement</w:t>
      </w:r>
    </w:p>
    <w:p w14:paraId="26D577E0" w14:textId="42652D66" w:rsidR="005B4569" w:rsidRPr="002539CF" w:rsidRDefault="005B4569" w:rsidP="005B4569">
      <w:pPr>
        <w:pStyle w:val="ListParagraph"/>
        <w:numPr>
          <w:ilvl w:val="0"/>
          <w:numId w:val="1"/>
        </w:numPr>
        <w:tabs>
          <w:tab w:val="left" w:pos="1080"/>
          <w:tab w:val="left" w:pos="2839"/>
        </w:tabs>
        <w:spacing w:before="29" w:line="240" w:lineRule="auto"/>
        <w:ind w:left="900" w:hanging="180"/>
        <w:rPr>
          <w:sz w:val="20"/>
          <w:szCs w:val="20"/>
        </w:rPr>
      </w:pPr>
      <w:r w:rsidRPr="004C7FDD">
        <w:rPr>
          <w:position w:val="1"/>
          <w:sz w:val="20"/>
          <w:szCs w:val="20"/>
        </w:rPr>
        <w:t>Explain concepts in multiple different ways using basic</w:t>
      </w:r>
      <w:r w:rsidRPr="004C7FDD">
        <w:rPr>
          <w:spacing w:val="-39"/>
          <w:position w:val="1"/>
          <w:sz w:val="20"/>
          <w:szCs w:val="20"/>
        </w:rPr>
        <w:t xml:space="preserve"> </w:t>
      </w:r>
      <w:r>
        <w:rPr>
          <w:spacing w:val="-39"/>
          <w:position w:val="1"/>
          <w:sz w:val="20"/>
          <w:szCs w:val="20"/>
        </w:rPr>
        <w:t xml:space="preserve"> </w:t>
      </w:r>
      <w:r w:rsidR="00290093">
        <w:rPr>
          <w:spacing w:val="-39"/>
          <w:position w:val="1"/>
          <w:sz w:val="20"/>
          <w:szCs w:val="20"/>
        </w:rPr>
        <w:t xml:space="preserve"> </w:t>
      </w:r>
      <w:r w:rsidRPr="004C7FDD">
        <w:rPr>
          <w:position w:val="1"/>
          <w:sz w:val="20"/>
          <w:szCs w:val="20"/>
        </w:rPr>
        <w:t>vocabulary</w:t>
      </w:r>
    </w:p>
    <w:p w14:paraId="666486BE" w14:textId="77777777" w:rsidR="005B4569" w:rsidRPr="002539CF" w:rsidRDefault="005B4569" w:rsidP="005B4569">
      <w:pPr>
        <w:tabs>
          <w:tab w:val="left" w:pos="1080"/>
          <w:tab w:val="left" w:pos="2839"/>
        </w:tabs>
        <w:spacing w:before="29"/>
        <w:rPr>
          <w:sz w:val="20"/>
          <w:szCs w:val="20"/>
        </w:rPr>
      </w:pPr>
    </w:p>
    <w:p w14:paraId="0260D81B" w14:textId="77777777" w:rsidR="006228F6" w:rsidRDefault="006228F6" w:rsidP="006228F6">
      <w:pPr>
        <w:pStyle w:val="Heading1"/>
        <w:tabs>
          <w:tab w:val="left" w:pos="9478"/>
        </w:tabs>
        <w:rPr>
          <w:spacing w:val="-12"/>
          <w:sz w:val="24"/>
          <w:szCs w:val="24"/>
          <w:u w:val="thick"/>
        </w:rPr>
      </w:pPr>
    </w:p>
    <w:p w14:paraId="6952CDFA" w14:textId="0AD2D316" w:rsidR="001F4C69" w:rsidRPr="001F4C69" w:rsidRDefault="006228F6" w:rsidP="001F4C69">
      <w:pPr>
        <w:pStyle w:val="Heading1"/>
        <w:tabs>
          <w:tab w:val="left" w:pos="9478"/>
        </w:tabs>
        <w:rPr>
          <w:sz w:val="24"/>
          <w:szCs w:val="24"/>
          <w:u w:val="none"/>
        </w:rPr>
      </w:pPr>
      <w:r>
        <w:rPr>
          <w:spacing w:val="-12"/>
          <w:sz w:val="24"/>
          <w:szCs w:val="24"/>
          <w:u w:val="thick"/>
        </w:rPr>
        <w:t>PUBLICATIONS</w:t>
      </w:r>
      <w:r w:rsidRPr="00AA5212">
        <w:rPr>
          <w:sz w:val="24"/>
          <w:szCs w:val="24"/>
          <w:u w:val="thick"/>
        </w:rPr>
        <w:tab/>
      </w:r>
      <w:r>
        <w:rPr>
          <w:sz w:val="24"/>
          <w:szCs w:val="24"/>
          <w:u w:val="thick"/>
        </w:rPr>
        <w:t xml:space="preserve">            </w:t>
      </w:r>
    </w:p>
    <w:p w14:paraId="1619ABAC" w14:textId="49B4941A" w:rsidR="00507920" w:rsidRDefault="00507920" w:rsidP="00EB17F0">
      <w:pPr>
        <w:pStyle w:val="BodyText"/>
        <w:numPr>
          <w:ilvl w:val="0"/>
          <w:numId w:val="16"/>
        </w:numPr>
        <w:tabs>
          <w:tab w:val="left" w:pos="2277"/>
        </w:tabs>
        <w:spacing w:before="20"/>
        <w:rPr>
          <w:color w:val="222222"/>
          <w:sz w:val="20"/>
          <w:szCs w:val="20"/>
          <w:shd w:val="clear" w:color="auto" w:fill="FFFFFF"/>
        </w:rPr>
      </w:pPr>
      <w:r>
        <w:rPr>
          <w:b/>
          <w:bCs/>
          <w:color w:val="222222"/>
          <w:sz w:val="20"/>
          <w:szCs w:val="20"/>
          <w:shd w:val="clear" w:color="auto" w:fill="FFFFFF"/>
        </w:rPr>
        <w:t>Lee, H.</w:t>
      </w:r>
      <w:r w:rsidR="003764AB">
        <w:rPr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="006454C6">
        <w:rPr>
          <w:b/>
          <w:bCs/>
          <w:color w:val="222222"/>
          <w:sz w:val="20"/>
          <w:szCs w:val="20"/>
          <w:shd w:val="clear" w:color="auto" w:fill="FFFFFF"/>
        </w:rPr>
        <w:t>[…]</w:t>
      </w:r>
      <w:r w:rsidR="007F092F">
        <w:rPr>
          <w:b/>
          <w:bCs/>
          <w:color w:val="222222"/>
          <w:sz w:val="20"/>
          <w:szCs w:val="20"/>
          <w:shd w:val="clear" w:color="auto" w:fill="FFFFFF"/>
        </w:rPr>
        <w:t>,</w:t>
      </w:r>
      <w:r w:rsidR="006454C6">
        <w:rPr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>
        <w:rPr>
          <w:color w:val="222222"/>
          <w:sz w:val="20"/>
          <w:szCs w:val="20"/>
          <w:shd w:val="clear" w:color="auto" w:fill="FFFFFF"/>
        </w:rPr>
        <w:t>Greene</w:t>
      </w:r>
      <w:r w:rsidRPr="00495142">
        <w:rPr>
          <w:color w:val="222222"/>
          <w:sz w:val="20"/>
          <w:szCs w:val="20"/>
          <w:shd w:val="clear" w:color="auto" w:fill="FFFFFF"/>
        </w:rPr>
        <w:t xml:space="preserve">, </w:t>
      </w:r>
      <w:r>
        <w:rPr>
          <w:color w:val="222222"/>
          <w:sz w:val="20"/>
          <w:szCs w:val="20"/>
          <w:shd w:val="clear" w:color="auto" w:fill="FFFFFF"/>
        </w:rPr>
        <w:t>T</w:t>
      </w:r>
      <w:r w:rsidRPr="00495142">
        <w:rPr>
          <w:color w:val="222222"/>
          <w:sz w:val="20"/>
          <w:szCs w:val="20"/>
          <w:shd w:val="clear" w:color="auto" w:fill="FFFFFF"/>
        </w:rPr>
        <w:t xml:space="preserve">., </w:t>
      </w:r>
      <w:r>
        <w:rPr>
          <w:color w:val="222222"/>
          <w:sz w:val="20"/>
          <w:szCs w:val="20"/>
          <w:shd w:val="clear" w:color="auto" w:fill="FFFFFF"/>
        </w:rPr>
        <w:t>(202</w:t>
      </w:r>
      <w:r w:rsidR="004A1D90">
        <w:rPr>
          <w:color w:val="222222"/>
          <w:sz w:val="20"/>
          <w:szCs w:val="20"/>
          <w:shd w:val="clear" w:color="auto" w:fill="FFFFFF"/>
        </w:rPr>
        <w:t>5</w:t>
      </w:r>
      <w:r>
        <w:rPr>
          <w:color w:val="222222"/>
          <w:sz w:val="20"/>
          <w:szCs w:val="20"/>
          <w:shd w:val="clear" w:color="auto" w:fill="FFFFFF"/>
        </w:rPr>
        <w:t xml:space="preserve">) Optimization of treatment effect on Clinical Endpoint in Chronic Kidney Disease Phase II/III trials by </w:t>
      </w:r>
      <w:r w:rsidR="001F4C69">
        <w:rPr>
          <w:color w:val="222222"/>
          <w:sz w:val="20"/>
          <w:szCs w:val="20"/>
          <w:shd w:val="clear" w:color="auto" w:fill="FFFFFF"/>
        </w:rPr>
        <w:t>I</w:t>
      </w:r>
      <w:r>
        <w:rPr>
          <w:color w:val="222222"/>
          <w:sz w:val="20"/>
          <w:szCs w:val="20"/>
          <w:shd w:val="clear" w:color="auto" w:fill="FFFFFF"/>
        </w:rPr>
        <w:t xml:space="preserve">ncorporating </w:t>
      </w:r>
      <w:r w:rsidR="001F4C69">
        <w:rPr>
          <w:color w:val="222222"/>
          <w:sz w:val="20"/>
          <w:szCs w:val="20"/>
          <w:shd w:val="clear" w:color="auto" w:fill="FFFFFF"/>
        </w:rPr>
        <w:t>S</w:t>
      </w:r>
      <w:r>
        <w:rPr>
          <w:color w:val="222222"/>
          <w:sz w:val="20"/>
          <w:szCs w:val="20"/>
          <w:shd w:val="clear" w:color="auto" w:fill="FFFFFF"/>
        </w:rPr>
        <w:t>urrogate</w:t>
      </w:r>
      <w:r w:rsidR="004A1D90">
        <w:rPr>
          <w:color w:val="222222"/>
          <w:sz w:val="20"/>
          <w:szCs w:val="20"/>
          <w:shd w:val="clear" w:color="auto" w:fill="FFFFFF"/>
        </w:rPr>
        <w:t xml:space="preserve"> eGFR slopes</w:t>
      </w:r>
      <w:r>
        <w:rPr>
          <w:color w:val="222222"/>
          <w:sz w:val="20"/>
          <w:szCs w:val="20"/>
          <w:shd w:val="clear" w:color="auto" w:fill="FFFFFF"/>
        </w:rPr>
        <w:t xml:space="preserve"> and Clinical Endpoints using 2-stage </w:t>
      </w:r>
      <w:r w:rsidR="001F4C69">
        <w:rPr>
          <w:color w:val="222222"/>
          <w:sz w:val="20"/>
          <w:szCs w:val="20"/>
          <w:shd w:val="clear" w:color="auto" w:fill="FFFFFF"/>
        </w:rPr>
        <w:t xml:space="preserve">Bayesian Mixed Effect Meta-Regression </w:t>
      </w:r>
      <w:proofErr w:type="gramStart"/>
      <w:r w:rsidR="001F4C69">
        <w:rPr>
          <w:color w:val="222222"/>
          <w:sz w:val="20"/>
          <w:szCs w:val="20"/>
          <w:shd w:val="clear" w:color="auto" w:fill="FFFFFF"/>
        </w:rPr>
        <w:t>Model</w:t>
      </w:r>
      <w:r>
        <w:rPr>
          <w:color w:val="222222"/>
          <w:sz w:val="20"/>
          <w:szCs w:val="20"/>
          <w:shd w:val="clear" w:color="auto" w:fill="FFFFFF"/>
        </w:rPr>
        <w:t xml:space="preserve"> </w:t>
      </w:r>
      <w:r w:rsidRPr="00495142">
        <w:rPr>
          <w:color w:val="222222"/>
          <w:sz w:val="20"/>
          <w:szCs w:val="20"/>
          <w:shd w:val="clear" w:color="auto" w:fill="FFFFFF"/>
        </w:rPr>
        <w:t>.</w:t>
      </w:r>
      <w:proofErr w:type="gramEnd"/>
      <w:r w:rsidRPr="00495142">
        <w:rPr>
          <w:color w:val="222222"/>
          <w:sz w:val="20"/>
          <w:szCs w:val="20"/>
          <w:shd w:val="clear" w:color="auto" w:fill="FFFFFF"/>
        </w:rPr>
        <w:t xml:space="preserve"> (In-progress)</w:t>
      </w:r>
    </w:p>
    <w:p w14:paraId="4107C7BD" w14:textId="77777777" w:rsidR="004A1D90" w:rsidRDefault="004A1D90" w:rsidP="004A1D90">
      <w:pPr>
        <w:pStyle w:val="BodyText"/>
        <w:tabs>
          <w:tab w:val="left" w:pos="2277"/>
        </w:tabs>
        <w:spacing w:before="20"/>
        <w:rPr>
          <w:color w:val="222222"/>
          <w:sz w:val="20"/>
          <w:szCs w:val="20"/>
          <w:shd w:val="clear" w:color="auto" w:fill="FFFFFF"/>
        </w:rPr>
      </w:pPr>
    </w:p>
    <w:p w14:paraId="67739749" w14:textId="309D1EF7" w:rsidR="004A1D90" w:rsidRPr="004A1D90" w:rsidRDefault="004A1D90" w:rsidP="004A1D90">
      <w:pPr>
        <w:pStyle w:val="BodyText"/>
        <w:numPr>
          <w:ilvl w:val="0"/>
          <w:numId w:val="16"/>
        </w:numPr>
        <w:tabs>
          <w:tab w:val="left" w:pos="2277"/>
        </w:tabs>
        <w:spacing w:before="20"/>
        <w:rPr>
          <w:color w:val="222222"/>
          <w:sz w:val="20"/>
          <w:szCs w:val="20"/>
          <w:shd w:val="clear" w:color="auto" w:fill="FFFFFF"/>
        </w:rPr>
      </w:pPr>
      <w:r>
        <w:rPr>
          <w:b/>
          <w:bCs/>
          <w:color w:val="222222"/>
          <w:sz w:val="20"/>
          <w:szCs w:val="20"/>
          <w:shd w:val="clear" w:color="auto" w:fill="FFFFFF"/>
        </w:rPr>
        <w:t xml:space="preserve">Lee, H. […], </w:t>
      </w:r>
      <w:r>
        <w:rPr>
          <w:color w:val="222222"/>
          <w:sz w:val="20"/>
          <w:szCs w:val="20"/>
          <w:shd w:val="clear" w:color="auto" w:fill="FFFFFF"/>
        </w:rPr>
        <w:t>Greene</w:t>
      </w:r>
      <w:r w:rsidRPr="00495142">
        <w:rPr>
          <w:color w:val="222222"/>
          <w:sz w:val="20"/>
          <w:szCs w:val="20"/>
          <w:shd w:val="clear" w:color="auto" w:fill="FFFFFF"/>
        </w:rPr>
        <w:t xml:space="preserve">, </w:t>
      </w:r>
      <w:r>
        <w:rPr>
          <w:color w:val="222222"/>
          <w:sz w:val="20"/>
          <w:szCs w:val="20"/>
          <w:shd w:val="clear" w:color="auto" w:fill="FFFFFF"/>
        </w:rPr>
        <w:t>T</w:t>
      </w:r>
      <w:r w:rsidRPr="00495142">
        <w:rPr>
          <w:color w:val="222222"/>
          <w:sz w:val="20"/>
          <w:szCs w:val="20"/>
          <w:shd w:val="clear" w:color="auto" w:fill="FFFFFF"/>
        </w:rPr>
        <w:t xml:space="preserve">., </w:t>
      </w:r>
      <w:r>
        <w:rPr>
          <w:color w:val="222222"/>
          <w:sz w:val="20"/>
          <w:szCs w:val="20"/>
          <w:shd w:val="clear" w:color="auto" w:fill="FFFFFF"/>
        </w:rPr>
        <w:t>(202</w:t>
      </w:r>
      <w:r>
        <w:rPr>
          <w:color w:val="222222"/>
          <w:sz w:val="20"/>
          <w:szCs w:val="20"/>
          <w:shd w:val="clear" w:color="auto" w:fill="FFFFFF"/>
        </w:rPr>
        <w:t>5</w:t>
      </w:r>
      <w:r>
        <w:rPr>
          <w:color w:val="222222"/>
          <w:sz w:val="20"/>
          <w:szCs w:val="20"/>
          <w:shd w:val="clear" w:color="auto" w:fill="FFFFFF"/>
        </w:rPr>
        <w:t>) Optimization of treatment effect on Clinical Endpoint in Chronic Kidney Disease Phase II/III trials by Incorporating Surrogate eGFR slopes</w:t>
      </w:r>
      <w:r>
        <w:rPr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color w:val="222222"/>
          <w:sz w:val="20"/>
          <w:szCs w:val="20"/>
          <w:shd w:val="clear" w:color="auto" w:fill="FFFFFF"/>
        </w:rPr>
        <w:t>Albuminaria</w:t>
      </w:r>
      <w:proofErr w:type="spellEnd"/>
      <w:r>
        <w:rPr>
          <w:color w:val="222222"/>
          <w:sz w:val="20"/>
          <w:szCs w:val="20"/>
          <w:shd w:val="clear" w:color="auto" w:fill="FFFFFF"/>
        </w:rPr>
        <w:t>,</w:t>
      </w:r>
      <w:r>
        <w:rPr>
          <w:color w:val="222222"/>
          <w:sz w:val="20"/>
          <w:szCs w:val="20"/>
          <w:shd w:val="clear" w:color="auto" w:fill="FFFFFF"/>
        </w:rPr>
        <w:t xml:space="preserve"> and Clinical Endpoints using 2-stage Bayesian Mixed Effect Meta-Regression Model</w:t>
      </w:r>
      <w:r w:rsidRPr="00495142">
        <w:rPr>
          <w:color w:val="222222"/>
          <w:sz w:val="20"/>
          <w:szCs w:val="20"/>
          <w:shd w:val="clear" w:color="auto" w:fill="FFFFFF"/>
        </w:rPr>
        <w:t>. (In-progress)</w:t>
      </w:r>
    </w:p>
    <w:p w14:paraId="133F87BF" w14:textId="77777777" w:rsidR="00507920" w:rsidRDefault="00507920" w:rsidP="00507920">
      <w:pPr>
        <w:pStyle w:val="BodyText"/>
        <w:tabs>
          <w:tab w:val="left" w:pos="2277"/>
        </w:tabs>
        <w:spacing w:before="20"/>
        <w:ind w:left="450"/>
        <w:rPr>
          <w:b/>
          <w:bCs/>
          <w:color w:val="222222"/>
          <w:sz w:val="20"/>
          <w:szCs w:val="20"/>
          <w:shd w:val="clear" w:color="auto" w:fill="FFFFFF"/>
        </w:rPr>
      </w:pPr>
    </w:p>
    <w:p w14:paraId="0144597F" w14:textId="3843610A" w:rsidR="00495142" w:rsidRPr="00507920" w:rsidRDefault="00495142" w:rsidP="00EB17F0">
      <w:pPr>
        <w:pStyle w:val="BodyText"/>
        <w:numPr>
          <w:ilvl w:val="0"/>
          <w:numId w:val="16"/>
        </w:numPr>
        <w:tabs>
          <w:tab w:val="left" w:pos="2277"/>
        </w:tabs>
        <w:spacing w:before="20"/>
        <w:rPr>
          <w:color w:val="222222"/>
          <w:sz w:val="20"/>
          <w:szCs w:val="20"/>
          <w:shd w:val="clear" w:color="auto" w:fill="FFFFFF"/>
        </w:rPr>
      </w:pPr>
      <w:r>
        <w:rPr>
          <w:b/>
          <w:bCs/>
          <w:color w:val="222222"/>
          <w:sz w:val="20"/>
          <w:szCs w:val="20"/>
          <w:shd w:val="clear" w:color="auto" w:fill="FFFFFF"/>
        </w:rPr>
        <w:t xml:space="preserve">Lee, H., </w:t>
      </w:r>
      <w:r w:rsidRPr="00495142">
        <w:rPr>
          <w:color w:val="222222"/>
          <w:sz w:val="20"/>
          <w:szCs w:val="20"/>
          <w:shd w:val="clear" w:color="auto" w:fill="FFFFFF"/>
        </w:rPr>
        <w:t xml:space="preserve">Akerley, W., Alhamad, K., Haaland, B., Shen, J., </w:t>
      </w:r>
      <w:r>
        <w:rPr>
          <w:color w:val="222222"/>
          <w:sz w:val="20"/>
          <w:szCs w:val="20"/>
          <w:shd w:val="clear" w:color="auto" w:fill="FFFFFF"/>
        </w:rPr>
        <w:t>(202</w:t>
      </w:r>
      <w:r w:rsidR="004A1D90">
        <w:rPr>
          <w:color w:val="222222"/>
          <w:sz w:val="20"/>
          <w:szCs w:val="20"/>
          <w:shd w:val="clear" w:color="auto" w:fill="FFFFFF"/>
        </w:rPr>
        <w:t>5</w:t>
      </w:r>
      <w:r>
        <w:rPr>
          <w:color w:val="222222"/>
          <w:sz w:val="20"/>
          <w:szCs w:val="20"/>
          <w:shd w:val="clear" w:color="auto" w:fill="FFFFFF"/>
        </w:rPr>
        <w:t xml:space="preserve">) </w:t>
      </w:r>
      <w:proofErr w:type="spellStart"/>
      <w:r w:rsidRPr="00495142">
        <w:rPr>
          <w:color w:val="222222"/>
          <w:sz w:val="20"/>
          <w:szCs w:val="20"/>
          <w:shd w:val="clear" w:color="auto" w:fill="FFFFFF"/>
        </w:rPr>
        <w:t>Immpact</w:t>
      </w:r>
      <w:proofErr w:type="spellEnd"/>
      <w:r w:rsidRPr="00495142">
        <w:rPr>
          <w:color w:val="222222"/>
          <w:sz w:val="20"/>
          <w:szCs w:val="20"/>
          <w:shd w:val="clear" w:color="auto" w:fill="FFFFFF"/>
        </w:rPr>
        <w:t xml:space="preserve"> of Biomarker Testing Wait Time on Treatment Decision Optimization in Advanced Non-Small Cell Lung Cancer. (In-progress)</w:t>
      </w:r>
    </w:p>
    <w:p w14:paraId="41BF870F" w14:textId="77777777" w:rsidR="00495142" w:rsidRDefault="00495142" w:rsidP="00F8511B">
      <w:pPr>
        <w:pStyle w:val="BodyText"/>
        <w:tabs>
          <w:tab w:val="left" w:pos="2277"/>
        </w:tabs>
        <w:spacing w:before="20"/>
        <w:ind w:left="450"/>
        <w:rPr>
          <w:b/>
          <w:bCs/>
          <w:color w:val="222222"/>
          <w:sz w:val="20"/>
          <w:szCs w:val="20"/>
          <w:shd w:val="clear" w:color="auto" w:fill="FFFFFF"/>
        </w:rPr>
      </w:pPr>
    </w:p>
    <w:p w14:paraId="5F9F796B" w14:textId="71173610" w:rsidR="00A43BFD" w:rsidRPr="007F092F" w:rsidRDefault="00FB533A" w:rsidP="007F092F">
      <w:pPr>
        <w:pStyle w:val="BodyText"/>
        <w:numPr>
          <w:ilvl w:val="0"/>
          <w:numId w:val="16"/>
        </w:numPr>
        <w:tabs>
          <w:tab w:val="left" w:pos="2277"/>
        </w:tabs>
        <w:spacing w:before="20"/>
        <w:rPr>
          <w:color w:val="222222"/>
          <w:sz w:val="20"/>
          <w:szCs w:val="20"/>
          <w:shd w:val="clear" w:color="auto" w:fill="FFFFFF"/>
        </w:rPr>
      </w:pPr>
      <w:r w:rsidRPr="001212C0">
        <w:rPr>
          <w:b/>
          <w:bCs/>
          <w:color w:val="222222"/>
          <w:sz w:val="20"/>
          <w:szCs w:val="20"/>
          <w:shd w:val="clear" w:color="auto" w:fill="FFFFFF"/>
        </w:rPr>
        <w:t>Lee, H.</w:t>
      </w:r>
      <w:r w:rsidRPr="001212C0">
        <w:rPr>
          <w:color w:val="222222"/>
          <w:sz w:val="20"/>
          <w:szCs w:val="20"/>
          <w:shd w:val="clear" w:color="auto" w:fill="FFFFFF"/>
        </w:rPr>
        <w:t xml:space="preserve">, Shen, J., Fadlullah, M.Z.H., </w:t>
      </w:r>
      <w:proofErr w:type="spellStart"/>
      <w:r w:rsidRPr="001212C0">
        <w:rPr>
          <w:color w:val="222222"/>
          <w:sz w:val="20"/>
          <w:szCs w:val="20"/>
          <w:shd w:val="clear" w:color="auto" w:fill="FFFFFF"/>
        </w:rPr>
        <w:t>Neibling</w:t>
      </w:r>
      <w:proofErr w:type="spellEnd"/>
      <w:r w:rsidRPr="001212C0">
        <w:rPr>
          <w:color w:val="222222"/>
          <w:sz w:val="20"/>
          <w:szCs w:val="20"/>
          <w:shd w:val="clear" w:color="auto" w:fill="FFFFFF"/>
        </w:rPr>
        <w:t xml:space="preserve">, A., Hanson , C., Lin , T., Larsen , M., Lloyd , J., Maughan , B.L., Swami , U., Agarwal , N., Gupta , S., </w:t>
      </w:r>
      <w:proofErr w:type="spellStart"/>
      <w:r w:rsidRPr="001212C0">
        <w:rPr>
          <w:color w:val="222222"/>
          <w:sz w:val="20"/>
          <w:szCs w:val="20"/>
          <w:shd w:val="clear" w:color="auto" w:fill="FFFFFF"/>
        </w:rPr>
        <w:t>Tward</w:t>
      </w:r>
      <w:proofErr w:type="spellEnd"/>
      <w:r w:rsidRPr="001212C0">
        <w:rPr>
          <w:color w:val="222222"/>
          <w:sz w:val="20"/>
          <w:szCs w:val="20"/>
          <w:shd w:val="clear" w:color="auto" w:fill="FFFFFF"/>
        </w:rPr>
        <w:t xml:space="preserve"> , J.D., Johnson , S.B., </w:t>
      </w:r>
      <w:proofErr w:type="spellStart"/>
      <w:r w:rsidRPr="001212C0">
        <w:rPr>
          <w:color w:val="222222"/>
          <w:sz w:val="20"/>
          <w:szCs w:val="20"/>
          <w:shd w:val="clear" w:color="auto" w:fill="FFFFFF"/>
        </w:rPr>
        <w:t>ONeil</w:t>
      </w:r>
      <w:proofErr w:type="spellEnd"/>
      <w:r w:rsidRPr="001212C0">
        <w:rPr>
          <w:color w:val="222222"/>
          <w:sz w:val="20"/>
          <w:szCs w:val="20"/>
          <w:shd w:val="clear" w:color="auto" w:fill="FFFFFF"/>
        </w:rPr>
        <w:t xml:space="preserve"> , B., </w:t>
      </w:r>
      <w:proofErr w:type="spellStart"/>
      <w:r w:rsidRPr="001212C0">
        <w:rPr>
          <w:color w:val="222222"/>
          <w:sz w:val="20"/>
          <w:szCs w:val="20"/>
          <w:shd w:val="clear" w:color="auto" w:fill="FFFFFF"/>
        </w:rPr>
        <w:t>Dechet</w:t>
      </w:r>
      <w:proofErr w:type="spellEnd"/>
      <w:r w:rsidRPr="001212C0">
        <w:rPr>
          <w:color w:val="222222"/>
          <w:sz w:val="20"/>
          <w:szCs w:val="20"/>
          <w:shd w:val="clear" w:color="auto" w:fill="FFFFFF"/>
        </w:rPr>
        <w:t xml:space="preserve"> , C.B., Haaland , B., Wang , L., Tan , A.-C. and Kohli , M. </w:t>
      </w:r>
      <w:r w:rsidR="00A43BFD">
        <w:rPr>
          <w:color w:val="222222"/>
          <w:sz w:val="20"/>
          <w:szCs w:val="20"/>
          <w:shd w:val="clear" w:color="auto" w:fill="FFFFFF"/>
        </w:rPr>
        <w:t>(</w:t>
      </w:r>
      <w:r w:rsidRPr="001212C0">
        <w:rPr>
          <w:color w:val="222222"/>
          <w:sz w:val="20"/>
          <w:szCs w:val="20"/>
          <w:shd w:val="clear" w:color="auto" w:fill="FFFFFF"/>
        </w:rPr>
        <w:t>202</w:t>
      </w:r>
      <w:r w:rsidR="00A43BFD">
        <w:rPr>
          <w:color w:val="222222"/>
          <w:sz w:val="20"/>
          <w:szCs w:val="20"/>
          <w:shd w:val="clear" w:color="auto" w:fill="FFFFFF"/>
        </w:rPr>
        <w:t>5)</w:t>
      </w:r>
      <w:r w:rsidRPr="001212C0">
        <w:rPr>
          <w:color w:val="222222"/>
          <w:sz w:val="20"/>
          <w:szCs w:val="20"/>
          <w:shd w:val="clear" w:color="auto" w:fill="FFFFFF"/>
        </w:rPr>
        <w:t xml:space="preserve">. Circulatory Prostate Cancer Proteome Landscapes and Prognostic Biomarkers in Metastatic Castrate Resistant Prostate Cancer. </w:t>
      </w:r>
      <w:r w:rsidR="00E416E9" w:rsidRPr="00E416E9">
        <w:rPr>
          <w:i/>
          <w:iCs/>
          <w:color w:val="222222"/>
          <w:sz w:val="20"/>
          <w:szCs w:val="20"/>
          <w:shd w:val="clear" w:color="auto" w:fill="FFFFFF"/>
        </w:rPr>
        <w:t>Clinical Proteomics</w:t>
      </w:r>
      <w:r w:rsidR="00A43BFD">
        <w:rPr>
          <w:i/>
          <w:iCs/>
          <w:color w:val="222222"/>
          <w:sz w:val="20"/>
          <w:szCs w:val="20"/>
          <w:shd w:val="clear" w:color="auto" w:fill="FFFFFF"/>
        </w:rPr>
        <w:t>,</w:t>
      </w:r>
      <w:r w:rsidR="00A43BFD" w:rsidRPr="00A43BFD">
        <w:rPr>
          <w:color w:val="222222"/>
          <w:sz w:val="20"/>
          <w:szCs w:val="20"/>
          <w:shd w:val="clear" w:color="auto" w:fill="FFFFFF"/>
        </w:rPr>
        <w:t xml:space="preserve"> 22(1) 13</w:t>
      </w:r>
      <w:r w:rsidRPr="001212C0">
        <w:rPr>
          <w:color w:val="222222"/>
          <w:sz w:val="20"/>
          <w:szCs w:val="20"/>
          <w:shd w:val="clear" w:color="auto" w:fill="FFFFFF"/>
        </w:rPr>
        <w:t>.</w:t>
      </w:r>
      <w:r w:rsidR="00A43BFD">
        <w:rPr>
          <w:color w:val="222222"/>
          <w:sz w:val="20"/>
          <w:szCs w:val="20"/>
          <w:shd w:val="clear" w:color="auto" w:fill="FFFFFF"/>
        </w:rPr>
        <w:t xml:space="preserve"> </w:t>
      </w:r>
      <w:hyperlink r:id="rId11" w:history="1">
        <w:r w:rsidR="00A43BFD" w:rsidRPr="00A43BFD">
          <w:rPr>
            <w:rStyle w:val="Hyperlink"/>
            <w:sz w:val="20"/>
            <w:szCs w:val="20"/>
            <w:shd w:val="clear" w:color="auto" w:fill="FFFFFF"/>
          </w:rPr>
          <w:t>https://doi.org/10.1186/s12014-025-</w:t>
        </w:r>
        <w:r w:rsidR="00A43BFD" w:rsidRPr="00A43BFD">
          <w:rPr>
            <w:rStyle w:val="Hyperlink"/>
            <w:sz w:val="20"/>
            <w:szCs w:val="20"/>
            <w:shd w:val="clear" w:color="auto" w:fill="FFFFFF"/>
          </w:rPr>
          <w:lastRenderedPageBreak/>
          <w:t>09536-6</w:t>
        </w:r>
      </w:hyperlink>
      <w:r w:rsidRPr="001212C0">
        <w:rPr>
          <w:color w:val="222222"/>
          <w:sz w:val="20"/>
          <w:szCs w:val="20"/>
          <w:shd w:val="clear" w:color="auto" w:fill="FFFFFF"/>
        </w:rPr>
        <w:t xml:space="preserve"> (</w:t>
      </w:r>
      <w:r w:rsidR="007F092F">
        <w:rPr>
          <w:color w:val="222222"/>
          <w:sz w:val="20"/>
          <w:szCs w:val="20"/>
          <w:shd w:val="clear" w:color="auto" w:fill="FFFFFF"/>
        </w:rPr>
        <w:t>Published</w:t>
      </w:r>
      <w:r w:rsidRPr="001212C0">
        <w:rPr>
          <w:color w:val="222222"/>
          <w:sz w:val="20"/>
          <w:szCs w:val="20"/>
          <w:shd w:val="clear" w:color="auto" w:fill="FFFFFF"/>
        </w:rPr>
        <w:t>)</w:t>
      </w:r>
    </w:p>
    <w:p w14:paraId="3CDC90B8" w14:textId="77777777" w:rsidR="001F4C69" w:rsidRDefault="001F4C69" w:rsidP="008904C4">
      <w:pPr>
        <w:pStyle w:val="BodyText"/>
        <w:tabs>
          <w:tab w:val="left" w:pos="2277"/>
        </w:tabs>
        <w:spacing w:before="20"/>
        <w:ind w:left="450"/>
        <w:rPr>
          <w:color w:val="222222"/>
          <w:sz w:val="20"/>
          <w:szCs w:val="20"/>
          <w:shd w:val="clear" w:color="auto" w:fill="FFFFFF"/>
        </w:rPr>
      </w:pPr>
    </w:p>
    <w:p w14:paraId="3C1FD252" w14:textId="1CE244AD" w:rsidR="00502F62" w:rsidRDefault="00502F62" w:rsidP="00EB17F0">
      <w:pPr>
        <w:pStyle w:val="BodyText"/>
        <w:numPr>
          <w:ilvl w:val="0"/>
          <w:numId w:val="16"/>
        </w:numPr>
        <w:tabs>
          <w:tab w:val="left" w:pos="2277"/>
        </w:tabs>
        <w:spacing w:before="20"/>
        <w:rPr>
          <w:color w:val="222222"/>
          <w:sz w:val="20"/>
          <w:szCs w:val="20"/>
          <w:shd w:val="clear" w:color="auto" w:fill="FFFFFF"/>
        </w:rPr>
      </w:pPr>
      <w:r w:rsidRPr="00502F62">
        <w:rPr>
          <w:color w:val="222222"/>
          <w:sz w:val="20"/>
          <w:szCs w:val="20"/>
          <w:shd w:val="clear" w:color="auto" w:fill="FFFFFF"/>
        </w:rPr>
        <w:t xml:space="preserve">Coletta, A.M., </w:t>
      </w:r>
      <w:r w:rsidRPr="00502F62">
        <w:rPr>
          <w:b/>
          <w:bCs/>
          <w:color w:val="222222"/>
          <w:sz w:val="20"/>
          <w:szCs w:val="20"/>
          <w:shd w:val="clear" w:color="auto" w:fill="FFFFFF"/>
        </w:rPr>
        <w:t>Lee, H.</w:t>
      </w:r>
      <w:r w:rsidRPr="00502F62">
        <w:rPr>
          <w:color w:val="222222"/>
          <w:sz w:val="20"/>
          <w:szCs w:val="20"/>
          <w:shd w:val="clear" w:color="auto" w:fill="FFFFFF"/>
        </w:rPr>
        <w:t xml:space="preserve">, Puri, S., Culleton, S., Covington, M.F., Yap, J.T., </w:t>
      </w:r>
      <w:proofErr w:type="spellStart"/>
      <w:r w:rsidRPr="00502F62">
        <w:rPr>
          <w:color w:val="222222"/>
          <w:sz w:val="20"/>
          <w:szCs w:val="20"/>
          <w:shd w:val="clear" w:color="auto" w:fill="FFFFFF"/>
        </w:rPr>
        <w:t>Maslana</w:t>
      </w:r>
      <w:proofErr w:type="spellEnd"/>
      <w:r w:rsidRPr="00502F62">
        <w:rPr>
          <w:color w:val="222222"/>
          <w:sz w:val="20"/>
          <w:szCs w:val="20"/>
          <w:shd w:val="clear" w:color="auto" w:fill="FFFFFF"/>
        </w:rPr>
        <w:t xml:space="preserve">, K.E., Haaland, B. and Akerley, W. (2025), The Association Between Body Composition, Overall Survival, Treatment Decisions, and Patient-Reported Outcomes in Metastatic Non-Small-Cell Lung Cancer. </w:t>
      </w:r>
      <w:r w:rsidRPr="00A43BFD">
        <w:rPr>
          <w:i/>
          <w:iCs/>
          <w:color w:val="222222"/>
          <w:sz w:val="20"/>
          <w:szCs w:val="20"/>
          <w:shd w:val="clear" w:color="auto" w:fill="FFFFFF"/>
        </w:rPr>
        <w:t>Cancer Med</w:t>
      </w:r>
      <w:r w:rsidRPr="00502F62">
        <w:rPr>
          <w:color w:val="222222"/>
          <w:sz w:val="20"/>
          <w:szCs w:val="20"/>
          <w:shd w:val="clear" w:color="auto" w:fill="FFFFFF"/>
        </w:rPr>
        <w:t>, 14: e70534. </w:t>
      </w:r>
      <w:hyperlink r:id="rId12" w:history="1">
        <w:r w:rsidRPr="00502F62">
          <w:rPr>
            <w:rStyle w:val="Hyperlink"/>
            <w:sz w:val="20"/>
            <w:szCs w:val="20"/>
            <w:shd w:val="clear" w:color="auto" w:fill="FFFFFF"/>
          </w:rPr>
          <w:t>https://doi.org/10.1002/cam4.70534</w:t>
        </w:r>
      </w:hyperlink>
      <w:r w:rsidR="00B84443">
        <w:rPr>
          <w:color w:val="222222"/>
          <w:sz w:val="20"/>
          <w:szCs w:val="20"/>
          <w:shd w:val="clear" w:color="auto" w:fill="FFFFFF"/>
        </w:rPr>
        <w:t xml:space="preserve"> (Published)</w:t>
      </w:r>
    </w:p>
    <w:p w14:paraId="0C2E9151" w14:textId="77777777" w:rsidR="00502F62" w:rsidRDefault="00502F62" w:rsidP="008904C4">
      <w:pPr>
        <w:pStyle w:val="BodyText"/>
        <w:tabs>
          <w:tab w:val="left" w:pos="2277"/>
        </w:tabs>
        <w:spacing w:before="20"/>
        <w:ind w:left="450"/>
        <w:rPr>
          <w:color w:val="222222"/>
          <w:sz w:val="20"/>
          <w:szCs w:val="20"/>
          <w:shd w:val="clear" w:color="auto" w:fill="FFFFFF"/>
        </w:rPr>
      </w:pPr>
    </w:p>
    <w:p w14:paraId="0A1C7321" w14:textId="3E48D2A9" w:rsidR="0024176C" w:rsidRDefault="0024176C" w:rsidP="00EB17F0">
      <w:pPr>
        <w:pStyle w:val="BodyText"/>
        <w:numPr>
          <w:ilvl w:val="0"/>
          <w:numId w:val="16"/>
        </w:numPr>
        <w:tabs>
          <w:tab w:val="left" w:pos="2277"/>
        </w:tabs>
        <w:spacing w:before="20"/>
        <w:rPr>
          <w:color w:val="222222"/>
          <w:sz w:val="20"/>
          <w:szCs w:val="20"/>
          <w:shd w:val="clear" w:color="auto" w:fill="FFFFFF"/>
        </w:rPr>
      </w:pPr>
      <w:proofErr w:type="spellStart"/>
      <w:r w:rsidRPr="0024176C">
        <w:rPr>
          <w:color w:val="222222"/>
          <w:sz w:val="20"/>
          <w:szCs w:val="20"/>
          <w:shd w:val="clear" w:color="auto" w:fill="FFFFFF"/>
        </w:rPr>
        <w:t>Akoum</w:t>
      </w:r>
      <w:proofErr w:type="spellEnd"/>
      <w:r w:rsidRPr="0024176C">
        <w:rPr>
          <w:color w:val="222222"/>
          <w:sz w:val="20"/>
          <w:szCs w:val="20"/>
          <w:shd w:val="clear" w:color="auto" w:fill="FFFFFF"/>
        </w:rPr>
        <w:t xml:space="preserve">, N., Mekhael, M., Bisbal, F., </w:t>
      </w:r>
      <w:proofErr w:type="spellStart"/>
      <w:r w:rsidRPr="0024176C">
        <w:rPr>
          <w:color w:val="222222"/>
          <w:sz w:val="20"/>
          <w:szCs w:val="20"/>
          <w:shd w:val="clear" w:color="auto" w:fill="FFFFFF"/>
        </w:rPr>
        <w:t>Wazni</w:t>
      </w:r>
      <w:proofErr w:type="spellEnd"/>
      <w:r w:rsidRPr="0024176C">
        <w:rPr>
          <w:color w:val="222222"/>
          <w:sz w:val="20"/>
          <w:szCs w:val="20"/>
          <w:shd w:val="clear" w:color="auto" w:fill="FFFFFF"/>
        </w:rPr>
        <w:t xml:space="preserve">, O., McGann, C., </w:t>
      </w:r>
      <w:r w:rsidRPr="00A34874">
        <w:rPr>
          <w:b/>
          <w:bCs/>
          <w:color w:val="222222"/>
          <w:sz w:val="20"/>
          <w:szCs w:val="20"/>
          <w:shd w:val="clear" w:color="auto" w:fill="FFFFFF"/>
        </w:rPr>
        <w:t>Lee, H</w:t>
      </w:r>
      <w:r w:rsidRPr="0024176C">
        <w:rPr>
          <w:color w:val="222222"/>
          <w:sz w:val="20"/>
          <w:szCs w:val="20"/>
          <w:shd w:val="clear" w:color="auto" w:fill="FFFFFF"/>
        </w:rPr>
        <w:t xml:space="preserve">., Bardsley, T., Greene, T., Dean, J.M., Dagher, L. and </w:t>
      </w:r>
      <w:proofErr w:type="spellStart"/>
      <w:r w:rsidRPr="0024176C">
        <w:rPr>
          <w:color w:val="222222"/>
          <w:sz w:val="20"/>
          <w:szCs w:val="20"/>
          <w:shd w:val="clear" w:color="auto" w:fill="FFFFFF"/>
        </w:rPr>
        <w:t>Kholmovski</w:t>
      </w:r>
      <w:proofErr w:type="spellEnd"/>
      <w:r w:rsidRPr="0024176C">
        <w:rPr>
          <w:color w:val="222222"/>
          <w:sz w:val="20"/>
          <w:szCs w:val="20"/>
          <w:shd w:val="clear" w:color="auto" w:fill="FFFFFF"/>
        </w:rPr>
        <w:t xml:space="preserve">, E., 2024. Lesion Delivery and Scar Formation in Catheter Ablation for Atrial Fibrillation </w:t>
      </w:r>
      <w:proofErr w:type="gramStart"/>
      <w:r w:rsidRPr="0024176C">
        <w:rPr>
          <w:color w:val="222222"/>
          <w:sz w:val="20"/>
          <w:szCs w:val="20"/>
          <w:shd w:val="clear" w:color="auto" w:fill="FFFFFF"/>
        </w:rPr>
        <w:t>The</w:t>
      </w:r>
      <w:proofErr w:type="gramEnd"/>
      <w:r w:rsidRPr="0024176C">
        <w:rPr>
          <w:color w:val="222222"/>
          <w:sz w:val="20"/>
          <w:szCs w:val="20"/>
          <w:shd w:val="clear" w:color="auto" w:fill="FFFFFF"/>
        </w:rPr>
        <w:t xml:space="preserve"> DECAAF II Trial. </w:t>
      </w:r>
      <w:r w:rsidRPr="00A34874">
        <w:rPr>
          <w:i/>
          <w:iCs/>
          <w:color w:val="222222"/>
          <w:sz w:val="20"/>
          <w:szCs w:val="20"/>
          <w:shd w:val="clear" w:color="auto" w:fill="FFFFFF"/>
        </w:rPr>
        <w:t>Heart Rhythm</w:t>
      </w:r>
      <w:r w:rsidR="00A34874" w:rsidRPr="00A34874">
        <w:rPr>
          <w:i/>
          <w:iCs/>
          <w:color w:val="222222"/>
          <w:sz w:val="20"/>
          <w:szCs w:val="20"/>
          <w:shd w:val="clear" w:color="auto" w:fill="FFFFFF"/>
        </w:rPr>
        <w:t>,</w:t>
      </w:r>
      <w:r w:rsidR="00A34874">
        <w:rPr>
          <w:color w:val="222222"/>
          <w:sz w:val="20"/>
          <w:szCs w:val="20"/>
          <w:shd w:val="clear" w:color="auto" w:fill="FFFFFF"/>
        </w:rPr>
        <w:t xml:space="preserve"> 2024-09</w:t>
      </w:r>
      <w:r w:rsidR="00502F62">
        <w:rPr>
          <w:color w:val="222222"/>
          <w:sz w:val="20"/>
          <w:szCs w:val="20"/>
          <w:shd w:val="clear" w:color="auto" w:fill="FFFFFF"/>
        </w:rPr>
        <w:t xml:space="preserve"> (Published)</w:t>
      </w:r>
    </w:p>
    <w:p w14:paraId="57E96143" w14:textId="77777777" w:rsidR="0024176C" w:rsidRDefault="0024176C" w:rsidP="008904C4">
      <w:pPr>
        <w:pStyle w:val="BodyText"/>
        <w:tabs>
          <w:tab w:val="left" w:pos="2277"/>
        </w:tabs>
        <w:spacing w:before="20"/>
        <w:ind w:left="450"/>
        <w:rPr>
          <w:color w:val="222222"/>
          <w:sz w:val="20"/>
          <w:szCs w:val="20"/>
          <w:shd w:val="clear" w:color="auto" w:fill="FFFFFF"/>
        </w:rPr>
      </w:pPr>
    </w:p>
    <w:p w14:paraId="174305AA" w14:textId="4350A91B" w:rsidR="00A34874" w:rsidRDefault="00A34874" w:rsidP="00EB17F0">
      <w:pPr>
        <w:pStyle w:val="BodyText"/>
        <w:numPr>
          <w:ilvl w:val="0"/>
          <w:numId w:val="16"/>
        </w:numPr>
        <w:tabs>
          <w:tab w:val="left" w:pos="2277"/>
        </w:tabs>
        <w:spacing w:before="20"/>
        <w:rPr>
          <w:color w:val="222222"/>
          <w:sz w:val="20"/>
          <w:szCs w:val="20"/>
          <w:shd w:val="clear" w:color="auto" w:fill="FFFFFF"/>
        </w:rPr>
      </w:pPr>
      <w:r w:rsidRPr="00A34874">
        <w:rPr>
          <w:color w:val="222222"/>
          <w:sz w:val="20"/>
          <w:szCs w:val="20"/>
          <w:shd w:val="clear" w:color="auto" w:fill="FFFFFF"/>
        </w:rPr>
        <w:t xml:space="preserve">Wang, X., </w:t>
      </w:r>
      <w:r w:rsidRPr="00A34874">
        <w:rPr>
          <w:b/>
          <w:bCs/>
          <w:color w:val="222222"/>
          <w:sz w:val="20"/>
          <w:szCs w:val="20"/>
          <w:shd w:val="clear" w:color="auto" w:fill="FFFFFF"/>
        </w:rPr>
        <w:t>Lee, H.,</w:t>
      </w:r>
      <w:r w:rsidRPr="00A34874">
        <w:rPr>
          <w:color w:val="222222"/>
          <w:sz w:val="20"/>
          <w:szCs w:val="20"/>
          <w:shd w:val="clear" w:color="auto" w:fill="FFFFFF"/>
        </w:rPr>
        <w:t xml:space="preserve"> Haaland, B., Kerrigan, K., Puri, S., Akerley, W. and Shen, J., 2024. A matching-based machine learning approach to estimating optimal dynamic treatment </w:t>
      </w:r>
      <w:proofErr w:type="spellStart"/>
      <w:r w:rsidRPr="00A34874">
        <w:rPr>
          <w:color w:val="222222"/>
          <w:sz w:val="20"/>
          <w:szCs w:val="20"/>
          <w:shd w:val="clear" w:color="auto" w:fill="FFFFFF"/>
        </w:rPr>
        <w:t>regimes</w:t>
      </w:r>
      <w:proofErr w:type="spellEnd"/>
      <w:r w:rsidRPr="00A34874">
        <w:rPr>
          <w:color w:val="222222"/>
          <w:sz w:val="20"/>
          <w:szCs w:val="20"/>
          <w:shd w:val="clear" w:color="auto" w:fill="FFFFFF"/>
        </w:rPr>
        <w:t xml:space="preserve"> with time-to-event outcomes</w:t>
      </w:r>
      <w:r w:rsidRPr="00A34874">
        <w:rPr>
          <w:i/>
          <w:iCs/>
          <w:color w:val="222222"/>
          <w:sz w:val="20"/>
          <w:szCs w:val="20"/>
          <w:shd w:val="clear" w:color="auto" w:fill="FFFFFF"/>
        </w:rPr>
        <w:t>. Statistical Methods in Medical Research,</w:t>
      </w:r>
      <w:r w:rsidRPr="00A34874">
        <w:rPr>
          <w:color w:val="222222"/>
          <w:sz w:val="20"/>
          <w:szCs w:val="20"/>
          <w:shd w:val="clear" w:color="auto" w:fill="FFFFFF"/>
        </w:rPr>
        <w:t xml:space="preserve"> 33(5), pp.794-806</w:t>
      </w:r>
      <w:r w:rsidR="00502F62">
        <w:rPr>
          <w:color w:val="222222"/>
          <w:sz w:val="20"/>
          <w:szCs w:val="20"/>
          <w:shd w:val="clear" w:color="auto" w:fill="FFFFFF"/>
        </w:rPr>
        <w:t xml:space="preserve"> (Published)</w:t>
      </w:r>
    </w:p>
    <w:p w14:paraId="2611D828" w14:textId="77777777" w:rsidR="00DB3A72" w:rsidRPr="001212C0" w:rsidRDefault="00DB3A72" w:rsidP="00A34874">
      <w:pPr>
        <w:pStyle w:val="BodyText"/>
        <w:tabs>
          <w:tab w:val="left" w:pos="2277"/>
        </w:tabs>
        <w:spacing w:before="20"/>
        <w:ind w:left="0"/>
        <w:rPr>
          <w:color w:val="222222"/>
          <w:sz w:val="20"/>
          <w:szCs w:val="20"/>
          <w:shd w:val="clear" w:color="auto" w:fill="FFFFFF"/>
        </w:rPr>
      </w:pPr>
    </w:p>
    <w:p w14:paraId="4472878A" w14:textId="11EC5DE6" w:rsidR="00FB533A" w:rsidRPr="001212C0" w:rsidRDefault="00FB533A" w:rsidP="00EB17F0">
      <w:pPr>
        <w:pStyle w:val="BodyText"/>
        <w:numPr>
          <w:ilvl w:val="0"/>
          <w:numId w:val="16"/>
        </w:numPr>
        <w:tabs>
          <w:tab w:val="left" w:pos="2277"/>
        </w:tabs>
        <w:spacing w:before="20"/>
        <w:rPr>
          <w:color w:val="222222"/>
          <w:sz w:val="20"/>
          <w:szCs w:val="20"/>
          <w:shd w:val="clear" w:color="auto" w:fill="FFFFFF"/>
        </w:rPr>
      </w:pPr>
      <w:r w:rsidRPr="001212C0">
        <w:rPr>
          <w:color w:val="222222"/>
          <w:sz w:val="20"/>
          <w:szCs w:val="20"/>
          <w:shd w:val="clear" w:color="auto" w:fill="FFFFFF"/>
        </w:rPr>
        <w:t xml:space="preserve">Arnold, L.M., Hoshina, Y., </w:t>
      </w:r>
      <w:r w:rsidRPr="001212C0">
        <w:rPr>
          <w:b/>
          <w:bCs/>
          <w:color w:val="222222"/>
          <w:sz w:val="20"/>
          <w:szCs w:val="20"/>
          <w:shd w:val="clear" w:color="auto" w:fill="FFFFFF"/>
        </w:rPr>
        <w:t>Lee, H.</w:t>
      </w:r>
      <w:r w:rsidRPr="001212C0">
        <w:rPr>
          <w:color w:val="222222"/>
          <w:sz w:val="20"/>
          <w:szCs w:val="20"/>
          <w:shd w:val="clear" w:color="auto" w:fill="FFFFFF"/>
        </w:rPr>
        <w:t xml:space="preserve">, Colman, H. and Mendez, J., 2024. Effect of Pneumocystis </w:t>
      </w:r>
      <w:proofErr w:type="spellStart"/>
      <w:r w:rsidRPr="001212C0">
        <w:rPr>
          <w:color w:val="222222"/>
          <w:sz w:val="20"/>
          <w:szCs w:val="20"/>
          <w:shd w:val="clear" w:color="auto" w:fill="FFFFFF"/>
        </w:rPr>
        <w:t>jirovecii</w:t>
      </w:r>
      <w:proofErr w:type="spellEnd"/>
      <w:r w:rsidRPr="001212C0">
        <w:rPr>
          <w:color w:val="222222"/>
          <w:sz w:val="20"/>
          <w:szCs w:val="20"/>
          <w:shd w:val="clear" w:color="auto" w:fill="FFFFFF"/>
        </w:rPr>
        <w:t xml:space="preserve"> pneumonia prophylaxis on hematologic toxicity in patients receiving chemoradiation for primary brain tumors.</w:t>
      </w:r>
      <w:r w:rsidRPr="001212C0"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 w:rsidRPr="001212C0">
        <w:rPr>
          <w:i/>
          <w:iCs/>
          <w:color w:val="222222"/>
          <w:sz w:val="20"/>
          <w:szCs w:val="20"/>
        </w:rPr>
        <w:t>Journal of Neuro-Oncology</w:t>
      </w:r>
      <w:r w:rsidRPr="001212C0">
        <w:rPr>
          <w:color w:val="222222"/>
          <w:sz w:val="20"/>
          <w:szCs w:val="20"/>
          <w:shd w:val="clear" w:color="auto" w:fill="FFFFFF"/>
        </w:rPr>
        <w:t>, pp.1-7. (</w:t>
      </w:r>
      <w:r w:rsidR="00304DD5">
        <w:rPr>
          <w:color w:val="222222"/>
          <w:sz w:val="20"/>
          <w:szCs w:val="20"/>
          <w:shd w:val="clear" w:color="auto" w:fill="FFFFFF"/>
        </w:rPr>
        <w:t>Published</w:t>
      </w:r>
      <w:r w:rsidRPr="001212C0">
        <w:rPr>
          <w:color w:val="222222"/>
          <w:sz w:val="20"/>
          <w:szCs w:val="20"/>
          <w:shd w:val="clear" w:color="auto" w:fill="FFFFFF"/>
        </w:rPr>
        <w:t>)</w:t>
      </w:r>
    </w:p>
    <w:p w14:paraId="368AC612" w14:textId="77777777" w:rsidR="00FB533A" w:rsidRPr="001212C0" w:rsidRDefault="00FB533A" w:rsidP="00FB533A">
      <w:pPr>
        <w:pStyle w:val="BodyText"/>
        <w:tabs>
          <w:tab w:val="left" w:pos="2277"/>
        </w:tabs>
        <w:spacing w:before="20"/>
        <w:ind w:left="450"/>
        <w:rPr>
          <w:color w:val="222222"/>
          <w:sz w:val="20"/>
          <w:szCs w:val="20"/>
          <w:shd w:val="clear" w:color="auto" w:fill="FFFFFF"/>
        </w:rPr>
      </w:pPr>
    </w:p>
    <w:p w14:paraId="590BDE72" w14:textId="7327BF67" w:rsidR="00FB533A" w:rsidRPr="001212C0" w:rsidRDefault="00FB533A" w:rsidP="00EB17F0">
      <w:pPr>
        <w:pStyle w:val="BodyText"/>
        <w:numPr>
          <w:ilvl w:val="0"/>
          <w:numId w:val="16"/>
        </w:numPr>
        <w:tabs>
          <w:tab w:val="left" w:pos="2277"/>
        </w:tabs>
        <w:spacing w:before="20"/>
        <w:rPr>
          <w:color w:val="222222"/>
          <w:sz w:val="20"/>
          <w:szCs w:val="20"/>
          <w:shd w:val="clear" w:color="auto" w:fill="FFFFFF"/>
        </w:rPr>
      </w:pPr>
      <w:r w:rsidRPr="001212C0">
        <w:rPr>
          <w:color w:val="222222"/>
          <w:sz w:val="20"/>
          <w:szCs w:val="20"/>
          <w:shd w:val="clear" w:color="auto" w:fill="FFFFFF"/>
        </w:rPr>
        <w:t xml:space="preserve">Peterson, L., </w:t>
      </w:r>
      <w:r w:rsidRPr="001212C0">
        <w:rPr>
          <w:b/>
          <w:bCs/>
          <w:color w:val="222222"/>
          <w:sz w:val="20"/>
          <w:szCs w:val="20"/>
          <w:shd w:val="clear" w:color="auto" w:fill="FFFFFF"/>
        </w:rPr>
        <w:t>Lee, H.</w:t>
      </w:r>
      <w:r w:rsidRPr="001212C0">
        <w:rPr>
          <w:color w:val="222222"/>
          <w:sz w:val="20"/>
          <w:szCs w:val="20"/>
          <w:shd w:val="clear" w:color="auto" w:fill="FFFFFF"/>
        </w:rPr>
        <w:t xml:space="preserve">, Huybrechts, I., </w:t>
      </w:r>
      <w:proofErr w:type="spellStart"/>
      <w:r w:rsidRPr="001212C0">
        <w:rPr>
          <w:color w:val="222222"/>
          <w:sz w:val="20"/>
          <w:szCs w:val="20"/>
          <w:shd w:val="clear" w:color="auto" w:fill="FFFFFF"/>
        </w:rPr>
        <w:t>Biessy</w:t>
      </w:r>
      <w:proofErr w:type="spellEnd"/>
      <w:r w:rsidRPr="001212C0">
        <w:rPr>
          <w:color w:val="222222"/>
          <w:sz w:val="20"/>
          <w:szCs w:val="20"/>
          <w:shd w:val="clear" w:color="auto" w:fill="FFFFFF"/>
        </w:rPr>
        <w:t xml:space="preserve">, C., </w:t>
      </w:r>
      <w:proofErr w:type="spellStart"/>
      <w:r w:rsidRPr="001212C0">
        <w:rPr>
          <w:color w:val="222222"/>
          <w:sz w:val="20"/>
          <w:szCs w:val="20"/>
          <w:shd w:val="clear" w:color="auto" w:fill="FFFFFF"/>
        </w:rPr>
        <w:t>Neuhouser</w:t>
      </w:r>
      <w:proofErr w:type="spellEnd"/>
      <w:r w:rsidRPr="001212C0">
        <w:rPr>
          <w:color w:val="222222"/>
          <w:sz w:val="20"/>
          <w:szCs w:val="20"/>
          <w:shd w:val="clear" w:color="auto" w:fill="FFFFFF"/>
        </w:rPr>
        <w:t>, M.L., Haaland, B., Krick, B., Gunter, M., Schulze, M.B., Jannasch, F. and Coletta, A.M., 2023. Reliability estimates for assessing meal timing derived from longitudinal repeated 24-hour dietary recalls.</w:t>
      </w:r>
      <w:r w:rsidRPr="001212C0"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 w:rsidRPr="001212C0">
        <w:rPr>
          <w:i/>
          <w:iCs/>
          <w:color w:val="222222"/>
          <w:sz w:val="20"/>
          <w:szCs w:val="20"/>
        </w:rPr>
        <w:t>The American Journal of Clinical Nutrition</w:t>
      </w:r>
      <w:r w:rsidRPr="001212C0">
        <w:rPr>
          <w:color w:val="222222"/>
          <w:sz w:val="20"/>
          <w:szCs w:val="20"/>
          <w:shd w:val="clear" w:color="auto" w:fill="FFFFFF"/>
        </w:rPr>
        <w:t>,</w:t>
      </w:r>
      <w:r w:rsidRPr="001212C0"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 w:rsidRPr="001212C0">
        <w:rPr>
          <w:i/>
          <w:iCs/>
          <w:color w:val="222222"/>
          <w:sz w:val="20"/>
          <w:szCs w:val="20"/>
        </w:rPr>
        <w:t>117</w:t>
      </w:r>
      <w:r w:rsidRPr="001212C0">
        <w:rPr>
          <w:color w:val="222222"/>
          <w:sz w:val="20"/>
          <w:szCs w:val="20"/>
          <w:shd w:val="clear" w:color="auto" w:fill="FFFFFF"/>
        </w:rPr>
        <w:t>(5), pp.964-975. (Published)</w:t>
      </w:r>
      <w:r w:rsidRPr="001212C0">
        <w:rPr>
          <w:b/>
          <w:sz w:val="20"/>
          <w:szCs w:val="20"/>
        </w:rPr>
        <w:t xml:space="preserve"> </w:t>
      </w:r>
    </w:p>
    <w:p w14:paraId="7B1DE1F6" w14:textId="77777777" w:rsidR="00FB533A" w:rsidRPr="001212C0" w:rsidRDefault="00FB533A" w:rsidP="008904C4">
      <w:pPr>
        <w:pStyle w:val="BodyText"/>
        <w:tabs>
          <w:tab w:val="left" w:pos="2277"/>
        </w:tabs>
        <w:spacing w:before="20"/>
        <w:ind w:left="450"/>
        <w:rPr>
          <w:color w:val="222222"/>
          <w:sz w:val="20"/>
          <w:szCs w:val="20"/>
          <w:shd w:val="clear" w:color="auto" w:fill="FFFFFF"/>
        </w:rPr>
      </w:pPr>
    </w:p>
    <w:p w14:paraId="0314DA59" w14:textId="3AEB0D36" w:rsidR="009A62C2" w:rsidRPr="001212C0" w:rsidRDefault="009A62C2" w:rsidP="00EB17F0">
      <w:pPr>
        <w:pStyle w:val="BodyText"/>
        <w:numPr>
          <w:ilvl w:val="0"/>
          <w:numId w:val="16"/>
        </w:numPr>
        <w:tabs>
          <w:tab w:val="left" w:pos="2277"/>
        </w:tabs>
        <w:spacing w:before="20"/>
        <w:rPr>
          <w:color w:val="222222"/>
          <w:sz w:val="20"/>
          <w:szCs w:val="20"/>
          <w:shd w:val="clear" w:color="auto" w:fill="FFFFFF"/>
        </w:rPr>
      </w:pPr>
      <w:r w:rsidRPr="001212C0">
        <w:rPr>
          <w:color w:val="222222"/>
          <w:sz w:val="20"/>
          <w:szCs w:val="20"/>
          <w:shd w:val="clear" w:color="auto" w:fill="FFFFFF"/>
        </w:rPr>
        <w:t xml:space="preserve">Moon-Grady, A.J., </w:t>
      </w:r>
      <w:r w:rsidRPr="001212C0">
        <w:rPr>
          <w:b/>
          <w:bCs/>
          <w:color w:val="222222"/>
          <w:sz w:val="20"/>
          <w:szCs w:val="20"/>
          <w:shd w:val="clear" w:color="auto" w:fill="FFFFFF"/>
        </w:rPr>
        <w:t>Lee, H.</w:t>
      </w:r>
      <w:r w:rsidRPr="001212C0">
        <w:rPr>
          <w:color w:val="222222"/>
          <w:sz w:val="20"/>
          <w:szCs w:val="20"/>
          <w:shd w:val="clear" w:color="auto" w:fill="FFFFFF"/>
        </w:rPr>
        <w:t xml:space="preserve">, Lopez, L., </w:t>
      </w:r>
      <w:proofErr w:type="spellStart"/>
      <w:r w:rsidRPr="001212C0">
        <w:rPr>
          <w:color w:val="222222"/>
          <w:sz w:val="20"/>
          <w:szCs w:val="20"/>
          <w:shd w:val="clear" w:color="auto" w:fill="FFFFFF"/>
        </w:rPr>
        <w:t>Fatusin</w:t>
      </w:r>
      <w:proofErr w:type="spellEnd"/>
      <w:r w:rsidRPr="001212C0">
        <w:rPr>
          <w:color w:val="222222"/>
          <w:sz w:val="20"/>
          <w:szCs w:val="20"/>
          <w:shd w:val="clear" w:color="auto" w:fill="FFFFFF"/>
        </w:rPr>
        <w:t>, O., Freud, L.R., Hogan, W., Krishnan, A., McFarland, C., Minich, L.L., Morris, S.A. and Pinto, N., 2023. Fetal Echocardiographic Z-Score Pilot Project: Study Design and Impact of Gestational Age and Variable Type on Reproducibility of Measurements Within and Across Investigators.</w:t>
      </w:r>
      <w:r w:rsidRPr="001212C0"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 w:rsidRPr="001212C0">
        <w:rPr>
          <w:i/>
          <w:iCs/>
          <w:color w:val="222222"/>
          <w:sz w:val="20"/>
          <w:szCs w:val="20"/>
        </w:rPr>
        <w:t>Journal of the American Society of Echocardiography</w:t>
      </w:r>
      <w:r w:rsidRPr="001212C0">
        <w:rPr>
          <w:color w:val="222222"/>
          <w:sz w:val="20"/>
          <w:szCs w:val="20"/>
          <w:shd w:val="clear" w:color="auto" w:fill="FFFFFF"/>
        </w:rPr>
        <w:t>.</w:t>
      </w:r>
      <w:r w:rsidR="003B06FF" w:rsidRPr="001212C0">
        <w:rPr>
          <w:color w:val="222222"/>
          <w:sz w:val="20"/>
          <w:szCs w:val="20"/>
          <w:shd w:val="clear" w:color="auto" w:fill="FFFFFF"/>
        </w:rPr>
        <w:t xml:space="preserve"> (Published)</w:t>
      </w:r>
    </w:p>
    <w:p w14:paraId="1F817899" w14:textId="77777777" w:rsidR="00EF5C5B" w:rsidRDefault="00EF5C5B" w:rsidP="00EF5C5B">
      <w:pPr>
        <w:pStyle w:val="BodyText"/>
        <w:tabs>
          <w:tab w:val="left" w:pos="2277"/>
        </w:tabs>
        <w:spacing w:before="20"/>
        <w:ind w:left="45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59D59ED" w14:textId="77777777" w:rsidR="006E4CC9" w:rsidRDefault="006E4CC9" w:rsidP="00EF5C5B">
      <w:pPr>
        <w:pStyle w:val="BodyText"/>
        <w:tabs>
          <w:tab w:val="left" w:pos="2277"/>
        </w:tabs>
        <w:spacing w:before="20"/>
        <w:ind w:left="45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139BCF3" w14:textId="77777777" w:rsidR="006E4CC9" w:rsidRDefault="006E4CC9" w:rsidP="00EF5C5B">
      <w:pPr>
        <w:pStyle w:val="BodyText"/>
        <w:tabs>
          <w:tab w:val="left" w:pos="2277"/>
        </w:tabs>
        <w:spacing w:before="20"/>
        <w:ind w:left="45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09B7F24" w14:textId="77777777" w:rsidR="005C43B7" w:rsidRDefault="005C43B7" w:rsidP="006228F6">
      <w:pPr>
        <w:pStyle w:val="BodyText"/>
        <w:tabs>
          <w:tab w:val="left" w:pos="2277"/>
        </w:tabs>
        <w:spacing w:before="20"/>
        <w:ind w:left="450"/>
        <w:rPr>
          <w:b/>
          <w:sz w:val="20"/>
          <w:szCs w:val="20"/>
        </w:rPr>
      </w:pPr>
    </w:p>
    <w:p w14:paraId="0091EDB6" w14:textId="6A70299C" w:rsidR="005C43B7" w:rsidRPr="005C43B7" w:rsidRDefault="005C43B7" w:rsidP="005C43B7">
      <w:pPr>
        <w:pStyle w:val="Heading1"/>
        <w:tabs>
          <w:tab w:val="left" w:pos="9478"/>
        </w:tabs>
        <w:rPr>
          <w:sz w:val="24"/>
          <w:szCs w:val="24"/>
          <w:u w:val="none"/>
        </w:rPr>
      </w:pPr>
      <w:r>
        <w:rPr>
          <w:spacing w:val="-12"/>
          <w:sz w:val="24"/>
          <w:szCs w:val="24"/>
          <w:u w:val="thick"/>
        </w:rPr>
        <w:t>PRESENTATIONS</w:t>
      </w:r>
      <w:r w:rsidRPr="00AA5212">
        <w:rPr>
          <w:sz w:val="24"/>
          <w:szCs w:val="24"/>
          <w:u w:val="thick"/>
        </w:rPr>
        <w:tab/>
      </w:r>
      <w:r>
        <w:rPr>
          <w:sz w:val="24"/>
          <w:szCs w:val="24"/>
          <w:u w:val="thick"/>
        </w:rPr>
        <w:t xml:space="preserve">            </w:t>
      </w:r>
    </w:p>
    <w:p w14:paraId="6C90DD55" w14:textId="7555BC80" w:rsidR="000D649B" w:rsidRDefault="000D649B" w:rsidP="000D649B">
      <w:pPr>
        <w:pStyle w:val="BodyText"/>
        <w:tabs>
          <w:tab w:val="left" w:pos="2277"/>
        </w:tabs>
        <w:spacing w:before="20"/>
        <w:ind w:left="450"/>
        <w:rPr>
          <w:b/>
          <w:sz w:val="20"/>
          <w:szCs w:val="20"/>
        </w:rPr>
      </w:pPr>
      <w:r>
        <w:rPr>
          <w:b/>
          <w:sz w:val="20"/>
          <w:szCs w:val="20"/>
        </w:rPr>
        <w:t>Joint Statistical Meeting (JSM) Presentation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</w:t>
      </w:r>
      <w:proofErr w:type="gramStart"/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>August</w:t>
      </w:r>
      <w:proofErr w:type="gramEnd"/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>, 202</w:t>
      </w:r>
      <w:r>
        <w:rPr>
          <w:b/>
          <w:sz w:val="20"/>
          <w:szCs w:val="20"/>
        </w:rPr>
        <w:t>5</w:t>
      </w:r>
    </w:p>
    <w:p w14:paraId="0C87E4E4" w14:textId="36D698D6" w:rsidR="000D649B" w:rsidRPr="00EE705F" w:rsidRDefault="000D649B" w:rsidP="000D649B">
      <w:pPr>
        <w:pStyle w:val="BodyText"/>
        <w:numPr>
          <w:ilvl w:val="0"/>
          <w:numId w:val="15"/>
        </w:numPr>
        <w:tabs>
          <w:tab w:val="left" w:pos="2277"/>
        </w:tabs>
        <w:spacing w:before="20"/>
        <w:rPr>
          <w:bCs/>
          <w:sz w:val="20"/>
          <w:szCs w:val="20"/>
        </w:rPr>
      </w:pPr>
      <w:r>
        <w:rPr>
          <w:bCs/>
          <w:sz w:val="20"/>
          <w:szCs w:val="20"/>
        </w:rPr>
        <w:t>Modeling disease progression in Parkinson’s Disease with cross-section data using pseudo-time</w:t>
      </w:r>
    </w:p>
    <w:p w14:paraId="1CB1C193" w14:textId="5E8C74CA" w:rsidR="00EE705F" w:rsidRDefault="00EE705F" w:rsidP="00F3793D">
      <w:pPr>
        <w:pStyle w:val="BodyText"/>
        <w:tabs>
          <w:tab w:val="left" w:pos="2277"/>
        </w:tabs>
        <w:spacing w:before="20"/>
        <w:ind w:left="45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Regen</w:t>
      </w:r>
      <w:proofErr w:type="spellEnd"/>
      <w:r>
        <w:rPr>
          <w:b/>
          <w:sz w:val="20"/>
          <w:szCs w:val="20"/>
        </w:rPr>
        <w:t>eron H</w:t>
      </w:r>
      <w:r w:rsidR="004E7975">
        <w:rPr>
          <w:b/>
          <w:sz w:val="20"/>
          <w:szCs w:val="20"/>
        </w:rPr>
        <w:t xml:space="preserve">igh </w:t>
      </w:r>
      <w:r>
        <w:rPr>
          <w:b/>
          <w:sz w:val="20"/>
          <w:szCs w:val="20"/>
        </w:rPr>
        <w:t>P</w:t>
      </w:r>
      <w:r w:rsidR="004E7975">
        <w:rPr>
          <w:b/>
          <w:sz w:val="20"/>
          <w:szCs w:val="20"/>
        </w:rPr>
        <w:t xml:space="preserve">erformance </w:t>
      </w:r>
      <w:r>
        <w:rPr>
          <w:b/>
          <w:sz w:val="20"/>
          <w:szCs w:val="20"/>
        </w:rPr>
        <w:t>C</w:t>
      </w:r>
      <w:r w:rsidR="004E7975">
        <w:rPr>
          <w:b/>
          <w:sz w:val="20"/>
          <w:szCs w:val="20"/>
        </w:rPr>
        <w:t>omputation</w:t>
      </w:r>
      <w:r>
        <w:rPr>
          <w:b/>
          <w:sz w:val="20"/>
          <w:szCs w:val="20"/>
        </w:rPr>
        <w:t xml:space="preserve"> Talk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August 2, 2024</w:t>
      </w:r>
    </w:p>
    <w:p w14:paraId="47A1BCFC" w14:textId="7A11E284" w:rsidR="00EE705F" w:rsidRPr="00EE705F" w:rsidRDefault="00EE705F" w:rsidP="00EE705F">
      <w:pPr>
        <w:pStyle w:val="BodyText"/>
        <w:numPr>
          <w:ilvl w:val="0"/>
          <w:numId w:val="15"/>
        </w:numPr>
        <w:tabs>
          <w:tab w:val="left" w:pos="2277"/>
        </w:tabs>
        <w:spacing w:before="20"/>
        <w:rPr>
          <w:bCs/>
          <w:sz w:val="20"/>
          <w:szCs w:val="20"/>
        </w:rPr>
      </w:pPr>
      <w:r w:rsidRPr="00EE705F">
        <w:rPr>
          <w:bCs/>
          <w:sz w:val="20"/>
          <w:szCs w:val="20"/>
        </w:rPr>
        <w:t>Introduction on how to use high performance computing within Regeneron’s internal system, focusing on basic language that are useful to do parallel with controlled random seed</w:t>
      </w:r>
    </w:p>
    <w:p w14:paraId="0CEB2CE8" w14:textId="3DC07E15" w:rsidR="00F3793D" w:rsidRPr="00290093" w:rsidRDefault="00F3793D" w:rsidP="00F3793D">
      <w:pPr>
        <w:pStyle w:val="BodyText"/>
        <w:tabs>
          <w:tab w:val="left" w:pos="2277"/>
        </w:tabs>
        <w:spacing w:before="20"/>
        <w:ind w:left="45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Olink</w:t>
      </w:r>
      <w:proofErr w:type="spellEnd"/>
      <w:r>
        <w:rPr>
          <w:b/>
          <w:sz w:val="20"/>
          <w:szCs w:val="20"/>
        </w:rPr>
        <w:t xml:space="preserve"> Technolog</w:t>
      </w:r>
      <w:r w:rsidR="00194D29">
        <w:rPr>
          <w:b/>
          <w:sz w:val="20"/>
          <w:szCs w:val="20"/>
        </w:rPr>
        <w:t>y</w:t>
      </w:r>
      <w:r>
        <w:rPr>
          <w:b/>
          <w:sz w:val="20"/>
          <w:szCs w:val="20"/>
        </w:rPr>
        <w:t xml:space="preserve"> Seminar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</w:t>
      </w:r>
      <w:r w:rsidR="00194D29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>May 1, 2024</w:t>
      </w:r>
      <w:r w:rsidRPr="00290093">
        <w:rPr>
          <w:b/>
          <w:sz w:val="20"/>
          <w:szCs w:val="20"/>
        </w:rPr>
        <w:t xml:space="preserve"> </w:t>
      </w:r>
    </w:p>
    <w:p w14:paraId="35266DC4" w14:textId="48F90E2E" w:rsidR="00F3793D" w:rsidRDefault="009F0C6E" w:rsidP="00F3793D">
      <w:pPr>
        <w:pStyle w:val="ListParagraph"/>
        <w:numPr>
          <w:ilvl w:val="0"/>
          <w:numId w:val="4"/>
        </w:numPr>
        <w:tabs>
          <w:tab w:val="left" w:pos="1080"/>
        </w:tabs>
        <w:spacing w:line="240" w:lineRule="auto"/>
        <w:ind w:left="900" w:hanging="180"/>
        <w:rPr>
          <w:sz w:val="20"/>
          <w:szCs w:val="20"/>
        </w:rPr>
      </w:pPr>
      <w:r>
        <w:rPr>
          <w:sz w:val="20"/>
          <w:szCs w:val="20"/>
        </w:rPr>
        <w:t>Power</w:t>
      </w:r>
      <w:r w:rsidR="00262767">
        <w:rPr>
          <w:sz w:val="20"/>
          <w:szCs w:val="20"/>
        </w:rPr>
        <w:t>P</w:t>
      </w:r>
      <w:r>
        <w:rPr>
          <w:sz w:val="20"/>
          <w:szCs w:val="20"/>
        </w:rPr>
        <w:t>oint presentation</w:t>
      </w:r>
      <w:r w:rsidR="00F3793D">
        <w:rPr>
          <w:sz w:val="20"/>
          <w:szCs w:val="20"/>
        </w:rPr>
        <w:t xml:space="preserve">: </w:t>
      </w:r>
      <w:r w:rsidRPr="009F0C6E">
        <w:rPr>
          <w:sz w:val="20"/>
          <w:szCs w:val="20"/>
        </w:rPr>
        <w:t>Identifying plasma-based Proteins related to Prostate Cancer Progression and Death</w:t>
      </w:r>
    </w:p>
    <w:p w14:paraId="700ED3F4" w14:textId="56875382" w:rsidR="006228F6" w:rsidRPr="00290093" w:rsidRDefault="006228F6" w:rsidP="006228F6">
      <w:pPr>
        <w:pStyle w:val="BodyText"/>
        <w:tabs>
          <w:tab w:val="left" w:pos="2277"/>
        </w:tabs>
        <w:spacing w:before="20"/>
        <w:ind w:left="450"/>
        <w:rPr>
          <w:b/>
          <w:sz w:val="20"/>
          <w:szCs w:val="20"/>
        </w:rPr>
      </w:pPr>
      <w:r>
        <w:rPr>
          <w:b/>
          <w:sz w:val="20"/>
          <w:szCs w:val="20"/>
        </w:rPr>
        <w:t>ASCO Quality Care Symposium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</w:t>
      </w:r>
      <w:r w:rsidR="001970DB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>Sept. 30 – Oct 1, 2022</w:t>
      </w:r>
      <w:r w:rsidRPr="00290093">
        <w:rPr>
          <w:b/>
          <w:sz w:val="20"/>
          <w:szCs w:val="20"/>
        </w:rPr>
        <w:t xml:space="preserve"> </w:t>
      </w:r>
    </w:p>
    <w:p w14:paraId="03E62471" w14:textId="77777777" w:rsidR="006228F6" w:rsidRDefault="006228F6" w:rsidP="006228F6">
      <w:pPr>
        <w:pStyle w:val="ListParagraph"/>
        <w:numPr>
          <w:ilvl w:val="0"/>
          <w:numId w:val="4"/>
        </w:numPr>
        <w:tabs>
          <w:tab w:val="left" w:pos="1080"/>
        </w:tabs>
        <w:spacing w:line="240" w:lineRule="auto"/>
        <w:ind w:left="900" w:hanging="180"/>
        <w:rPr>
          <w:sz w:val="20"/>
          <w:szCs w:val="20"/>
        </w:rPr>
      </w:pPr>
      <w:r>
        <w:rPr>
          <w:sz w:val="20"/>
          <w:szCs w:val="20"/>
        </w:rPr>
        <w:t xml:space="preserve">Title: </w:t>
      </w:r>
      <w:r w:rsidRPr="00604074">
        <w:rPr>
          <w:sz w:val="20"/>
          <w:szCs w:val="20"/>
        </w:rPr>
        <w:t>The association between body composition, quality of life (QoL), overall survival (OS) and decision to treat (DTT) in patients with metastatic non–small cell lung cancer (</w:t>
      </w:r>
      <w:proofErr w:type="spellStart"/>
      <w:r w:rsidRPr="00604074">
        <w:rPr>
          <w:sz w:val="20"/>
          <w:szCs w:val="20"/>
        </w:rPr>
        <w:t>mNSCLC</w:t>
      </w:r>
      <w:proofErr w:type="spellEnd"/>
      <w:r w:rsidRPr="00604074">
        <w:rPr>
          <w:sz w:val="20"/>
          <w:szCs w:val="20"/>
        </w:rPr>
        <w:t>)</w:t>
      </w:r>
    </w:p>
    <w:p w14:paraId="2F10ACA3" w14:textId="77777777" w:rsidR="006228F6" w:rsidRPr="00707302" w:rsidRDefault="006228F6" w:rsidP="006228F6">
      <w:pPr>
        <w:pStyle w:val="ListParagraph"/>
        <w:numPr>
          <w:ilvl w:val="0"/>
          <w:numId w:val="4"/>
        </w:numPr>
        <w:tabs>
          <w:tab w:val="left" w:pos="1080"/>
        </w:tabs>
        <w:spacing w:line="240" w:lineRule="auto"/>
        <w:ind w:left="900" w:hanging="180"/>
        <w:rPr>
          <w:sz w:val="20"/>
          <w:szCs w:val="20"/>
        </w:rPr>
      </w:pPr>
      <w:r>
        <w:rPr>
          <w:sz w:val="20"/>
          <w:szCs w:val="20"/>
        </w:rPr>
        <w:t>Poster presentation</w:t>
      </w:r>
    </w:p>
    <w:p w14:paraId="37E79456" w14:textId="77777777" w:rsidR="006228F6" w:rsidRPr="00290093" w:rsidRDefault="006228F6" w:rsidP="006228F6">
      <w:pPr>
        <w:pStyle w:val="BodyText"/>
        <w:tabs>
          <w:tab w:val="left" w:pos="2277"/>
        </w:tabs>
        <w:spacing w:before="20"/>
        <w:ind w:left="450"/>
        <w:rPr>
          <w:b/>
          <w:sz w:val="20"/>
          <w:szCs w:val="20"/>
        </w:rPr>
      </w:pPr>
      <w:r>
        <w:rPr>
          <w:b/>
          <w:sz w:val="20"/>
          <w:szCs w:val="20"/>
        </w:rPr>
        <w:t>Journal of the American Society of Echocardiography</w:t>
      </w:r>
      <w:r w:rsidRPr="00290093">
        <w:rPr>
          <w:b/>
          <w:sz w:val="20"/>
          <w:szCs w:val="20"/>
        </w:rPr>
        <w:tab/>
      </w:r>
      <w:proofErr w:type="gramStart"/>
      <w:r w:rsidRPr="00290093">
        <w:rPr>
          <w:b/>
          <w:sz w:val="20"/>
          <w:szCs w:val="20"/>
        </w:rPr>
        <w:tab/>
        <w:t xml:space="preserve">  </w:t>
      </w:r>
      <w:r w:rsidRPr="00290093">
        <w:rPr>
          <w:b/>
          <w:sz w:val="20"/>
          <w:szCs w:val="20"/>
        </w:rPr>
        <w:tab/>
      </w:r>
      <w:proofErr w:type="gramEnd"/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      July 2022</w:t>
      </w:r>
    </w:p>
    <w:p w14:paraId="4A32770A" w14:textId="77777777" w:rsidR="006228F6" w:rsidRDefault="006228F6" w:rsidP="006228F6">
      <w:pPr>
        <w:pStyle w:val="ListParagraph"/>
        <w:numPr>
          <w:ilvl w:val="0"/>
          <w:numId w:val="4"/>
        </w:numPr>
        <w:tabs>
          <w:tab w:val="left" w:pos="1080"/>
        </w:tabs>
        <w:spacing w:line="240" w:lineRule="auto"/>
        <w:ind w:left="900" w:hanging="180"/>
        <w:rPr>
          <w:sz w:val="20"/>
          <w:szCs w:val="20"/>
        </w:rPr>
      </w:pPr>
      <w:r>
        <w:rPr>
          <w:sz w:val="20"/>
          <w:szCs w:val="20"/>
        </w:rPr>
        <w:t>2022 Arthur E Weyman Young Investigator’s Award Competition Finalists</w:t>
      </w:r>
    </w:p>
    <w:p w14:paraId="0D0DA5A2" w14:textId="77777777" w:rsidR="006228F6" w:rsidRDefault="006228F6" w:rsidP="006228F6">
      <w:pPr>
        <w:pStyle w:val="ListParagraph"/>
        <w:numPr>
          <w:ilvl w:val="0"/>
          <w:numId w:val="4"/>
        </w:numPr>
        <w:tabs>
          <w:tab w:val="left" w:pos="1080"/>
        </w:tabs>
        <w:spacing w:line="240" w:lineRule="auto"/>
        <w:ind w:left="900" w:hanging="180"/>
        <w:rPr>
          <w:sz w:val="20"/>
          <w:szCs w:val="20"/>
        </w:rPr>
      </w:pPr>
      <w:r>
        <w:rPr>
          <w:sz w:val="20"/>
          <w:szCs w:val="20"/>
        </w:rPr>
        <w:t>Abstract Title: Fetal Echocardiographic Z-Score Pilot Project: Study Design and Impact of Gestational Age and Variable Type on Reproducibility of Measurements within and Across Investigators</w:t>
      </w:r>
    </w:p>
    <w:p w14:paraId="5F97FA03" w14:textId="77777777" w:rsidR="006228F6" w:rsidRDefault="006228F6" w:rsidP="006228F6">
      <w:pPr>
        <w:pStyle w:val="ListParagraph"/>
        <w:numPr>
          <w:ilvl w:val="0"/>
          <w:numId w:val="4"/>
        </w:numPr>
        <w:tabs>
          <w:tab w:val="left" w:pos="1080"/>
        </w:tabs>
        <w:spacing w:line="240" w:lineRule="auto"/>
        <w:ind w:left="900" w:hanging="180"/>
        <w:rPr>
          <w:sz w:val="20"/>
          <w:szCs w:val="20"/>
        </w:rPr>
      </w:pPr>
      <w:r>
        <w:rPr>
          <w:sz w:val="20"/>
          <w:szCs w:val="20"/>
        </w:rPr>
        <w:t>Inter and intra-rater reliability of fetal heart measures</w:t>
      </w:r>
    </w:p>
    <w:p w14:paraId="645F2DD6" w14:textId="77777777" w:rsidR="006228F6" w:rsidRPr="00290093" w:rsidRDefault="006228F6" w:rsidP="006228F6">
      <w:pPr>
        <w:pStyle w:val="BodyText"/>
        <w:tabs>
          <w:tab w:val="left" w:pos="2277"/>
        </w:tabs>
        <w:spacing w:before="20"/>
        <w:ind w:left="450"/>
        <w:rPr>
          <w:b/>
          <w:sz w:val="20"/>
          <w:szCs w:val="20"/>
        </w:rPr>
      </w:pPr>
      <w:r w:rsidRPr="00290093">
        <w:rPr>
          <w:b/>
          <w:sz w:val="20"/>
          <w:szCs w:val="20"/>
        </w:rPr>
        <w:t xml:space="preserve">19th Annual Regional National Occupational Research Agenda (NORA) Young/New Investigators Virtual Symposium Summer Research </w:t>
      </w:r>
      <w:r w:rsidRPr="00290093">
        <w:rPr>
          <w:b/>
          <w:sz w:val="20"/>
          <w:szCs w:val="20"/>
        </w:rPr>
        <w:tab/>
      </w:r>
      <w:proofErr w:type="gramStart"/>
      <w:r w:rsidRPr="00290093">
        <w:rPr>
          <w:b/>
          <w:sz w:val="20"/>
          <w:szCs w:val="20"/>
        </w:rPr>
        <w:tab/>
        <w:t xml:space="preserve">  </w:t>
      </w:r>
      <w:r w:rsidRPr="00290093">
        <w:rPr>
          <w:b/>
          <w:sz w:val="20"/>
          <w:szCs w:val="20"/>
        </w:rPr>
        <w:tab/>
      </w:r>
      <w:proofErr w:type="gramEnd"/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     </w:t>
      </w:r>
      <w:r w:rsidRPr="00290093">
        <w:rPr>
          <w:b/>
          <w:sz w:val="20"/>
          <w:szCs w:val="20"/>
        </w:rPr>
        <w:t xml:space="preserve">April 2021   </w:t>
      </w:r>
    </w:p>
    <w:p w14:paraId="326E6866" w14:textId="16F18284" w:rsidR="006228F6" w:rsidRDefault="006228F6" w:rsidP="006228F6">
      <w:pPr>
        <w:pStyle w:val="ListParagraph"/>
        <w:numPr>
          <w:ilvl w:val="0"/>
          <w:numId w:val="4"/>
        </w:numPr>
        <w:tabs>
          <w:tab w:val="left" w:pos="1080"/>
        </w:tabs>
        <w:spacing w:line="240" w:lineRule="auto"/>
        <w:ind w:left="900" w:hanging="180"/>
        <w:rPr>
          <w:sz w:val="20"/>
          <w:szCs w:val="20"/>
        </w:rPr>
      </w:pPr>
      <w:r>
        <w:rPr>
          <w:sz w:val="20"/>
          <w:szCs w:val="20"/>
        </w:rPr>
        <w:t xml:space="preserve">Association Between Major Depressive Disorder and Personal Factors Among Utah Lawyers – peer reviewed </w:t>
      </w:r>
      <w:r>
        <w:rPr>
          <w:sz w:val="20"/>
          <w:szCs w:val="20"/>
        </w:rPr>
        <w:lastRenderedPageBreak/>
        <w:t>poster presentation</w:t>
      </w:r>
    </w:p>
    <w:p w14:paraId="4A28C038" w14:textId="77777777" w:rsidR="006072B5" w:rsidRDefault="006072B5" w:rsidP="006072B5">
      <w:pPr>
        <w:tabs>
          <w:tab w:val="left" w:pos="1080"/>
        </w:tabs>
        <w:rPr>
          <w:sz w:val="20"/>
          <w:szCs w:val="20"/>
        </w:rPr>
      </w:pPr>
    </w:p>
    <w:p w14:paraId="3A09A86A" w14:textId="77777777" w:rsidR="00C64020" w:rsidRDefault="00C64020" w:rsidP="006072B5">
      <w:pPr>
        <w:tabs>
          <w:tab w:val="left" w:pos="1080"/>
        </w:tabs>
        <w:rPr>
          <w:sz w:val="20"/>
          <w:szCs w:val="20"/>
        </w:rPr>
      </w:pPr>
    </w:p>
    <w:p w14:paraId="6951769D" w14:textId="77777777" w:rsidR="00C64020" w:rsidRPr="004C7FDD" w:rsidRDefault="00C64020" w:rsidP="00C64020">
      <w:pPr>
        <w:pStyle w:val="Heading1"/>
        <w:tabs>
          <w:tab w:val="left" w:pos="9478"/>
        </w:tabs>
        <w:rPr>
          <w:sz w:val="24"/>
          <w:szCs w:val="24"/>
          <w:u w:val="none"/>
        </w:rPr>
      </w:pPr>
      <w:r>
        <w:rPr>
          <w:spacing w:val="-4"/>
          <w:sz w:val="24"/>
          <w:szCs w:val="24"/>
          <w:u w:val="thick"/>
        </w:rPr>
        <w:t>SCHOLARSHIPS/AWARDS</w:t>
      </w:r>
      <w:r w:rsidRPr="004C7FDD">
        <w:rPr>
          <w:spacing w:val="-4"/>
          <w:sz w:val="24"/>
          <w:szCs w:val="24"/>
          <w:u w:val="thick"/>
        </w:rPr>
        <w:tab/>
      </w:r>
      <w:r>
        <w:rPr>
          <w:spacing w:val="-4"/>
          <w:sz w:val="24"/>
          <w:szCs w:val="24"/>
          <w:u w:val="thick"/>
        </w:rPr>
        <w:t xml:space="preserve">            </w:t>
      </w:r>
    </w:p>
    <w:p w14:paraId="754048C3" w14:textId="77777777" w:rsidR="00C64020" w:rsidRPr="00C808D8" w:rsidRDefault="00C64020" w:rsidP="00C64020">
      <w:pPr>
        <w:pStyle w:val="ListParagraph"/>
        <w:numPr>
          <w:ilvl w:val="0"/>
          <w:numId w:val="8"/>
        </w:numPr>
        <w:tabs>
          <w:tab w:val="left" w:pos="1530"/>
        </w:tabs>
        <w:spacing w:line="240" w:lineRule="auto"/>
        <w:ind w:left="540" w:hanging="180"/>
        <w:rPr>
          <w:sz w:val="20"/>
          <w:szCs w:val="20"/>
        </w:rPr>
      </w:pPr>
      <w:r>
        <w:rPr>
          <w:sz w:val="20"/>
          <w:szCs w:val="20"/>
        </w:rPr>
        <w:t>25</w:t>
      </w:r>
      <w:r w:rsidRPr="00C808D8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Summer Institute in Statistical Genetics (SISG) by University of Washington, School of Public Health, Department of Biostatistics (2020)</w:t>
      </w:r>
    </w:p>
    <w:p w14:paraId="3E3457FA" w14:textId="77777777" w:rsidR="00C64020" w:rsidRPr="00C808D8" w:rsidRDefault="00C64020" w:rsidP="00C64020">
      <w:pPr>
        <w:pStyle w:val="ListParagraph"/>
        <w:numPr>
          <w:ilvl w:val="0"/>
          <w:numId w:val="8"/>
        </w:numPr>
        <w:tabs>
          <w:tab w:val="left" w:pos="1530"/>
        </w:tabs>
        <w:spacing w:line="240" w:lineRule="auto"/>
        <w:ind w:left="540" w:hanging="180"/>
        <w:rPr>
          <w:sz w:val="20"/>
          <w:szCs w:val="20"/>
        </w:rPr>
      </w:pPr>
      <w:r w:rsidRPr="004C7FDD">
        <w:rPr>
          <w:spacing w:val="-4"/>
          <w:position w:val="1"/>
          <w:sz w:val="20"/>
          <w:szCs w:val="20"/>
        </w:rPr>
        <w:t xml:space="preserve">Dean’s </w:t>
      </w:r>
      <w:r w:rsidRPr="004C7FDD">
        <w:rPr>
          <w:position w:val="1"/>
          <w:sz w:val="20"/>
          <w:szCs w:val="20"/>
        </w:rPr>
        <w:t>list</w:t>
      </w:r>
      <w:r w:rsidRPr="004C7FDD">
        <w:rPr>
          <w:spacing w:val="-2"/>
          <w:position w:val="1"/>
          <w:sz w:val="20"/>
          <w:szCs w:val="20"/>
        </w:rPr>
        <w:t xml:space="preserve"> </w:t>
      </w:r>
      <w:r w:rsidRPr="004C7FDD">
        <w:rPr>
          <w:position w:val="1"/>
          <w:sz w:val="20"/>
          <w:szCs w:val="20"/>
        </w:rPr>
        <w:t>(2011,2013,2014)</w:t>
      </w:r>
    </w:p>
    <w:p w14:paraId="791FE450" w14:textId="77777777" w:rsidR="00C64020" w:rsidRPr="00C808D8" w:rsidRDefault="00C64020" w:rsidP="00C64020">
      <w:pPr>
        <w:pStyle w:val="ListParagraph"/>
        <w:numPr>
          <w:ilvl w:val="0"/>
          <w:numId w:val="8"/>
        </w:numPr>
        <w:tabs>
          <w:tab w:val="left" w:pos="1530"/>
        </w:tabs>
        <w:spacing w:line="240" w:lineRule="auto"/>
        <w:ind w:left="540" w:hanging="180"/>
        <w:rPr>
          <w:sz w:val="20"/>
          <w:szCs w:val="20"/>
        </w:rPr>
      </w:pPr>
      <w:r w:rsidRPr="007F6272">
        <w:rPr>
          <w:sz w:val="20"/>
          <w:szCs w:val="20"/>
        </w:rPr>
        <w:t>Jason Lang Scholarship (2011, 2013)</w:t>
      </w:r>
    </w:p>
    <w:p w14:paraId="5786D0BD" w14:textId="77777777" w:rsidR="00C64020" w:rsidRPr="00C808D8" w:rsidRDefault="00C64020" w:rsidP="00C64020">
      <w:pPr>
        <w:pStyle w:val="ListParagraph"/>
        <w:numPr>
          <w:ilvl w:val="0"/>
          <w:numId w:val="8"/>
        </w:numPr>
        <w:tabs>
          <w:tab w:val="left" w:pos="1530"/>
        </w:tabs>
        <w:spacing w:line="240" w:lineRule="auto"/>
        <w:ind w:left="540" w:hanging="180"/>
        <w:rPr>
          <w:sz w:val="20"/>
          <w:szCs w:val="20"/>
        </w:rPr>
      </w:pPr>
      <w:r w:rsidRPr="007F6272">
        <w:rPr>
          <w:sz w:val="20"/>
          <w:szCs w:val="20"/>
        </w:rPr>
        <w:t>Education Matters Scholarship (2010)</w:t>
      </w:r>
    </w:p>
    <w:p w14:paraId="6A02D047" w14:textId="77777777" w:rsidR="00C64020" w:rsidRPr="007F6272" w:rsidRDefault="00C64020" w:rsidP="00C64020">
      <w:pPr>
        <w:pStyle w:val="ListParagraph"/>
        <w:numPr>
          <w:ilvl w:val="0"/>
          <w:numId w:val="8"/>
        </w:numPr>
        <w:tabs>
          <w:tab w:val="left" w:pos="1530"/>
        </w:tabs>
        <w:spacing w:line="240" w:lineRule="auto"/>
        <w:ind w:left="540" w:hanging="180"/>
        <w:rPr>
          <w:sz w:val="20"/>
          <w:szCs w:val="20"/>
        </w:rPr>
      </w:pPr>
      <w:r w:rsidRPr="007F6272">
        <w:rPr>
          <w:spacing w:val="-4"/>
          <w:position w:val="1"/>
          <w:sz w:val="20"/>
          <w:szCs w:val="20"/>
        </w:rPr>
        <w:t>Alexander Rutherford Scholarship (2010)</w:t>
      </w:r>
    </w:p>
    <w:p w14:paraId="3982C878" w14:textId="77777777" w:rsidR="00C64020" w:rsidRPr="006072B5" w:rsidRDefault="00C64020" w:rsidP="006072B5">
      <w:pPr>
        <w:tabs>
          <w:tab w:val="left" w:pos="1080"/>
        </w:tabs>
        <w:rPr>
          <w:sz w:val="20"/>
          <w:szCs w:val="20"/>
        </w:rPr>
      </w:pPr>
    </w:p>
    <w:p w14:paraId="782914D5" w14:textId="77777777" w:rsidR="00D40CB6" w:rsidRDefault="00D40CB6" w:rsidP="0040432B">
      <w:pPr>
        <w:pStyle w:val="Heading1"/>
        <w:tabs>
          <w:tab w:val="left" w:pos="9478"/>
        </w:tabs>
        <w:ind w:left="0"/>
        <w:rPr>
          <w:spacing w:val="-12"/>
          <w:sz w:val="24"/>
          <w:szCs w:val="24"/>
          <w:u w:val="thick"/>
        </w:rPr>
      </w:pPr>
    </w:p>
    <w:p w14:paraId="3BC0079B" w14:textId="1E0E242E" w:rsidR="00D40CB6" w:rsidRPr="00290093" w:rsidRDefault="00CF5556" w:rsidP="00290093">
      <w:pPr>
        <w:pStyle w:val="Heading1"/>
        <w:tabs>
          <w:tab w:val="left" w:pos="9478"/>
        </w:tabs>
        <w:rPr>
          <w:sz w:val="24"/>
          <w:szCs w:val="24"/>
          <w:u w:val="none"/>
        </w:rPr>
      </w:pPr>
      <w:r>
        <w:rPr>
          <w:spacing w:val="-12"/>
          <w:sz w:val="24"/>
          <w:szCs w:val="24"/>
          <w:u w:val="thick"/>
        </w:rPr>
        <w:t>TEACHING EXPERIENCE</w:t>
      </w:r>
      <w:r w:rsidR="00290093" w:rsidRPr="00AA5212">
        <w:rPr>
          <w:sz w:val="24"/>
          <w:szCs w:val="24"/>
          <w:u w:val="thick"/>
        </w:rPr>
        <w:tab/>
      </w:r>
      <w:r w:rsidR="00290093">
        <w:rPr>
          <w:sz w:val="24"/>
          <w:szCs w:val="24"/>
          <w:u w:val="thick"/>
        </w:rPr>
        <w:t xml:space="preserve">            </w:t>
      </w:r>
    </w:p>
    <w:p w14:paraId="08DEA81D" w14:textId="77777777" w:rsidR="00290093" w:rsidRPr="007E1BAA" w:rsidRDefault="00290093" w:rsidP="00290093">
      <w:pPr>
        <w:pStyle w:val="BodyText"/>
        <w:spacing w:before="25"/>
        <w:ind w:left="0" w:firstLine="450"/>
        <w:rPr>
          <w:b/>
          <w:sz w:val="20"/>
          <w:szCs w:val="20"/>
        </w:rPr>
      </w:pPr>
      <w:r>
        <w:rPr>
          <w:b/>
          <w:sz w:val="20"/>
          <w:szCs w:val="20"/>
        </w:rPr>
        <w:t>Teaching</w:t>
      </w:r>
      <w:r w:rsidRPr="00290093">
        <w:rPr>
          <w:b/>
          <w:sz w:val="20"/>
          <w:szCs w:val="20"/>
        </w:rPr>
        <w:t xml:space="preserve"> Assistant</w:t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  <w:t xml:space="preserve"> </w:t>
      </w:r>
      <w:r w:rsidRPr="00290093">
        <w:rPr>
          <w:b/>
          <w:sz w:val="20"/>
          <w:szCs w:val="20"/>
        </w:rPr>
        <w:tab/>
        <w:t xml:space="preserve">   </w:t>
      </w:r>
      <w:r>
        <w:rPr>
          <w:b/>
          <w:sz w:val="20"/>
          <w:szCs w:val="20"/>
        </w:rPr>
        <w:t xml:space="preserve">   </w:t>
      </w:r>
      <w:r w:rsidRPr="007E1BAA">
        <w:rPr>
          <w:b/>
          <w:sz w:val="20"/>
          <w:szCs w:val="20"/>
        </w:rPr>
        <w:t>2018</w:t>
      </w:r>
    </w:p>
    <w:p w14:paraId="60E40EFD" w14:textId="6E4F2CD3" w:rsidR="00290093" w:rsidRPr="00290093" w:rsidRDefault="00290093" w:rsidP="00290093">
      <w:pPr>
        <w:pStyle w:val="BodyText"/>
        <w:spacing w:before="25"/>
        <w:ind w:left="450"/>
        <w:rPr>
          <w:i/>
          <w:sz w:val="20"/>
          <w:szCs w:val="20"/>
        </w:rPr>
      </w:pPr>
      <w:r w:rsidRPr="00290093">
        <w:rPr>
          <w:i/>
          <w:sz w:val="20"/>
          <w:szCs w:val="20"/>
        </w:rPr>
        <w:t>Methods and Mechanics of Secondary Data Analysis</w:t>
      </w:r>
      <w:r>
        <w:rPr>
          <w:i/>
          <w:sz w:val="20"/>
          <w:szCs w:val="20"/>
        </w:rPr>
        <w:t>,</w:t>
      </w:r>
      <w:r w:rsidRPr="004C7FDD">
        <w:rPr>
          <w:i/>
          <w:sz w:val="20"/>
          <w:szCs w:val="20"/>
        </w:rPr>
        <w:t xml:space="preserve"> Department of </w:t>
      </w:r>
      <w:r>
        <w:rPr>
          <w:i/>
          <w:sz w:val="20"/>
          <w:szCs w:val="20"/>
        </w:rPr>
        <w:t>Population Health Sciences</w:t>
      </w:r>
      <w:r w:rsidRPr="004C7FDD">
        <w:rPr>
          <w:i/>
          <w:sz w:val="20"/>
          <w:szCs w:val="20"/>
        </w:rPr>
        <w:t xml:space="preserve">, </w:t>
      </w:r>
      <w:r>
        <w:rPr>
          <w:i/>
          <w:sz w:val="20"/>
          <w:szCs w:val="20"/>
        </w:rPr>
        <w:t>University of Utah</w:t>
      </w:r>
      <w:r w:rsidRPr="004C7FDD">
        <w:rPr>
          <w:i/>
          <w:sz w:val="20"/>
          <w:szCs w:val="20"/>
        </w:rPr>
        <w:t xml:space="preserve">, </w:t>
      </w:r>
      <w:r>
        <w:rPr>
          <w:i/>
          <w:sz w:val="20"/>
          <w:szCs w:val="20"/>
        </w:rPr>
        <w:t>SLC</w:t>
      </w:r>
      <w:r w:rsidRPr="004C7FDD">
        <w:rPr>
          <w:i/>
          <w:sz w:val="20"/>
          <w:szCs w:val="20"/>
        </w:rPr>
        <w:t>, U</w:t>
      </w:r>
      <w:r>
        <w:rPr>
          <w:i/>
          <w:sz w:val="20"/>
          <w:szCs w:val="20"/>
        </w:rPr>
        <w:t>T.</w:t>
      </w:r>
      <w:r w:rsidRPr="004C7FDD">
        <w:rPr>
          <w:i/>
          <w:sz w:val="20"/>
          <w:szCs w:val="20"/>
        </w:rPr>
        <w:tab/>
      </w:r>
    </w:p>
    <w:p w14:paraId="73080CF2" w14:textId="20EB4542" w:rsidR="002406D4" w:rsidRPr="00DE0F36" w:rsidRDefault="002406D4" w:rsidP="002406D4">
      <w:pPr>
        <w:pStyle w:val="ListParagraph"/>
        <w:numPr>
          <w:ilvl w:val="0"/>
          <w:numId w:val="1"/>
        </w:numPr>
        <w:tabs>
          <w:tab w:val="left" w:pos="1080"/>
          <w:tab w:val="left" w:pos="2839"/>
        </w:tabs>
        <w:spacing w:before="29" w:line="240" w:lineRule="auto"/>
        <w:ind w:left="900" w:hanging="180"/>
        <w:rPr>
          <w:sz w:val="20"/>
          <w:szCs w:val="20"/>
        </w:rPr>
      </w:pPr>
      <w:r>
        <w:rPr>
          <w:position w:val="1"/>
          <w:sz w:val="20"/>
          <w:szCs w:val="20"/>
        </w:rPr>
        <w:t xml:space="preserve">Lead applied exercises in class </w:t>
      </w:r>
    </w:p>
    <w:p w14:paraId="72A645B5" w14:textId="77777777" w:rsidR="002406D4" w:rsidRPr="004C7FDD" w:rsidRDefault="002406D4" w:rsidP="002406D4">
      <w:pPr>
        <w:pStyle w:val="ListParagraph"/>
        <w:numPr>
          <w:ilvl w:val="0"/>
          <w:numId w:val="1"/>
        </w:numPr>
        <w:tabs>
          <w:tab w:val="left" w:pos="1080"/>
          <w:tab w:val="left" w:pos="2839"/>
        </w:tabs>
        <w:spacing w:before="29" w:line="240" w:lineRule="auto"/>
        <w:ind w:left="900" w:hanging="180"/>
        <w:rPr>
          <w:sz w:val="20"/>
          <w:szCs w:val="20"/>
        </w:rPr>
      </w:pPr>
      <w:r w:rsidRPr="004C7FDD">
        <w:rPr>
          <w:position w:val="1"/>
          <w:sz w:val="20"/>
          <w:szCs w:val="20"/>
        </w:rPr>
        <w:t>Grade homework and provide feedback for improvement</w:t>
      </w:r>
    </w:p>
    <w:p w14:paraId="2762803F" w14:textId="77777777" w:rsidR="00290093" w:rsidRDefault="00290093" w:rsidP="00290093">
      <w:pPr>
        <w:pStyle w:val="BodyText"/>
        <w:spacing w:before="25"/>
        <w:ind w:left="0"/>
        <w:rPr>
          <w:b/>
          <w:sz w:val="20"/>
          <w:szCs w:val="20"/>
        </w:rPr>
      </w:pPr>
    </w:p>
    <w:p w14:paraId="505B9523" w14:textId="3B32D001" w:rsidR="00290093" w:rsidRPr="007E1BAA" w:rsidRDefault="00290093" w:rsidP="00290093">
      <w:pPr>
        <w:pStyle w:val="BodyText"/>
        <w:spacing w:before="25"/>
        <w:ind w:left="0" w:firstLine="450"/>
        <w:rPr>
          <w:b/>
          <w:sz w:val="20"/>
          <w:szCs w:val="20"/>
        </w:rPr>
      </w:pPr>
      <w:r>
        <w:rPr>
          <w:b/>
          <w:sz w:val="20"/>
          <w:szCs w:val="20"/>
        </w:rPr>
        <w:t>Teaching</w:t>
      </w:r>
      <w:r w:rsidRPr="00290093">
        <w:rPr>
          <w:b/>
          <w:sz w:val="20"/>
          <w:szCs w:val="20"/>
        </w:rPr>
        <w:t xml:space="preserve"> Assistant</w:t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290093">
        <w:rPr>
          <w:b/>
          <w:sz w:val="20"/>
          <w:szCs w:val="20"/>
        </w:rPr>
        <w:tab/>
        <w:t xml:space="preserve"> </w:t>
      </w:r>
      <w:r w:rsidRPr="00290093">
        <w:rPr>
          <w:b/>
          <w:sz w:val="20"/>
          <w:szCs w:val="20"/>
        </w:rPr>
        <w:tab/>
        <w:t xml:space="preserve">   </w:t>
      </w:r>
      <w:r>
        <w:rPr>
          <w:b/>
          <w:sz w:val="20"/>
          <w:szCs w:val="20"/>
        </w:rPr>
        <w:t xml:space="preserve">   </w:t>
      </w:r>
      <w:r w:rsidRPr="007E1BAA">
        <w:rPr>
          <w:b/>
          <w:sz w:val="20"/>
          <w:szCs w:val="20"/>
        </w:rPr>
        <w:t>2018</w:t>
      </w:r>
    </w:p>
    <w:p w14:paraId="4098BEB5" w14:textId="69463997" w:rsidR="00290093" w:rsidRPr="00290093" w:rsidRDefault="00290093" w:rsidP="00290093">
      <w:pPr>
        <w:pStyle w:val="BodyText"/>
        <w:spacing w:before="25"/>
        <w:ind w:left="450"/>
        <w:rPr>
          <w:i/>
          <w:sz w:val="20"/>
          <w:szCs w:val="20"/>
        </w:rPr>
      </w:pPr>
      <w:r>
        <w:rPr>
          <w:i/>
          <w:sz w:val="20"/>
          <w:szCs w:val="20"/>
        </w:rPr>
        <w:t>Probability and Inference I,</w:t>
      </w:r>
      <w:r w:rsidRPr="004C7FDD">
        <w:rPr>
          <w:i/>
          <w:sz w:val="20"/>
          <w:szCs w:val="20"/>
        </w:rPr>
        <w:t xml:space="preserve"> Department of Statistics, Brigham Young University, Provo, U</w:t>
      </w:r>
      <w:r>
        <w:rPr>
          <w:i/>
          <w:sz w:val="20"/>
          <w:szCs w:val="20"/>
        </w:rPr>
        <w:t>T.</w:t>
      </w:r>
      <w:r w:rsidRPr="004C7FDD">
        <w:rPr>
          <w:i/>
          <w:sz w:val="20"/>
          <w:szCs w:val="20"/>
        </w:rPr>
        <w:tab/>
      </w:r>
    </w:p>
    <w:p w14:paraId="3ED8FA80" w14:textId="77777777" w:rsidR="00290093" w:rsidRPr="004C7FDD" w:rsidRDefault="00290093" w:rsidP="00290093">
      <w:pPr>
        <w:pStyle w:val="ListParagraph"/>
        <w:numPr>
          <w:ilvl w:val="0"/>
          <w:numId w:val="1"/>
        </w:numPr>
        <w:tabs>
          <w:tab w:val="left" w:pos="1080"/>
          <w:tab w:val="left" w:pos="2839"/>
        </w:tabs>
        <w:spacing w:before="29" w:line="240" w:lineRule="auto"/>
        <w:ind w:left="900" w:hanging="180"/>
        <w:rPr>
          <w:sz w:val="20"/>
          <w:szCs w:val="20"/>
        </w:rPr>
      </w:pPr>
      <w:r w:rsidRPr="004C7FDD">
        <w:rPr>
          <w:position w:val="1"/>
          <w:sz w:val="20"/>
          <w:szCs w:val="20"/>
        </w:rPr>
        <w:t>Grade homework and provide feedback for improvement</w:t>
      </w:r>
    </w:p>
    <w:p w14:paraId="250EC4B0" w14:textId="115D45C8" w:rsidR="00290093" w:rsidRPr="002539CF" w:rsidRDefault="00290093" w:rsidP="00290093">
      <w:pPr>
        <w:pStyle w:val="ListParagraph"/>
        <w:numPr>
          <w:ilvl w:val="0"/>
          <w:numId w:val="1"/>
        </w:numPr>
        <w:tabs>
          <w:tab w:val="left" w:pos="1080"/>
          <w:tab w:val="left" w:pos="2839"/>
        </w:tabs>
        <w:spacing w:before="29" w:line="240" w:lineRule="auto"/>
        <w:ind w:left="900" w:hanging="180"/>
        <w:rPr>
          <w:sz w:val="20"/>
          <w:szCs w:val="20"/>
        </w:rPr>
      </w:pPr>
      <w:r w:rsidRPr="004C7FDD">
        <w:rPr>
          <w:position w:val="1"/>
          <w:sz w:val="20"/>
          <w:szCs w:val="20"/>
        </w:rPr>
        <w:t xml:space="preserve">Explain concepts in multiple different ways using </w:t>
      </w:r>
      <w:r w:rsidR="002406D4">
        <w:rPr>
          <w:position w:val="1"/>
          <w:sz w:val="20"/>
          <w:szCs w:val="20"/>
        </w:rPr>
        <w:t>lay language</w:t>
      </w:r>
    </w:p>
    <w:p w14:paraId="021BABC9" w14:textId="77777777" w:rsidR="00290093" w:rsidRPr="007F6272" w:rsidRDefault="00290093" w:rsidP="007F6272">
      <w:pPr>
        <w:tabs>
          <w:tab w:val="left" w:pos="1080"/>
          <w:tab w:val="left" w:pos="2277"/>
          <w:tab w:val="left" w:pos="2839"/>
        </w:tabs>
        <w:spacing w:before="3"/>
        <w:ind w:right="2348"/>
        <w:rPr>
          <w:sz w:val="20"/>
          <w:szCs w:val="20"/>
        </w:rPr>
      </w:pPr>
    </w:p>
    <w:p w14:paraId="7A99ECB2" w14:textId="26815F3B" w:rsidR="00290093" w:rsidRPr="007E1BAA" w:rsidRDefault="00290093" w:rsidP="00290093">
      <w:pPr>
        <w:pStyle w:val="BodyText"/>
        <w:spacing w:before="25"/>
        <w:ind w:left="0" w:firstLine="450"/>
        <w:rPr>
          <w:b/>
          <w:sz w:val="20"/>
          <w:szCs w:val="20"/>
        </w:rPr>
      </w:pPr>
      <w:r w:rsidRPr="004C7FDD">
        <w:rPr>
          <w:b/>
          <w:sz w:val="20"/>
          <w:szCs w:val="20"/>
        </w:rPr>
        <w:t>Private Mathematics Tutor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</w:t>
      </w:r>
      <w:r w:rsidRPr="007E1BAA">
        <w:rPr>
          <w:b/>
          <w:sz w:val="20"/>
          <w:szCs w:val="20"/>
        </w:rPr>
        <w:t>2010-2015</w:t>
      </w:r>
    </w:p>
    <w:p w14:paraId="7E1A6F16" w14:textId="3D5D9F2A" w:rsidR="00290093" w:rsidRPr="00290093" w:rsidRDefault="00290093" w:rsidP="00290093">
      <w:pPr>
        <w:pStyle w:val="BodyText"/>
        <w:spacing w:before="25"/>
        <w:ind w:left="450"/>
        <w:rPr>
          <w:i/>
          <w:sz w:val="20"/>
          <w:szCs w:val="20"/>
        </w:rPr>
      </w:pPr>
      <w:r w:rsidRPr="004C7FDD">
        <w:rPr>
          <w:i/>
          <w:sz w:val="20"/>
          <w:szCs w:val="20"/>
        </w:rPr>
        <w:t>Self-employed, AB, Canada</w:t>
      </w:r>
      <w:r w:rsidRPr="004C7FDD">
        <w:rPr>
          <w:i/>
          <w:sz w:val="20"/>
          <w:szCs w:val="20"/>
        </w:rPr>
        <w:tab/>
      </w:r>
      <w:r w:rsidRPr="00290093">
        <w:rPr>
          <w:i/>
          <w:sz w:val="20"/>
          <w:szCs w:val="20"/>
        </w:rPr>
        <w:tab/>
      </w:r>
      <w:r w:rsidRPr="00290093">
        <w:rPr>
          <w:i/>
          <w:sz w:val="20"/>
          <w:szCs w:val="20"/>
        </w:rPr>
        <w:tab/>
        <w:t xml:space="preserve">      </w:t>
      </w:r>
      <w:r w:rsidRPr="00290093">
        <w:rPr>
          <w:i/>
          <w:sz w:val="20"/>
          <w:szCs w:val="20"/>
        </w:rPr>
        <w:tab/>
      </w:r>
      <w:r w:rsidRPr="00290093">
        <w:rPr>
          <w:i/>
          <w:sz w:val="20"/>
          <w:szCs w:val="20"/>
        </w:rPr>
        <w:tab/>
      </w:r>
      <w:r w:rsidRPr="00290093">
        <w:rPr>
          <w:i/>
          <w:sz w:val="20"/>
          <w:szCs w:val="20"/>
        </w:rPr>
        <w:tab/>
      </w:r>
      <w:r w:rsidRPr="00290093">
        <w:rPr>
          <w:i/>
          <w:sz w:val="20"/>
          <w:szCs w:val="20"/>
        </w:rPr>
        <w:tab/>
        <w:t xml:space="preserve">         </w:t>
      </w:r>
      <w:r w:rsidRPr="00290093">
        <w:rPr>
          <w:i/>
          <w:sz w:val="20"/>
          <w:szCs w:val="20"/>
        </w:rPr>
        <w:tab/>
      </w:r>
      <w:r w:rsidRPr="00290093">
        <w:rPr>
          <w:i/>
          <w:sz w:val="20"/>
          <w:szCs w:val="20"/>
        </w:rPr>
        <w:tab/>
      </w:r>
      <w:r w:rsidRPr="00290093">
        <w:rPr>
          <w:i/>
          <w:sz w:val="20"/>
          <w:szCs w:val="20"/>
        </w:rPr>
        <w:tab/>
      </w:r>
    </w:p>
    <w:p w14:paraId="57248AAA" w14:textId="5D71BF69" w:rsidR="00290093" w:rsidRPr="004C7FDD" w:rsidRDefault="007F66AF" w:rsidP="00290093">
      <w:pPr>
        <w:pStyle w:val="ListParagraph"/>
        <w:numPr>
          <w:ilvl w:val="0"/>
          <w:numId w:val="1"/>
        </w:numPr>
        <w:tabs>
          <w:tab w:val="left" w:pos="2839"/>
        </w:tabs>
        <w:spacing w:before="29" w:line="240" w:lineRule="auto"/>
        <w:ind w:left="900" w:hanging="180"/>
        <w:rPr>
          <w:sz w:val="20"/>
          <w:szCs w:val="20"/>
        </w:rPr>
      </w:pPr>
      <w:r>
        <w:rPr>
          <w:position w:val="1"/>
          <w:sz w:val="20"/>
          <w:szCs w:val="20"/>
        </w:rPr>
        <w:t>Teach</w:t>
      </w:r>
      <w:r w:rsidR="00290093">
        <w:rPr>
          <w:position w:val="1"/>
          <w:sz w:val="20"/>
          <w:szCs w:val="20"/>
        </w:rPr>
        <w:t xml:space="preserve"> private lessons in beginning math to 10-15 years old </w:t>
      </w:r>
    </w:p>
    <w:p w14:paraId="5D2EAA27" w14:textId="77777777" w:rsidR="00B82FE5" w:rsidRPr="00F5159B" w:rsidRDefault="00B82FE5" w:rsidP="00B82FE5">
      <w:pPr>
        <w:pStyle w:val="ListParagraph"/>
        <w:numPr>
          <w:ilvl w:val="0"/>
          <w:numId w:val="1"/>
        </w:numPr>
        <w:tabs>
          <w:tab w:val="left" w:pos="1170"/>
          <w:tab w:val="left" w:pos="2839"/>
        </w:tabs>
        <w:spacing w:line="240" w:lineRule="auto"/>
        <w:ind w:left="900" w:hanging="180"/>
        <w:rPr>
          <w:sz w:val="20"/>
          <w:szCs w:val="20"/>
        </w:rPr>
      </w:pPr>
      <w:r w:rsidRPr="00F5159B">
        <w:rPr>
          <w:position w:val="1"/>
          <w:sz w:val="20"/>
          <w:szCs w:val="20"/>
        </w:rPr>
        <w:t xml:space="preserve">Explain mathematical concepts using objects and writing </w:t>
      </w:r>
    </w:p>
    <w:p w14:paraId="597FE584" w14:textId="7FE7B272" w:rsidR="006E4166" w:rsidRDefault="006E4166" w:rsidP="00CF5556">
      <w:pPr>
        <w:pStyle w:val="Heading1"/>
        <w:tabs>
          <w:tab w:val="left" w:pos="9478"/>
        </w:tabs>
        <w:ind w:left="0"/>
        <w:rPr>
          <w:spacing w:val="-4"/>
          <w:u w:val="thick"/>
        </w:rPr>
      </w:pPr>
    </w:p>
    <w:p w14:paraId="26207C66" w14:textId="77777777" w:rsidR="00243004" w:rsidRPr="005B4569" w:rsidRDefault="00243004" w:rsidP="00243004">
      <w:pPr>
        <w:pStyle w:val="Heading1"/>
        <w:tabs>
          <w:tab w:val="left" w:pos="9478"/>
        </w:tabs>
        <w:rPr>
          <w:spacing w:val="-4"/>
          <w:u w:val="thick"/>
        </w:rPr>
      </w:pPr>
      <w:r>
        <w:rPr>
          <w:spacing w:val="-4"/>
          <w:sz w:val="24"/>
          <w:szCs w:val="24"/>
          <w:u w:val="thick"/>
        </w:rPr>
        <w:t>LEADERSHIP EXPERIENCE</w:t>
      </w:r>
      <w:r w:rsidRPr="004C7FDD">
        <w:rPr>
          <w:spacing w:val="-4"/>
          <w:sz w:val="24"/>
          <w:szCs w:val="24"/>
          <w:u w:val="thick"/>
        </w:rPr>
        <w:tab/>
      </w:r>
      <w:r>
        <w:rPr>
          <w:spacing w:val="-4"/>
          <w:sz w:val="24"/>
          <w:szCs w:val="24"/>
          <w:u w:val="thick"/>
        </w:rPr>
        <w:t xml:space="preserve">            </w:t>
      </w:r>
    </w:p>
    <w:p w14:paraId="33951311" w14:textId="054E91FA" w:rsidR="00EA74AA" w:rsidRDefault="00EA74AA" w:rsidP="00EA74AA">
      <w:pPr>
        <w:pStyle w:val="BodyText"/>
        <w:tabs>
          <w:tab w:val="right" w:pos="10080"/>
        </w:tabs>
        <w:spacing w:before="25"/>
        <w:ind w:left="0" w:firstLine="45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High School Mentoring</w:t>
      </w:r>
      <w:r>
        <w:rPr>
          <w:bCs/>
          <w:color w:val="000000" w:themeColor="text1"/>
          <w:sz w:val="20"/>
          <w:szCs w:val="20"/>
        </w:rPr>
        <w:tab/>
      </w:r>
      <w:r w:rsidRPr="00EA74AA">
        <w:rPr>
          <w:b/>
          <w:color w:val="000000" w:themeColor="text1"/>
          <w:sz w:val="20"/>
          <w:szCs w:val="20"/>
        </w:rPr>
        <w:t>2024</w:t>
      </w:r>
    </w:p>
    <w:p w14:paraId="51D4C842" w14:textId="4E4B2346" w:rsidR="00243004" w:rsidRPr="007E1BAA" w:rsidRDefault="00243004" w:rsidP="00243004">
      <w:pPr>
        <w:pStyle w:val="BodyText"/>
        <w:spacing w:before="25"/>
        <w:ind w:left="0" w:firstLine="450"/>
        <w:rPr>
          <w:b/>
          <w:color w:val="000000" w:themeColor="text1"/>
          <w:sz w:val="20"/>
          <w:szCs w:val="20"/>
        </w:rPr>
      </w:pPr>
      <w:r w:rsidRPr="003B4A25">
        <w:rPr>
          <w:bCs/>
          <w:color w:val="000000" w:themeColor="text1"/>
          <w:sz w:val="20"/>
          <w:szCs w:val="20"/>
        </w:rPr>
        <w:t>Student Advisory Committee for Faculty Review and Advancement</w:t>
      </w:r>
      <w:r w:rsidRPr="003B4A25">
        <w:rPr>
          <w:bCs/>
          <w:color w:val="000000" w:themeColor="text1"/>
          <w:sz w:val="20"/>
          <w:szCs w:val="20"/>
        </w:rPr>
        <w:tab/>
      </w:r>
      <w:r w:rsidRPr="003B4A25">
        <w:rPr>
          <w:bCs/>
          <w:color w:val="000000" w:themeColor="text1"/>
          <w:sz w:val="20"/>
          <w:szCs w:val="20"/>
        </w:rPr>
        <w:tab/>
      </w:r>
      <w:r w:rsidRPr="003B4A25">
        <w:rPr>
          <w:bCs/>
          <w:color w:val="000000" w:themeColor="text1"/>
          <w:sz w:val="20"/>
          <w:szCs w:val="20"/>
        </w:rPr>
        <w:tab/>
      </w:r>
      <w:r w:rsidRPr="003B4A25">
        <w:rPr>
          <w:bCs/>
          <w:color w:val="000000" w:themeColor="text1"/>
          <w:sz w:val="20"/>
          <w:szCs w:val="20"/>
        </w:rPr>
        <w:tab/>
      </w:r>
      <w:r w:rsidRPr="003B4A25">
        <w:rPr>
          <w:bCs/>
          <w:color w:val="000000" w:themeColor="text1"/>
          <w:sz w:val="20"/>
          <w:szCs w:val="20"/>
        </w:rPr>
        <w:tab/>
        <w:t xml:space="preserve">     </w:t>
      </w:r>
      <w:r w:rsidR="003B4A25">
        <w:rPr>
          <w:bCs/>
          <w:color w:val="000000" w:themeColor="text1"/>
          <w:sz w:val="20"/>
          <w:szCs w:val="20"/>
        </w:rPr>
        <w:t xml:space="preserve"> </w:t>
      </w:r>
      <w:r w:rsidRPr="007E1BAA">
        <w:rPr>
          <w:b/>
          <w:color w:val="000000" w:themeColor="text1"/>
          <w:sz w:val="20"/>
          <w:szCs w:val="20"/>
        </w:rPr>
        <w:t>2023</w:t>
      </w:r>
    </w:p>
    <w:p w14:paraId="475120D9" w14:textId="733259AB" w:rsidR="00243004" w:rsidRPr="007E1BAA" w:rsidRDefault="00243004" w:rsidP="00243004">
      <w:pPr>
        <w:pStyle w:val="BodyText"/>
        <w:spacing w:before="25"/>
        <w:ind w:left="0" w:firstLine="450"/>
        <w:rPr>
          <w:b/>
          <w:sz w:val="20"/>
          <w:szCs w:val="20"/>
        </w:rPr>
      </w:pPr>
      <w:r w:rsidRPr="003B4A25">
        <w:rPr>
          <w:bCs/>
          <w:sz w:val="20"/>
          <w:szCs w:val="20"/>
        </w:rPr>
        <w:t xml:space="preserve">Korean Young Single </w:t>
      </w:r>
      <w:proofErr w:type="gramStart"/>
      <w:r w:rsidRPr="003B4A25">
        <w:rPr>
          <w:bCs/>
          <w:sz w:val="20"/>
          <w:szCs w:val="20"/>
        </w:rPr>
        <w:t>Adult(</w:t>
      </w:r>
      <w:proofErr w:type="gramEnd"/>
      <w:r w:rsidRPr="003B4A25">
        <w:rPr>
          <w:bCs/>
          <w:sz w:val="20"/>
          <w:szCs w:val="20"/>
        </w:rPr>
        <w:t>KYSA) Conference Co-Chair</w:t>
      </w:r>
      <w:r w:rsidRPr="003B4A25">
        <w:rPr>
          <w:bCs/>
          <w:sz w:val="20"/>
          <w:szCs w:val="20"/>
        </w:rPr>
        <w:tab/>
      </w:r>
      <w:r w:rsidRPr="003B4A25">
        <w:rPr>
          <w:bCs/>
          <w:sz w:val="20"/>
          <w:szCs w:val="20"/>
        </w:rPr>
        <w:tab/>
      </w:r>
      <w:r w:rsidRPr="003B4A25">
        <w:rPr>
          <w:bCs/>
          <w:sz w:val="20"/>
          <w:szCs w:val="20"/>
        </w:rPr>
        <w:tab/>
      </w:r>
      <w:r w:rsidR="003B4A25">
        <w:rPr>
          <w:bCs/>
          <w:sz w:val="20"/>
          <w:szCs w:val="20"/>
        </w:rPr>
        <w:tab/>
      </w:r>
      <w:r w:rsidR="003B4A25">
        <w:rPr>
          <w:bCs/>
          <w:sz w:val="20"/>
          <w:szCs w:val="20"/>
        </w:rPr>
        <w:tab/>
      </w:r>
      <w:r w:rsidR="003B4A25">
        <w:rPr>
          <w:bCs/>
          <w:sz w:val="20"/>
          <w:szCs w:val="20"/>
        </w:rPr>
        <w:tab/>
        <w:t xml:space="preserve">      </w:t>
      </w:r>
      <w:r w:rsidRPr="007E1BAA">
        <w:rPr>
          <w:b/>
          <w:sz w:val="20"/>
          <w:szCs w:val="20"/>
        </w:rPr>
        <w:t>2019</w:t>
      </w:r>
    </w:p>
    <w:p w14:paraId="013C564F" w14:textId="77777777" w:rsidR="00E24EC7" w:rsidRDefault="00E24EC7" w:rsidP="00E24EC7">
      <w:pPr>
        <w:pStyle w:val="Heading1"/>
        <w:tabs>
          <w:tab w:val="left" w:pos="9478"/>
        </w:tabs>
        <w:rPr>
          <w:spacing w:val="-4"/>
          <w:sz w:val="24"/>
          <w:szCs w:val="24"/>
          <w:u w:val="thick"/>
        </w:rPr>
      </w:pPr>
    </w:p>
    <w:p w14:paraId="3D2DE3E8" w14:textId="77777777" w:rsidR="000518AA" w:rsidRDefault="000518AA" w:rsidP="00E24EC7">
      <w:pPr>
        <w:pStyle w:val="Heading1"/>
        <w:tabs>
          <w:tab w:val="left" w:pos="9478"/>
        </w:tabs>
        <w:rPr>
          <w:spacing w:val="-4"/>
          <w:sz w:val="24"/>
          <w:szCs w:val="24"/>
          <w:u w:val="thick"/>
        </w:rPr>
      </w:pPr>
    </w:p>
    <w:p w14:paraId="02C7D06C" w14:textId="6A74AAD6" w:rsidR="00E24EC7" w:rsidRPr="005B4569" w:rsidRDefault="00E24EC7" w:rsidP="00E24EC7">
      <w:pPr>
        <w:pStyle w:val="Heading1"/>
        <w:tabs>
          <w:tab w:val="left" w:pos="9478"/>
        </w:tabs>
        <w:rPr>
          <w:spacing w:val="-4"/>
          <w:u w:val="thick"/>
        </w:rPr>
      </w:pPr>
      <w:r>
        <w:rPr>
          <w:spacing w:val="-4"/>
          <w:sz w:val="24"/>
          <w:szCs w:val="24"/>
          <w:u w:val="thick"/>
        </w:rPr>
        <w:t>VOLUNTEER EXPERIENCE</w:t>
      </w:r>
      <w:r w:rsidRPr="004C7FDD">
        <w:rPr>
          <w:spacing w:val="-4"/>
          <w:sz w:val="24"/>
          <w:szCs w:val="24"/>
          <w:u w:val="thick"/>
        </w:rPr>
        <w:tab/>
      </w:r>
      <w:r>
        <w:rPr>
          <w:spacing w:val="-4"/>
          <w:sz w:val="24"/>
          <w:szCs w:val="24"/>
          <w:u w:val="thick"/>
        </w:rPr>
        <w:t xml:space="preserve">            </w:t>
      </w:r>
    </w:p>
    <w:p w14:paraId="14E34C36" w14:textId="3B1FA65F" w:rsidR="007D65D1" w:rsidRPr="007E1BAA" w:rsidRDefault="007D65D1" w:rsidP="00665FF5">
      <w:pPr>
        <w:pStyle w:val="BodyText"/>
        <w:spacing w:before="25"/>
        <w:ind w:left="0" w:firstLine="450"/>
        <w:rPr>
          <w:b/>
          <w:color w:val="000000" w:themeColor="text1"/>
          <w:sz w:val="20"/>
          <w:szCs w:val="20"/>
        </w:rPr>
      </w:pPr>
      <w:r w:rsidRPr="00ED4466">
        <w:rPr>
          <w:bCs/>
          <w:color w:val="000000" w:themeColor="text1"/>
          <w:sz w:val="20"/>
          <w:szCs w:val="20"/>
        </w:rPr>
        <w:t>Community Math Tutoring</w:t>
      </w:r>
      <w:r w:rsidR="00081EF1" w:rsidRPr="00ED4466">
        <w:rPr>
          <w:bCs/>
          <w:color w:val="000000" w:themeColor="text1"/>
          <w:sz w:val="20"/>
          <w:szCs w:val="20"/>
        </w:rPr>
        <w:tab/>
      </w:r>
      <w:r w:rsidR="00081EF1" w:rsidRPr="00ED4466">
        <w:rPr>
          <w:bCs/>
          <w:color w:val="000000" w:themeColor="text1"/>
          <w:sz w:val="20"/>
          <w:szCs w:val="20"/>
        </w:rPr>
        <w:tab/>
      </w:r>
      <w:r w:rsidR="00081EF1" w:rsidRPr="00ED4466">
        <w:rPr>
          <w:bCs/>
          <w:color w:val="000000" w:themeColor="text1"/>
          <w:sz w:val="20"/>
          <w:szCs w:val="20"/>
        </w:rPr>
        <w:tab/>
      </w:r>
      <w:r w:rsidR="00081EF1" w:rsidRPr="00ED4466">
        <w:rPr>
          <w:bCs/>
          <w:color w:val="000000" w:themeColor="text1"/>
          <w:sz w:val="20"/>
          <w:szCs w:val="20"/>
        </w:rPr>
        <w:tab/>
      </w:r>
      <w:r w:rsidR="00081EF1" w:rsidRPr="00ED4466">
        <w:rPr>
          <w:bCs/>
          <w:color w:val="000000" w:themeColor="text1"/>
          <w:sz w:val="20"/>
          <w:szCs w:val="20"/>
        </w:rPr>
        <w:tab/>
      </w:r>
      <w:r w:rsidR="00081EF1" w:rsidRPr="00ED4466">
        <w:rPr>
          <w:bCs/>
          <w:color w:val="000000" w:themeColor="text1"/>
          <w:sz w:val="20"/>
          <w:szCs w:val="20"/>
        </w:rPr>
        <w:tab/>
      </w:r>
      <w:r w:rsidR="00081EF1" w:rsidRPr="00ED4466">
        <w:rPr>
          <w:bCs/>
          <w:color w:val="000000" w:themeColor="text1"/>
          <w:sz w:val="20"/>
          <w:szCs w:val="20"/>
        </w:rPr>
        <w:tab/>
      </w:r>
      <w:r w:rsidR="00081EF1" w:rsidRPr="00ED4466">
        <w:rPr>
          <w:bCs/>
          <w:color w:val="000000" w:themeColor="text1"/>
          <w:sz w:val="20"/>
          <w:szCs w:val="20"/>
        </w:rPr>
        <w:tab/>
      </w:r>
      <w:r w:rsidR="00081EF1" w:rsidRPr="00ED4466">
        <w:rPr>
          <w:bCs/>
          <w:color w:val="000000" w:themeColor="text1"/>
          <w:sz w:val="20"/>
          <w:szCs w:val="20"/>
        </w:rPr>
        <w:tab/>
      </w:r>
      <w:r w:rsidR="00081EF1" w:rsidRPr="00ED4466">
        <w:rPr>
          <w:bCs/>
          <w:color w:val="000000" w:themeColor="text1"/>
          <w:sz w:val="20"/>
          <w:szCs w:val="20"/>
        </w:rPr>
        <w:tab/>
      </w:r>
      <w:r w:rsidR="003B4A25">
        <w:rPr>
          <w:bCs/>
          <w:color w:val="000000" w:themeColor="text1"/>
          <w:sz w:val="20"/>
          <w:szCs w:val="20"/>
        </w:rPr>
        <w:t xml:space="preserve"> </w:t>
      </w:r>
      <w:r w:rsidR="00081EF1" w:rsidRPr="00ED4466">
        <w:rPr>
          <w:bCs/>
          <w:color w:val="000000" w:themeColor="text1"/>
          <w:sz w:val="20"/>
          <w:szCs w:val="20"/>
        </w:rPr>
        <w:t xml:space="preserve">     </w:t>
      </w:r>
      <w:r w:rsidR="00081EF1" w:rsidRPr="007E1BAA">
        <w:rPr>
          <w:b/>
          <w:color w:val="000000" w:themeColor="text1"/>
          <w:sz w:val="20"/>
          <w:szCs w:val="20"/>
        </w:rPr>
        <w:t>2023</w:t>
      </w:r>
    </w:p>
    <w:p w14:paraId="417EA9A0" w14:textId="62AA522E" w:rsidR="002C4AB5" w:rsidRPr="007E1BAA" w:rsidRDefault="002C4AB5" w:rsidP="002C4AB5">
      <w:pPr>
        <w:pStyle w:val="BodyText"/>
        <w:spacing w:before="25"/>
        <w:ind w:left="0" w:firstLine="450"/>
        <w:rPr>
          <w:b/>
          <w:color w:val="000000" w:themeColor="text1"/>
          <w:sz w:val="20"/>
          <w:szCs w:val="20"/>
        </w:rPr>
      </w:pPr>
      <w:proofErr w:type="spellStart"/>
      <w:r w:rsidRPr="00ED4466">
        <w:rPr>
          <w:bCs/>
          <w:sz w:val="20"/>
          <w:szCs w:val="20"/>
        </w:rPr>
        <w:t>Gradudate</w:t>
      </w:r>
      <w:proofErr w:type="spellEnd"/>
      <w:r w:rsidRPr="00ED4466">
        <w:rPr>
          <w:bCs/>
          <w:sz w:val="20"/>
          <w:szCs w:val="20"/>
        </w:rPr>
        <w:t xml:space="preserve"> School Diversity Preview Day</w:t>
      </w:r>
      <w:r w:rsidRPr="00ED4466">
        <w:rPr>
          <w:bCs/>
          <w:sz w:val="20"/>
          <w:szCs w:val="20"/>
        </w:rPr>
        <w:tab/>
      </w:r>
      <w:r w:rsidRPr="00ED4466">
        <w:rPr>
          <w:bCs/>
          <w:sz w:val="20"/>
          <w:szCs w:val="20"/>
        </w:rPr>
        <w:tab/>
      </w:r>
      <w:r w:rsidRPr="00ED4466">
        <w:rPr>
          <w:bCs/>
          <w:sz w:val="20"/>
          <w:szCs w:val="20"/>
        </w:rPr>
        <w:tab/>
      </w:r>
      <w:r w:rsidRPr="00ED4466">
        <w:rPr>
          <w:bCs/>
          <w:sz w:val="20"/>
          <w:szCs w:val="20"/>
        </w:rPr>
        <w:tab/>
      </w:r>
      <w:r w:rsidRPr="00ED4466">
        <w:rPr>
          <w:bCs/>
          <w:sz w:val="20"/>
          <w:szCs w:val="20"/>
        </w:rPr>
        <w:tab/>
      </w:r>
      <w:r w:rsidRPr="00ED4466">
        <w:rPr>
          <w:bCs/>
          <w:sz w:val="20"/>
          <w:szCs w:val="20"/>
        </w:rPr>
        <w:tab/>
      </w:r>
      <w:r w:rsidRPr="00ED4466">
        <w:rPr>
          <w:bCs/>
          <w:sz w:val="20"/>
          <w:szCs w:val="20"/>
        </w:rPr>
        <w:tab/>
        <w:t xml:space="preserve">          </w:t>
      </w:r>
      <w:r w:rsidR="003B4A25">
        <w:rPr>
          <w:bCs/>
          <w:sz w:val="20"/>
          <w:szCs w:val="20"/>
        </w:rPr>
        <w:t xml:space="preserve"> </w:t>
      </w:r>
      <w:r w:rsidRPr="007E1BAA">
        <w:rPr>
          <w:b/>
          <w:sz w:val="20"/>
          <w:szCs w:val="20"/>
        </w:rPr>
        <w:t>2022-2023</w:t>
      </w:r>
    </w:p>
    <w:p w14:paraId="70FE1214" w14:textId="74F47E9D" w:rsidR="00665FF5" w:rsidRPr="007E1BAA" w:rsidRDefault="00665FF5" w:rsidP="00665FF5">
      <w:pPr>
        <w:pStyle w:val="BodyText"/>
        <w:spacing w:before="25"/>
        <w:ind w:left="0" w:firstLine="450"/>
        <w:rPr>
          <w:b/>
          <w:sz w:val="20"/>
          <w:szCs w:val="20"/>
        </w:rPr>
      </w:pPr>
      <w:r w:rsidRPr="00ED4466">
        <w:rPr>
          <w:bCs/>
          <w:color w:val="000000" w:themeColor="text1"/>
          <w:sz w:val="20"/>
          <w:szCs w:val="20"/>
        </w:rPr>
        <w:t>Student Advisory Committee for Faculty Review and Advancement</w:t>
      </w:r>
      <w:r w:rsidRPr="00ED4466">
        <w:rPr>
          <w:bCs/>
          <w:sz w:val="20"/>
          <w:szCs w:val="20"/>
        </w:rPr>
        <w:tab/>
      </w:r>
      <w:r w:rsidRPr="00ED4466">
        <w:rPr>
          <w:bCs/>
          <w:sz w:val="20"/>
          <w:szCs w:val="20"/>
        </w:rPr>
        <w:tab/>
      </w:r>
      <w:r w:rsidRPr="00ED4466">
        <w:rPr>
          <w:bCs/>
          <w:sz w:val="20"/>
          <w:szCs w:val="20"/>
        </w:rPr>
        <w:tab/>
      </w:r>
      <w:r w:rsidRPr="00ED4466">
        <w:rPr>
          <w:bCs/>
          <w:sz w:val="20"/>
          <w:szCs w:val="20"/>
        </w:rPr>
        <w:tab/>
      </w:r>
      <w:r w:rsidRPr="00ED4466">
        <w:rPr>
          <w:bCs/>
          <w:sz w:val="20"/>
          <w:szCs w:val="20"/>
        </w:rPr>
        <w:tab/>
      </w:r>
      <w:r w:rsidRPr="007E1BAA">
        <w:rPr>
          <w:b/>
          <w:sz w:val="20"/>
          <w:szCs w:val="20"/>
        </w:rPr>
        <w:t xml:space="preserve">     </w:t>
      </w:r>
      <w:r w:rsidR="003B4A25" w:rsidRPr="007E1BAA">
        <w:rPr>
          <w:b/>
          <w:sz w:val="20"/>
          <w:szCs w:val="20"/>
        </w:rPr>
        <w:t xml:space="preserve"> </w:t>
      </w:r>
      <w:r w:rsidRPr="007E1BAA">
        <w:rPr>
          <w:b/>
          <w:sz w:val="20"/>
          <w:szCs w:val="20"/>
        </w:rPr>
        <w:t>2023</w:t>
      </w:r>
    </w:p>
    <w:p w14:paraId="27A06B1A" w14:textId="63EFCA56" w:rsidR="00243004" w:rsidRPr="007E1BAA" w:rsidRDefault="00243004" w:rsidP="0019341E">
      <w:pPr>
        <w:pStyle w:val="BodyText"/>
        <w:spacing w:before="25"/>
        <w:ind w:left="0" w:firstLine="450"/>
        <w:rPr>
          <w:b/>
          <w:sz w:val="20"/>
          <w:szCs w:val="20"/>
        </w:rPr>
      </w:pPr>
      <w:r w:rsidRPr="00ED4466">
        <w:rPr>
          <w:bCs/>
          <w:sz w:val="20"/>
          <w:szCs w:val="20"/>
        </w:rPr>
        <w:t xml:space="preserve">Utah Food Bank </w:t>
      </w:r>
      <w:r w:rsidRPr="00ED4466">
        <w:rPr>
          <w:bCs/>
          <w:sz w:val="20"/>
          <w:szCs w:val="20"/>
        </w:rPr>
        <w:tab/>
        <w:t xml:space="preserve"> </w:t>
      </w:r>
      <w:r w:rsidRPr="00ED4466">
        <w:rPr>
          <w:bCs/>
          <w:sz w:val="20"/>
          <w:szCs w:val="20"/>
        </w:rPr>
        <w:tab/>
      </w:r>
      <w:r w:rsidRPr="00ED4466">
        <w:rPr>
          <w:bCs/>
          <w:sz w:val="20"/>
          <w:szCs w:val="20"/>
        </w:rPr>
        <w:tab/>
      </w:r>
      <w:r w:rsidRPr="00ED4466">
        <w:rPr>
          <w:bCs/>
          <w:sz w:val="20"/>
          <w:szCs w:val="20"/>
        </w:rPr>
        <w:tab/>
      </w:r>
      <w:r w:rsidRPr="00ED4466">
        <w:rPr>
          <w:bCs/>
          <w:sz w:val="20"/>
          <w:szCs w:val="20"/>
        </w:rPr>
        <w:tab/>
      </w:r>
      <w:r w:rsidRPr="00ED4466">
        <w:rPr>
          <w:bCs/>
          <w:sz w:val="20"/>
          <w:szCs w:val="20"/>
        </w:rPr>
        <w:tab/>
        <w:t xml:space="preserve">      </w:t>
      </w:r>
      <w:r w:rsidRPr="00ED4466">
        <w:rPr>
          <w:bCs/>
          <w:sz w:val="20"/>
          <w:szCs w:val="20"/>
        </w:rPr>
        <w:tab/>
      </w:r>
      <w:r w:rsidRPr="00ED4466">
        <w:rPr>
          <w:bCs/>
          <w:sz w:val="20"/>
          <w:szCs w:val="20"/>
        </w:rPr>
        <w:tab/>
      </w:r>
      <w:r w:rsidRPr="00ED4466">
        <w:rPr>
          <w:bCs/>
          <w:sz w:val="20"/>
          <w:szCs w:val="20"/>
        </w:rPr>
        <w:tab/>
      </w:r>
      <w:r w:rsidR="003B4A25">
        <w:rPr>
          <w:bCs/>
          <w:sz w:val="20"/>
          <w:szCs w:val="20"/>
        </w:rPr>
        <w:tab/>
        <w:t xml:space="preserve">        </w:t>
      </w:r>
      <w:r w:rsidR="007E1BAA">
        <w:rPr>
          <w:bCs/>
          <w:sz w:val="20"/>
          <w:szCs w:val="20"/>
        </w:rPr>
        <w:t xml:space="preserve">   </w:t>
      </w:r>
      <w:r w:rsidRPr="007E1BAA">
        <w:rPr>
          <w:b/>
          <w:sz w:val="20"/>
          <w:szCs w:val="20"/>
        </w:rPr>
        <w:t>2022</w:t>
      </w:r>
      <w:r w:rsidR="007E1BAA">
        <w:rPr>
          <w:b/>
          <w:sz w:val="20"/>
          <w:szCs w:val="20"/>
        </w:rPr>
        <w:t>-2023</w:t>
      </w:r>
    </w:p>
    <w:p w14:paraId="23052AA4" w14:textId="0300ABD2" w:rsidR="0019341E" w:rsidRPr="00ED4466" w:rsidRDefault="0019341E" w:rsidP="00437882">
      <w:pPr>
        <w:pStyle w:val="BodyText"/>
        <w:spacing w:before="25"/>
        <w:ind w:left="0" w:firstLine="450"/>
        <w:rPr>
          <w:bCs/>
          <w:sz w:val="20"/>
          <w:szCs w:val="20"/>
        </w:rPr>
      </w:pPr>
      <w:r w:rsidRPr="00ED4466">
        <w:rPr>
          <w:bCs/>
          <w:sz w:val="20"/>
          <w:szCs w:val="20"/>
        </w:rPr>
        <w:t xml:space="preserve">Graduate School Diversity Office Representative at the Utah Conference on </w:t>
      </w:r>
      <w:proofErr w:type="spellStart"/>
      <w:r w:rsidRPr="00ED4466">
        <w:rPr>
          <w:bCs/>
          <w:sz w:val="20"/>
          <w:szCs w:val="20"/>
        </w:rPr>
        <w:t>Undergraudate</w:t>
      </w:r>
      <w:proofErr w:type="spellEnd"/>
      <w:r w:rsidRPr="00ED4466">
        <w:rPr>
          <w:bCs/>
          <w:sz w:val="20"/>
          <w:szCs w:val="20"/>
        </w:rPr>
        <w:t xml:space="preserve"> Research</w:t>
      </w:r>
      <w:r w:rsidR="00ED4466">
        <w:rPr>
          <w:bCs/>
          <w:sz w:val="20"/>
          <w:szCs w:val="20"/>
        </w:rPr>
        <w:tab/>
      </w:r>
      <w:r w:rsidR="00ED4466">
        <w:rPr>
          <w:bCs/>
          <w:sz w:val="20"/>
          <w:szCs w:val="20"/>
        </w:rPr>
        <w:tab/>
      </w:r>
      <w:r w:rsidR="003B4A25">
        <w:rPr>
          <w:bCs/>
          <w:sz w:val="20"/>
          <w:szCs w:val="20"/>
        </w:rPr>
        <w:t xml:space="preserve"> </w:t>
      </w:r>
      <w:r w:rsidR="00ED4466">
        <w:rPr>
          <w:bCs/>
          <w:sz w:val="20"/>
          <w:szCs w:val="20"/>
        </w:rPr>
        <w:t xml:space="preserve">     </w:t>
      </w:r>
      <w:r w:rsidRPr="007E1BAA">
        <w:rPr>
          <w:b/>
          <w:sz w:val="20"/>
          <w:szCs w:val="20"/>
        </w:rPr>
        <w:t>202</w:t>
      </w:r>
      <w:r w:rsidR="00642B39" w:rsidRPr="007E1BAA">
        <w:rPr>
          <w:b/>
          <w:sz w:val="20"/>
          <w:szCs w:val="20"/>
        </w:rPr>
        <w:t>3</w:t>
      </w:r>
    </w:p>
    <w:p w14:paraId="5BAFD879" w14:textId="4BCC3AB1" w:rsidR="00BE23B5" w:rsidRPr="00ED4466" w:rsidRDefault="00BE23B5" w:rsidP="00BE23B5">
      <w:pPr>
        <w:pStyle w:val="BodyText"/>
        <w:spacing w:before="25"/>
        <w:ind w:left="0" w:firstLine="450"/>
        <w:rPr>
          <w:bCs/>
          <w:sz w:val="20"/>
          <w:szCs w:val="20"/>
        </w:rPr>
      </w:pPr>
      <w:r w:rsidRPr="00ED4466">
        <w:rPr>
          <w:bCs/>
          <w:sz w:val="20"/>
          <w:szCs w:val="20"/>
        </w:rPr>
        <w:t xml:space="preserve">Population Health Sciences Virtual Open </w:t>
      </w:r>
      <w:r w:rsidR="00FC231D" w:rsidRPr="00ED4466">
        <w:rPr>
          <w:bCs/>
          <w:sz w:val="20"/>
          <w:szCs w:val="20"/>
        </w:rPr>
        <w:t>H</w:t>
      </w:r>
      <w:r w:rsidRPr="00ED4466">
        <w:rPr>
          <w:bCs/>
          <w:sz w:val="20"/>
          <w:szCs w:val="20"/>
        </w:rPr>
        <w:t>ouse</w:t>
      </w:r>
      <w:r w:rsidRPr="00ED4466">
        <w:rPr>
          <w:bCs/>
          <w:sz w:val="20"/>
          <w:szCs w:val="20"/>
        </w:rPr>
        <w:tab/>
        <w:t xml:space="preserve"> </w:t>
      </w:r>
      <w:r w:rsidRPr="00ED4466">
        <w:rPr>
          <w:bCs/>
          <w:sz w:val="20"/>
          <w:szCs w:val="20"/>
        </w:rPr>
        <w:tab/>
      </w:r>
      <w:r w:rsidRPr="00ED4466">
        <w:rPr>
          <w:bCs/>
          <w:sz w:val="20"/>
          <w:szCs w:val="20"/>
        </w:rPr>
        <w:tab/>
      </w:r>
      <w:r w:rsidRPr="00ED4466">
        <w:rPr>
          <w:bCs/>
          <w:sz w:val="20"/>
          <w:szCs w:val="20"/>
        </w:rPr>
        <w:tab/>
      </w:r>
      <w:r w:rsidRPr="00ED4466">
        <w:rPr>
          <w:bCs/>
          <w:sz w:val="20"/>
          <w:szCs w:val="20"/>
        </w:rPr>
        <w:tab/>
      </w:r>
      <w:r w:rsidRPr="00ED4466">
        <w:rPr>
          <w:bCs/>
          <w:sz w:val="20"/>
          <w:szCs w:val="20"/>
        </w:rPr>
        <w:tab/>
        <w:t xml:space="preserve">      </w:t>
      </w:r>
      <w:r w:rsidR="00ED4466">
        <w:rPr>
          <w:bCs/>
          <w:sz w:val="20"/>
          <w:szCs w:val="20"/>
        </w:rPr>
        <w:tab/>
      </w:r>
      <w:r w:rsidR="00ED4466">
        <w:rPr>
          <w:bCs/>
          <w:sz w:val="20"/>
          <w:szCs w:val="20"/>
        </w:rPr>
        <w:tab/>
        <w:t xml:space="preserve">     </w:t>
      </w:r>
      <w:r w:rsidR="003B4A25">
        <w:rPr>
          <w:bCs/>
          <w:sz w:val="20"/>
          <w:szCs w:val="20"/>
        </w:rPr>
        <w:t xml:space="preserve"> </w:t>
      </w:r>
      <w:r w:rsidRPr="007E1BAA">
        <w:rPr>
          <w:b/>
          <w:sz w:val="20"/>
          <w:szCs w:val="20"/>
        </w:rPr>
        <w:t>2022</w:t>
      </w:r>
    </w:p>
    <w:p w14:paraId="2856242E" w14:textId="77777777" w:rsidR="0019341E" w:rsidRPr="0019341E" w:rsidRDefault="0019341E" w:rsidP="0019341E">
      <w:pPr>
        <w:tabs>
          <w:tab w:val="left" w:pos="1170"/>
          <w:tab w:val="left" w:pos="2839"/>
        </w:tabs>
        <w:rPr>
          <w:position w:val="1"/>
          <w:sz w:val="20"/>
          <w:szCs w:val="20"/>
        </w:rPr>
      </w:pPr>
    </w:p>
    <w:p w14:paraId="783A79DF" w14:textId="77777777" w:rsidR="00CF5A98" w:rsidRPr="00DE0F36" w:rsidRDefault="00CF5A98" w:rsidP="00DE0F36">
      <w:pPr>
        <w:tabs>
          <w:tab w:val="left" w:pos="1530"/>
        </w:tabs>
        <w:rPr>
          <w:sz w:val="20"/>
          <w:szCs w:val="20"/>
        </w:rPr>
      </w:pPr>
    </w:p>
    <w:p w14:paraId="5439E6E7" w14:textId="441F57A1" w:rsidR="006E4166" w:rsidRDefault="006E4166" w:rsidP="00CF5A98">
      <w:pPr>
        <w:pStyle w:val="BodyText"/>
        <w:spacing w:before="11"/>
        <w:ind w:left="0"/>
        <w:rPr>
          <w:sz w:val="23"/>
        </w:rPr>
      </w:pPr>
    </w:p>
    <w:p w14:paraId="6A8C7FE4" w14:textId="77777777" w:rsidR="00C808D8" w:rsidRPr="00CF5556" w:rsidRDefault="00C808D8" w:rsidP="00CF5556">
      <w:pPr>
        <w:tabs>
          <w:tab w:val="left" w:pos="1530"/>
        </w:tabs>
        <w:ind w:left="360"/>
        <w:rPr>
          <w:sz w:val="20"/>
          <w:szCs w:val="20"/>
        </w:rPr>
      </w:pPr>
    </w:p>
    <w:p w14:paraId="12C97FA6" w14:textId="77777777" w:rsidR="00CF5556" w:rsidRDefault="00CF5556" w:rsidP="005B4569">
      <w:pPr>
        <w:pStyle w:val="BodyText"/>
        <w:ind w:left="720"/>
      </w:pPr>
    </w:p>
    <w:sectPr w:rsidR="00CF5556" w:rsidSect="004C12A6">
      <w:headerReference w:type="default" r:id="rId13"/>
      <w:pgSz w:w="12240" w:h="15840"/>
      <w:pgMar w:top="1440" w:right="1080" w:bottom="1440" w:left="1080" w:header="432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DFBD4" w14:textId="77777777" w:rsidR="00E85A00" w:rsidRDefault="00E85A00">
      <w:r>
        <w:separator/>
      </w:r>
    </w:p>
  </w:endnote>
  <w:endnote w:type="continuationSeparator" w:id="0">
    <w:p w14:paraId="53715D5B" w14:textId="77777777" w:rsidR="00E85A00" w:rsidRDefault="00E85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5E98F" w14:textId="77777777" w:rsidR="00E85A00" w:rsidRDefault="00E85A00">
      <w:r>
        <w:separator/>
      </w:r>
    </w:p>
  </w:footnote>
  <w:footnote w:type="continuationSeparator" w:id="0">
    <w:p w14:paraId="64310A0E" w14:textId="77777777" w:rsidR="00E85A00" w:rsidRDefault="00E85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9C9FB" w14:textId="4ACDA776" w:rsidR="00BF4A6E" w:rsidRDefault="00D054DD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3392" behindDoc="1" locked="0" layoutInCell="1" allowOverlap="1" wp14:anchorId="6FF58B6C" wp14:editId="253E455A">
              <wp:simplePos x="0" y="0"/>
              <wp:positionH relativeFrom="page">
                <wp:posOffset>3039110</wp:posOffset>
              </wp:positionH>
              <wp:positionV relativeFrom="page">
                <wp:posOffset>129540</wp:posOffset>
              </wp:positionV>
              <wp:extent cx="1762125" cy="444500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2125" cy="444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D5D03" w14:textId="72C51E27" w:rsidR="00BF4A6E" w:rsidRPr="00E96954" w:rsidRDefault="00AE3491">
                          <w:pPr>
                            <w:spacing w:line="573" w:lineRule="exact"/>
                            <w:ind w:left="20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E96954">
                            <w:rPr>
                              <w:b/>
                              <w:sz w:val="28"/>
                              <w:szCs w:val="28"/>
                            </w:rPr>
                            <w:t xml:space="preserve">Hyejung </w:t>
                          </w:r>
                          <w:r w:rsidR="004C7FDD">
                            <w:rPr>
                              <w:b/>
                              <w:sz w:val="28"/>
                              <w:szCs w:val="28"/>
                            </w:rPr>
                            <w:t xml:space="preserve">Maybell </w:t>
                          </w:r>
                          <w:r w:rsidRPr="00E96954">
                            <w:rPr>
                              <w:b/>
                              <w:sz w:val="28"/>
                              <w:szCs w:val="28"/>
                            </w:rPr>
                            <w:t>Lee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F58B6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9.3pt;margin-top:10.2pt;width:138.75pt;height:35pt;z-index:-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" filled="f" stroked="f">
              <v:textbox inset="0,0,0,0">
                <w:txbxContent>
                  <w:p w14:paraId="6D3D5D03" w14:textId="72C51E27" w:rsidR="00BF4A6E" w:rsidRPr="00E96954" w:rsidRDefault="00AE3491">
                    <w:pPr>
                      <w:spacing w:line="573" w:lineRule="exact"/>
                      <w:ind w:left="20"/>
                      <w:rPr>
                        <w:b/>
                        <w:sz w:val="28"/>
                        <w:szCs w:val="28"/>
                      </w:rPr>
                    </w:pPr>
                    <w:proofErr w:type="spellStart"/>
                    <w:r w:rsidRPr="00E96954">
                      <w:rPr>
                        <w:b/>
                        <w:sz w:val="28"/>
                        <w:szCs w:val="28"/>
                      </w:rPr>
                      <w:t>Hyejung</w:t>
                    </w:r>
                    <w:proofErr w:type="spellEnd"/>
                    <w:r w:rsidRPr="00E96954"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r w:rsidR="004C7FDD">
                      <w:rPr>
                        <w:b/>
                        <w:sz w:val="28"/>
                        <w:szCs w:val="28"/>
                      </w:rPr>
                      <w:t xml:space="preserve">Maybell </w:t>
                    </w:r>
                    <w:r w:rsidRPr="00E96954">
                      <w:rPr>
                        <w:b/>
                        <w:sz w:val="28"/>
                        <w:szCs w:val="28"/>
                      </w:rPr>
                      <w:t>Lee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F4C79">
      <w:rPr>
        <w:noProof/>
      </w:rPr>
      <mc:AlternateContent>
        <mc:Choice Requires="wps">
          <w:drawing>
            <wp:anchor distT="0" distB="0" distL="114300" distR="114300" simplePos="0" relativeHeight="503313416" behindDoc="1" locked="0" layoutInCell="1" allowOverlap="1" wp14:anchorId="2B68EF79" wp14:editId="6F1EF6DC">
              <wp:simplePos x="0" y="0"/>
              <wp:positionH relativeFrom="page">
                <wp:posOffset>2236206</wp:posOffset>
              </wp:positionH>
              <wp:positionV relativeFrom="page">
                <wp:posOffset>525101</wp:posOffset>
              </wp:positionV>
              <wp:extent cx="3246895" cy="380246"/>
              <wp:effectExtent l="0" t="0" r="4445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6895" cy="3802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58C631" w14:textId="7B29C0FE" w:rsidR="005F0145" w:rsidRDefault="00FF4C79" w:rsidP="00A947FE">
                          <w:pPr>
                            <w:pStyle w:val="BodyText"/>
                            <w:spacing w:before="10" w:line="259" w:lineRule="auto"/>
                            <w:ind w:left="0" w:right="3"/>
                            <w:jc w:val="center"/>
                            <w:rPr>
                              <w:sz w:val="20"/>
                              <w:szCs w:val="20"/>
                              <w:u w:val="single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Salt Lake </w:t>
                          </w:r>
                          <w:r w:rsidR="00D054DD">
                            <w:rPr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sz w:val="20"/>
                              <w:szCs w:val="20"/>
                            </w:rPr>
                            <w:t>ity</w:t>
                          </w:r>
                          <w:r w:rsidR="005F0145" w:rsidRPr="00AA5212">
                            <w:rPr>
                              <w:sz w:val="20"/>
                              <w:szCs w:val="20"/>
                            </w:rPr>
                            <w:t>, UT (</w:t>
                          </w:r>
                          <w:r>
                            <w:rPr>
                              <w:sz w:val="20"/>
                              <w:szCs w:val="20"/>
                            </w:rPr>
                            <w:t>801</w:t>
                          </w:r>
                          <w:r w:rsidR="005F0145" w:rsidRPr="00AA5212">
                            <w:rPr>
                              <w:sz w:val="20"/>
                              <w:szCs w:val="20"/>
                            </w:rPr>
                            <w:t>)</w:t>
                          </w:r>
                          <w:r w:rsidR="00A947FE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462</w:t>
                          </w:r>
                          <w:r w:rsidR="005F0145" w:rsidRPr="00AA5212">
                            <w:rPr>
                              <w:sz w:val="20"/>
                              <w:szCs w:val="20"/>
                            </w:rPr>
                            <w:t>-</w:t>
                          </w:r>
                          <w:r>
                            <w:rPr>
                              <w:sz w:val="20"/>
                              <w:szCs w:val="20"/>
                            </w:rPr>
                            <w:t>607</w:t>
                          </w:r>
                          <w:r w:rsidR="005F0145" w:rsidRPr="00AA5212">
                            <w:rPr>
                              <w:sz w:val="20"/>
                              <w:szCs w:val="20"/>
                            </w:rPr>
                            <w:t>4</w:t>
                          </w:r>
                          <w:r w:rsidR="004C7FDD">
                            <w:rPr>
                              <w:sz w:val="20"/>
                              <w:szCs w:val="20"/>
                            </w:rPr>
                            <w:t xml:space="preserve">  </w:t>
                          </w:r>
                          <w:hyperlink r:id="rId1" w:history="1">
                            <w:r w:rsidR="00A947FE" w:rsidRPr="00A21A10"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hyejung.lee@utah.edu</w:t>
                            </w:r>
                          </w:hyperlink>
                        </w:p>
                        <w:p w14:paraId="1F12CF2F" w14:textId="7079C9C3" w:rsidR="00A947FE" w:rsidRPr="00A947FE" w:rsidRDefault="00A947FE" w:rsidP="00A947FE">
                          <w:pPr>
                            <w:pStyle w:val="BodyText"/>
                            <w:spacing w:before="10" w:line="259" w:lineRule="auto"/>
                            <w:ind w:left="0" w:right="3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A947FE">
                            <w:rPr>
                              <w:sz w:val="20"/>
                              <w:szCs w:val="20"/>
                            </w:rPr>
                            <w:t xml:space="preserve">Open </w:t>
                          </w:r>
                          <w:r>
                            <w:rPr>
                              <w:sz w:val="20"/>
                              <w:szCs w:val="20"/>
                            </w:rPr>
                            <w:t>for</w:t>
                          </w:r>
                          <w:r w:rsidRPr="00A947FE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R</w:t>
                          </w:r>
                          <w:r w:rsidRPr="00A947FE">
                            <w:rPr>
                              <w:sz w:val="20"/>
                              <w:szCs w:val="20"/>
                            </w:rPr>
                            <w:t>elocation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68EF7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76.1pt;margin-top:41.35pt;width:255.65pt;height:29.95pt;z-index:-3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" filled="f" stroked="f">
              <v:textbox inset="0,0,0,0">
                <w:txbxContent>
                  <w:p w14:paraId="6458C631" w14:textId="7B29C0FE" w:rsidR="005F0145" w:rsidRDefault="00FF4C79" w:rsidP="00A947FE">
                    <w:pPr>
                      <w:pStyle w:val="BodyText"/>
                      <w:spacing w:before="10" w:line="259" w:lineRule="auto"/>
                      <w:ind w:left="0" w:right="3"/>
                      <w:jc w:val="center"/>
                      <w:rPr>
                        <w:sz w:val="20"/>
                        <w:szCs w:val="20"/>
                        <w:u w:val="single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Salt Lake </w:t>
                    </w:r>
                    <w:r w:rsidR="00D054DD">
                      <w:rPr>
                        <w:sz w:val="20"/>
                        <w:szCs w:val="20"/>
                      </w:rPr>
                      <w:t>C</w:t>
                    </w:r>
                    <w:r>
                      <w:rPr>
                        <w:sz w:val="20"/>
                        <w:szCs w:val="20"/>
                      </w:rPr>
                      <w:t>ity</w:t>
                    </w:r>
                    <w:r w:rsidR="005F0145" w:rsidRPr="00AA5212">
                      <w:rPr>
                        <w:sz w:val="20"/>
                        <w:szCs w:val="20"/>
                      </w:rPr>
                      <w:t>, UT (</w:t>
                    </w:r>
                    <w:r>
                      <w:rPr>
                        <w:sz w:val="20"/>
                        <w:szCs w:val="20"/>
                      </w:rPr>
                      <w:t>801</w:t>
                    </w:r>
                    <w:r w:rsidR="005F0145" w:rsidRPr="00AA5212">
                      <w:rPr>
                        <w:sz w:val="20"/>
                        <w:szCs w:val="20"/>
                      </w:rPr>
                      <w:t>)</w:t>
                    </w:r>
                    <w:r w:rsidR="00A947FE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462</w:t>
                    </w:r>
                    <w:r w:rsidR="005F0145" w:rsidRPr="00AA5212">
                      <w:rPr>
                        <w:sz w:val="20"/>
                        <w:szCs w:val="20"/>
                      </w:rPr>
                      <w:t>-</w:t>
                    </w:r>
                    <w:r>
                      <w:rPr>
                        <w:sz w:val="20"/>
                        <w:szCs w:val="20"/>
                      </w:rPr>
                      <w:t>607</w:t>
                    </w:r>
                    <w:r w:rsidR="005F0145" w:rsidRPr="00AA5212">
                      <w:rPr>
                        <w:sz w:val="20"/>
                        <w:szCs w:val="20"/>
                      </w:rPr>
                      <w:t>4</w:t>
                    </w:r>
                    <w:r w:rsidR="004C7FDD">
                      <w:rPr>
                        <w:sz w:val="20"/>
                        <w:szCs w:val="20"/>
                      </w:rPr>
                      <w:t xml:space="preserve">  </w:t>
                    </w:r>
                    <w:hyperlink r:id="rId2" w:history="1">
                      <w:r w:rsidR="00A947FE" w:rsidRPr="00A21A10">
                        <w:rPr>
                          <w:rStyle w:val="Hyperlink"/>
                          <w:sz w:val="20"/>
                          <w:szCs w:val="20"/>
                        </w:rPr>
                        <w:t>hyejung.lee@utah.edu</w:t>
                      </w:r>
                    </w:hyperlink>
                  </w:p>
                  <w:p w14:paraId="1F12CF2F" w14:textId="7079C9C3" w:rsidR="00A947FE" w:rsidRPr="00A947FE" w:rsidRDefault="00A947FE" w:rsidP="00A947FE">
                    <w:pPr>
                      <w:pStyle w:val="BodyText"/>
                      <w:spacing w:before="10" w:line="259" w:lineRule="auto"/>
                      <w:ind w:left="0" w:right="3"/>
                      <w:jc w:val="center"/>
                      <w:rPr>
                        <w:sz w:val="20"/>
                        <w:szCs w:val="20"/>
                      </w:rPr>
                    </w:pPr>
                    <w:r w:rsidRPr="00A947FE">
                      <w:rPr>
                        <w:sz w:val="20"/>
                        <w:szCs w:val="20"/>
                      </w:rPr>
                      <w:t xml:space="preserve">Open </w:t>
                    </w:r>
                    <w:r>
                      <w:rPr>
                        <w:sz w:val="20"/>
                        <w:szCs w:val="20"/>
                      </w:rPr>
                      <w:t>for</w:t>
                    </w:r>
                    <w:r w:rsidRPr="00A947FE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R</w:t>
                    </w:r>
                    <w:r w:rsidRPr="00A947FE">
                      <w:rPr>
                        <w:sz w:val="20"/>
                        <w:szCs w:val="20"/>
                      </w:rPr>
                      <w:t>elocation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C4D75"/>
    <w:multiLevelType w:val="hybridMultilevel"/>
    <w:tmpl w:val="8D6E1FBE"/>
    <w:lvl w:ilvl="0" w:tplc="C78495BE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spacing w:val="-32"/>
        <w:w w:val="10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5922B6"/>
    <w:multiLevelType w:val="hybridMultilevel"/>
    <w:tmpl w:val="CD5AA462"/>
    <w:lvl w:ilvl="0" w:tplc="C78495BE">
      <w:numFmt w:val="bullet"/>
      <w:lvlText w:val="•"/>
      <w:lvlJc w:val="left"/>
      <w:pPr>
        <w:ind w:left="1138" w:hanging="200"/>
      </w:pPr>
      <w:rPr>
        <w:rFonts w:ascii="Times New Roman" w:eastAsia="Times New Roman" w:hAnsi="Times New Roman" w:cs="Times New Roman" w:hint="default"/>
        <w:spacing w:val="-32"/>
        <w:w w:val="100"/>
        <w:sz w:val="24"/>
        <w:szCs w:val="24"/>
      </w:rPr>
    </w:lvl>
    <w:lvl w:ilvl="1" w:tplc="1AE047C4">
      <w:numFmt w:val="bullet"/>
      <w:lvlText w:val="•"/>
      <w:lvlJc w:val="left"/>
      <w:pPr>
        <w:ind w:left="118" w:hanging="20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</w:rPr>
    </w:lvl>
    <w:lvl w:ilvl="2" w:tplc="97669F6E">
      <w:numFmt w:val="bullet"/>
      <w:lvlText w:val="•"/>
      <w:lvlJc w:val="left"/>
      <w:pPr>
        <w:ind w:left="2077" w:hanging="200"/>
      </w:pPr>
      <w:rPr>
        <w:rFonts w:hint="default"/>
      </w:rPr>
    </w:lvl>
    <w:lvl w:ilvl="3" w:tplc="B5283A56">
      <w:numFmt w:val="bullet"/>
      <w:lvlText w:val="•"/>
      <w:lvlJc w:val="left"/>
      <w:pPr>
        <w:ind w:left="3015" w:hanging="200"/>
      </w:pPr>
      <w:rPr>
        <w:rFonts w:hint="default"/>
      </w:rPr>
    </w:lvl>
    <w:lvl w:ilvl="4" w:tplc="3EA81B0A">
      <w:numFmt w:val="bullet"/>
      <w:lvlText w:val="•"/>
      <w:lvlJc w:val="left"/>
      <w:pPr>
        <w:ind w:left="3953" w:hanging="200"/>
      </w:pPr>
      <w:rPr>
        <w:rFonts w:hint="default"/>
      </w:rPr>
    </w:lvl>
    <w:lvl w:ilvl="5" w:tplc="C46271C4">
      <w:numFmt w:val="bullet"/>
      <w:lvlText w:val="•"/>
      <w:lvlJc w:val="left"/>
      <w:pPr>
        <w:ind w:left="4891" w:hanging="200"/>
      </w:pPr>
      <w:rPr>
        <w:rFonts w:hint="default"/>
      </w:rPr>
    </w:lvl>
    <w:lvl w:ilvl="6" w:tplc="D7D8183A">
      <w:numFmt w:val="bullet"/>
      <w:lvlText w:val="•"/>
      <w:lvlJc w:val="left"/>
      <w:pPr>
        <w:ind w:left="5828" w:hanging="200"/>
      </w:pPr>
      <w:rPr>
        <w:rFonts w:hint="default"/>
      </w:rPr>
    </w:lvl>
    <w:lvl w:ilvl="7" w:tplc="C67E72DA">
      <w:numFmt w:val="bullet"/>
      <w:lvlText w:val="•"/>
      <w:lvlJc w:val="left"/>
      <w:pPr>
        <w:ind w:left="6766" w:hanging="200"/>
      </w:pPr>
      <w:rPr>
        <w:rFonts w:hint="default"/>
      </w:rPr>
    </w:lvl>
    <w:lvl w:ilvl="8" w:tplc="A96ADA94">
      <w:numFmt w:val="bullet"/>
      <w:lvlText w:val="•"/>
      <w:lvlJc w:val="left"/>
      <w:pPr>
        <w:ind w:left="7704" w:hanging="200"/>
      </w:pPr>
      <w:rPr>
        <w:rFonts w:hint="default"/>
      </w:rPr>
    </w:lvl>
  </w:abstractNum>
  <w:abstractNum w:abstractNumId="2" w15:restartNumberingAfterBreak="0">
    <w:nsid w:val="061D407D"/>
    <w:multiLevelType w:val="hybridMultilevel"/>
    <w:tmpl w:val="82C2EE1A"/>
    <w:lvl w:ilvl="0" w:tplc="7B724E8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8F205A"/>
    <w:multiLevelType w:val="hybridMultilevel"/>
    <w:tmpl w:val="F042BA2E"/>
    <w:lvl w:ilvl="0" w:tplc="588A2836">
      <w:start w:val="20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C7014"/>
    <w:multiLevelType w:val="hybridMultilevel"/>
    <w:tmpl w:val="0CEAC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06D8B"/>
    <w:multiLevelType w:val="hybridMultilevel"/>
    <w:tmpl w:val="54DAAFBA"/>
    <w:lvl w:ilvl="0" w:tplc="C78495BE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  <w:spacing w:val="-32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C6509AB"/>
    <w:multiLevelType w:val="hybridMultilevel"/>
    <w:tmpl w:val="386AA3C2"/>
    <w:lvl w:ilvl="0" w:tplc="C78495BE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  <w:spacing w:val="-32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7D668BF"/>
    <w:multiLevelType w:val="hybridMultilevel"/>
    <w:tmpl w:val="397A6CAC"/>
    <w:lvl w:ilvl="0" w:tplc="C78495BE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spacing w:val="-32"/>
        <w:w w:val="10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2E797E"/>
    <w:multiLevelType w:val="hybridMultilevel"/>
    <w:tmpl w:val="5E601EDC"/>
    <w:lvl w:ilvl="0" w:tplc="C78495BE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  <w:spacing w:val="-32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DC60807"/>
    <w:multiLevelType w:val="hybridMultilevel"/>
    <w:tmpl w:val="5ADE865C"/>
    <w:lvl w:ilvl="0" w:tplc="C78495BE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spacing w:val="-32"/>
        <w:w w:val="100"/>
        <w:sz w:val="24"/>
        <w:szCs w:val="24"/>
      </w:rPr>
    </w:lvl>
    <w:lvl w:ilvl="1" w:tplc="C78495BE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spacing w:val="-32"/>
        <w:w w:val="100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D66B49"/>
    <w:multiLevelType w:val="hybridMultilevel"/>
    <w:tmpl w:val="4746B79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3F751BB6"/>
    <w:multiLevelType w:val="hybridMultilevel"/>
    <w:tmpl w:val="AD8A0AC0"/>
    <w:lvl w:ilvl="0" w:tplc="C78495BE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  <w:spacing w:val="-32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FE50CD5"/>
    <w:multiLevelType w:val="hybridMultilevel"/>
    <w:tmpl w:val="F8649A2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75CE3E19"/>
    <w:multiLevelType w:val="hybridMultilevel"/>
    <w:tmpl w:val="6E0A13F8"/>
    <w:lvl w:ilvl="0" w:tplc="C78495BE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  <w:spacing w:val="-32"/>
        <w:w w:val="10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92F5710"/>
    <w:multiLevelType w:val="hybridMultilevel"/>
    <w:tmpl w:val="B4EA0166"/>
    <w:lvl w:ilvl="0" w:tplc="1B46B834">
      <w:numFmt w:val="bullet"/>
      <w:lvlText w:val="•"/>
      <w:lvlJc w:val="left"/>
      <w:pPr>
        <w:ind w:left="908" w:hanging="200"/>
      </w:pPr>
      <w:rPr>
        <w:rFonts w:ascii="Times New Roman" w:eastAsia="Times New Roman" w:hAnsi="Times New Roman" w:cs="Times New Roman" w:hint="default"/>
        <w:spacing w:val="-27"/>
        <w:w w:val="100"/>
        <w:sz w:val="24"/>
        <w:szCs w:val="24"/>
      </w:rPr>
    </w:lvl>
    <w:lvl w:ilvl="1" w:tplc="3FBC7602">
      <w:numFmt w:val="bullet"/>
      <w:lvlText w:val="•"/>
      <w:lvlJc w:val="left"/>
      <w:pPr>
        <w:ind w:left="1696" w:hanging="200"/>
      </w:pPr>
      <w:rPr>
        <w:rFonts w:hint="default"/>
      </w:rPr>
    </w:lvl>
    <w:lvl w:ilvl="2" w:tplc="C21081E6">
      <w:numFmt w:val="bullet"/>
      <w:lvlText w:val="•"/>
      <w:lvlJc w:val="left"/>
      <w:pPr>
        <w:ind w:left="2482" w:hanging="200"/>
      </w:pPr>
      <w:rPr>
        <w:rFonts w:hint="default"/>
      </w:rPr>
    </w:lvl>
    <w:lvl w:ilvl="3" w:tplc="C00AEEEA">
      <w:numFmt w:val="bullet"/>
      <w:lvlText w:val="•"/>
      <w:lvlJc w:val="left"/>
      <w:pPr>
        <w:ind w:left="3268" w:hanging="200"/>
      </w:pPr>
      <w:rPr>
        <w:rFonts w:hint="default"/>
      </w:rPr>
    </w:lvl>
    <w:lvl w:ilvl="4" w:tplc="162A97FE">
      <w:numFmt w:val="bullet"/>
      <w:lvlText w:val="•"/>
      <w:lvlJc w:val="left"/>
      <w:pPr>
        <w:ind w:left="4054" w:hanging="200"/>
      </w:pPr>
      <w:rPr>
        <w:rFonts w:hint="default"/>
      </w:rPr>
    </w:lvl>
    <w:lvl w:ilvl="5" w:tplc="7C8A29AE">
      <w:numFmt w:val="bullet"/>
      <w:lvlText w:val="•"/>
      <w:lvlJc w:val="left"/>
      <w:pPr>
        <w:ind w:left="4840" w:hanging="200"/>
      </w:pPr>
      <w:rPr>
        <w:rFonts w:hint="default"/>
      </w:rPr>
    </w:lvl>
    <w:lvl w:ilvl="6" w:tplc="58FC110E">
      <w:numFmt w:val="bullet"/>
      <w:lvlText w:val="•"/>
      <w:lvlJc w:val="left"/>
      <w:pPr>
        <w:ind w:left="5626" w:hanging="200"/>
      </w:pPr>
      <w:rPr>
        <w:rFonts w:hint="default"/>
      </w:rPr>
    </w:lvl>
    <w:lvl w:ilvl="7" w:tplc="874E205A">
      <w:numFmt w:val="bullet"/>
      <w:lvlText w:val="•"/>
      <w:lvlJc w:val="left"/>
      <w:pPr>
        <w:ind w:left="6412" w:hanging="200"/>
      </w:pPr>
      <w:rPr>
        <w:rFonts w:hint="default"/>
      </w:rPr>
    </w:lvl>
    <w:lvl w:ilvl="8" w:tplc="9352382A">
      <w:numFmt w:val="bullet"/>
      <w:lvlText w:val="•"/>
      <w:lvlJc w:val="left"/>
      <w:pPr>
        <w:ind w:left="7198" w:hanging="200"/>
      </w:pPr>
      <w:rPr>
        <w:rFonts w:hint="default"/>
      </w:rPr>
    </w:lvl>
  </w:abstractNum>
  <w:abstractNum w:abstractNumId="15" w15:restartNumberingAfterBreak="0">
    <w:nsid w:val="7C063C31"/>
    <w:multiLevelType w:val="hybridMultilevel"/>
    <w:tmpl w:val="52E22CDA"/>
    <w:lvl w:ilvl="0" w:tplc="9AE0F13C">
      <w:start w:val="202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821100">
    <w:abstractNumId w:val="1"/>
  </w:num>
  <w:num w:numId="2" w16cid:durableId="1725718620">
    <w:abstractNumId w:val="14"/>
  </w:num>
  <w:num w:numId="3" w16cid:durableId="931669644">
    <w:abstractNumId w:val="2"/>
  </w:num>
  <w:num w:numId="4" w16cid:durableId="2030451408">
    <w:abstractNumId w:val="13"/>
  </w:num>
  <w:num w:numId="5" w16cid:durableId="468518815">
    <w:abstractNumId w:val="5"/>
  </w:num>
  <w:num w:numId="6" w16cid:durableId="587425765">
    <w:abstractNumId w:val="6"/>
  </w:num>
  <w:num w:numId="7" w16cid:durableId="434524758">
    <w:abstractNumId w:val="7"/>
  </w:num>
  <w:num w:numId="8" w16cid:durableId="1112439423">
    <w:abstractNumId w:val="0"/>
  </w:num>
  <w:num w:numId="9" w16cid:durableId="1136950166">
    <w:abstractNumId w:val="9"/>
  </w:num>
  <w:num w:numId="10" w16cid:durableId="613902900">
    <w:abstractNumId w:val="8"/>
  </w:num>
  <w:num w:numId="11" w16cid:durableId="563294304">
    <w:abstractNumId w:val="11"/>
  </w:num>
  <w:num w:numId="12" w16cid:durableId="2145074698">
    <w:abstractNumId w:val="15"/>
  </w:num>
  <w:num w:numId="13" w16cid:durableId="1043748576">
    <w:abstractNumId w:val="3"/>
  </w:num>
  <w:num w:numId="14" w16cid:durableId="921068392">
    <w:abstractNumId w:val="12"/>
  </w:num>
  <w:num w:numId="15" w16cid:durableId="313336548">
    <w:abstractNumId w:val="10"/>
  </w:num>
  <w:num w:numId="16" w16cid:durableId="5589775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7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O1MDAwNjcyNbKwNDRT0lEKTi0uzszPAykwrAUALYgoQSwAAAA="/>
  </w:docVars>
  <w:rsids>
    <w:rsidRoot w:val="00BF4A6E"/>
    <w:rsid w:val="00012DC8"/>
    <w:rsid w:val="00025865"/>
    <w:rsid w:val="00046435"/>
    <w:rsid w:val="00046B4E"/>
    <w:rsid w:val="000518AA"/>
    <w:rsid w:val="0006209E"/>
    <w:rsid w:val="00067C51"/>
    <w:rsid w:val="00072889"/>
    <w:rsid w:val="00081EF1"/>
    <w:rsid w:val="0008631F"/>
    <w:rsid w:val="000A1BD1"/>
    <w:rsid w:val="000A25A1"/>
    <w:rsid w:val="000A4579"/>
    <w:rsid w:val="000B177F"/>
    <w:rsid w:val="000B2878"/>
    <w:rsid w:val="000B2B24"/>
    <w:rsid w:val="000B2CD3"/>
    <w:rsid w:val="000C562E"/>
    <w:rsid w:val="000D600A"/>
    <w:rsid w:val="000D649B"/>
    <w:rsid w:val="000E0553"/>
    <w:rsid w:val="000E189E"/>
    <w:rsid w:val="000E46E9"/>
    <w:rsid w:val="000E5287"/>
    <w:rsid w:val="000E7760"/>
    <w:rsid w:val="000F0DE6"/>
    <w:rsid w:val="00100813"/>
    <w:rsid w:val="00107F5C"/>
    <w:rsid w:val="00113A4A"/>
    <w:rsid w:val="001212C0"/>
    <w:rsid w:val="00122B88"/>
    <w:rsid w:val="00133049"/>
    <w:rsid w:val="001352D4"/>
    <w:rsid w:val="0016591B"/>
    <w:rsid w:val="0016616A"/>
    <w:rsid w:val="00177DC4"/>
    <w:rsid w:val="00186D3B"/>
    <w:rsid w:val="00187481"/>
    <w:rsid w:val="0019341E"/>
    <w:rsid w:val="00194D29"/>
    <w:rsid w:val="001970DB"/>
    <w:rsid w:val="001A1BA6"/>
    <w:rsid w:val="001B641C"/>
    <w:rsid w:val="001B7CD8"/>
    <w:rsid w:val="001D4E93"/>
    <w:rsid w:val="001E6CD4"/>
    <w:rsid w:val="001F4C69"/>
    <w:rsid w:val="00212E0B"/>
    <w:rsid w:val="002156C9"/>
    <w:rsid w:val="002156F7"/>
    <w:rsid w:val="00221032"/>
    <w:rsid w:val="002406D4"/>
    <w:rsid w:val="0024176C"/>
    <w:rsid w:val="00241E53"/>
    <w:rsid w:val="00243004"/>
    <w:rsid w:val="00247BAA"/>
    <w:rsid w:val="002539CF"/>
    <w:rsid w:val="00256882"/>
    <w:rsid w:val="00262767"/>
    <w:rsid w:val="00262B6D"/>
    <w:rsid w:val="00265AF7"/>
    <w:rsid w:val="00266CF6"/>
    <w:rsid w:val="002711E6"/>
    <w:rsid w:val="00282AB0"/>
    <w:rsid w:val="00290093"/>
    <w:rsid w:val="002900FA"/>
    <w:rsid w:val="002967F0"/>
    <w:rsid w:val="002A402F"/>
    <w:rsid w:val="002C4AB5"/>
    <w:rsid w:val="002C7341"/>
    <w:rsid w:val="002D1E85"/>
    <w:rsid w:val="002D4458"/>
    <w:rsid w:val="002E157B"/>
    <w:rsid w:val="002F27EC"/>
    <w:rsid w:val="003002E7"/>
    <w:rsid w:val="00300996"/>
    <w:rsid w:val="0030114A"/>
    <w:rsid w:val="00304DD5"/>
    <w:rsid w:val="00304F15"/>
    <w:rsid w:val="00305CB5"/>
    <w:rsid w:val="003126D2"/>
    <w:rsid w:val="00336815"/>
    <w:rsid w:val="00336832"/>
    <w:rsid w:val="00361E0A"/>
    <w:rsid w:val="003670F7"/>
    <w:rsid w:val="003764AB"/>
    <w:rsid w:val="003839FF"/>
    <w:rsid w:val="0038440F"/>
    <w:rsid w:val="00390744"/>
    <w:rsid w:val="003B02A2"/>
    <w:rsid w:val="003B06FF"/>
    <w:rsid w:val="003B4A25"/>
    <w:rsid w:val="003C3F34"/>
    <w:rsid w:val="003C771B"/>
    <w:rsid w:val="003D01EC"/>
    <w:rsid w:val="003E02E8"/>
    <w:rsid w:val="003E79C9"/>
    <w:rsid w:val="003F031F"/>
    <w:rsid w:val="003F53FD"/>
    <w:rsid w:val="003F6FD9"/>
    <w:rsid w:val="00401D84"/>
    <w:rsid w:val="0040432B"/>
    <w:rsid w:val="0040527D"/>
    <w:rsid w:val="0042007D"/>
    <w:rsid w:val="00431372"/>
    <w:rsid w:val="004318EA"/>
    <w:rsid w:val="00434800"/>
    <w:rsid w:val="00437882"/>
    <w:rsid w:val="004437BF"/>
    <w:rsid w:val="0044767F"/>
    <w:rsid w:val="004518F9"/>
    <w:rsid w:val="004623BE"/>
    <w:rsid w:val="00466B8C"/>
    <w:rsid w:val="00467561"/>
    <w:rsid w:val="00471FAE"/>
    <w:rsid w:val="00484010"/>
    <w:rsid w:val="004878AD"/>
    <w:rsid w:val="004934FA"/>
    <w:rsid w:val="00495142"/>
    <w:rsid w:val="004A1D90"/>
    <w:rsid w:val="004A57CB"/>
    <w:rsid w:val="004A61BE"/>
    <w:rsid w:val="004C12A6"/>
    <w:rsid w:val="004C7FDD"/>
    <w:rsid w:val="004D2991"/>
    <w:rsid w:val="004D5A39"/>
    <w:rsid w:val="004E7975"/>
    <w:rsid w:val="004F0D99"/>
    <w:rsid w:val="004F7F17"/>
    <w:rsid w:val="00502684"/>
    <w:rsid w:val="00502F62"/>
    <w:rsid w:val="005075C2"/>
    <w:rsid w:val="00507920"/>
    <w:rsid w:val="005118C3"/>
    <w:rsid w:val="00513D73"/>
    <w:rsid w:val="00517247"/>
    <w:rsid w:val="005254ED"/>
    <w:rsid w:val="00525B53"/>
    <w:rsid w:val="00560293"/>
    <w:rsid w:val="005667C8"/>
    <w:rsid w:val="00580746"/>
    <w:rsid w:val="0058149A"/>
    <w:rsid w:val="00582DEF"/>
    <w:rsid w:val="005831F5"/>
    <w:rsid w:val="00586099"/>
    <w:rsid w:val="00597B2A"/>
    <w:rsid w:val="005A0544"/>
    <w:rsid w:val="005B4569"/>
    <w:rsid w:val="005C43B7"/>
    <w:rsid w:val="005D2AFA"/>
    <w:rsid w:val="005D4545"/>
    <w:rsid w:val="005E0651"/>
    <w:rsid w:val="005E7C68"/>
    <w:rsid w:val="005F0145"/>
    <w:rsid w:val="005F23D0"/>
    <w:rsid w:val="005F48AC"/>
    <w:rsid w:val="005F4DFB"/>
    <w:rsid w:val="005F6FD8"/>
    <w:rsid w:val="00604074"/>
    <w:rsid w:val="0060508C"/>
    <w:rsid w:val="0060668F"/>
    <w:rsid w:val="006072B5"/>
    <w:rsid w:val="00612B5E"/>
    <w:rsid w:val="006228F6"/>
    <w:rsid w:val="00642B39"/>
    <w:rsid w:val="00642DE0"/>
    <w:rsid w:val="006454C6"/>
    <w:rsid w:val="00646011"/>
    <w:rsid w:val="00657042"/>
    <w:rsid w:val="00665FF5"/>
    <w:rsid w:val="0066798A"/>
    <w:rsid w:val="006746D7"/>
    <w:rsid w:val="0068094C"/>
    <w:rsid w:val="006810A3"/>
    <w:rsid w:val="00681230"/>
    <w:rsid w:val="00684C5D"/>
    <w:rsid w:val="006866C2"/>
    <w:rsid w:val="00687F47"/>
    <w:rsid w:val="006A5987"/>
    <w:rsid w:val="006A6D51"/>
    <w:rsid w:val="006B54D1"/>
    <w:rsid w:val="006B6043"/>
    <w:rsid w:val="006D0CDD"/>
    <w:rsid w:val="006D2839"/>
    <w:rsid w:val="006D67ED"/>
    <w:rsid w:val="006D7742"/>
    <w:rsid w:val="006E4166"/>
    <w:rsid w:val="006E4CC9"/>
    <w:rsid w:val="006F00C3"/>
    <w:rsid w:val="00707302"/>
    <w:rsid w:val="007101F0"/>
    <w:rsid w:val="00713B92"/>
    <w:rsid w:val="007165EF"/>
    <w:rsid w:val="0072497C"/>
    <w:rsid w:val="007335BA"/>
    <w:rsid w:val="007363E6"/>
    <w:rsid w:val="0073726C"/>
    <w:rsid w:val="00740832"/>
    <w:rsid w:val="00761BAE"/>
    <w:rsid w:val="00774FC5"/>
    <w:rsid w:val="007C79B4"/>
    <w:rsid w:val="007D0BDF"/>
    <w:rsid w:val="007D3E3E"/>
    <w:rsid w:val="007D65D1"/>
    <w:rsid w:val="007D687D"/>
    <w:rsid w:val="007D6D04"/>
    <w:rsid w:val="007E03AA"/>
    <w:rsid w:val="007E1838"/>
    <w:rsid w:val="007E1BAA"/>
    <w:rsid w:val="007E6E29"/>
    <w:rsid w:val="007E73DF"/>
    <w:rsid w:val="007E7AB1"/>
    <w:rsid w:val="007F092F"/>
    <w:rsid w:val="007F23E1"/>
    <w:rsid w:val="007F5DBA"/>
    <w:rsid w:val="007F6272"/>
    <w:rsid w:val="007F66AF"/>
    <w:rsid w:val="00804B24"/>
    <w:rsid w:val="00807842"/>
    <w:rsid w:val="00810128"/>
    <w:rsid w:val="00820CA2"/>
    <w:rsid w:val="00827CB6"/>
    <w:rsid w:val="008569A0"/>
    <w:rsid w:val="00866957"/>
    <w:rsid w:val="00873490"/>
    <w:rsid w:val="008904C4"/>
    <w:rsid w:val="00893012"/>
    <w:rsid w:val="008B46FD"/>
    <w:rsid w:val="008E6FFB"/>
    <w:rsid w:val="008F2D90"/>
    <w:rsid w:val="008F52C3"/>
    <w:rsid w:val="009010CB"/>
    <w:rsid w:val="00901277"/>
    <w:rsid w:val="00916EC9"/>
    <w:rsid w:val="009313F4"/>
    <w:rsid w:val="00945DB4"/>
    <w:rsid w:val="00957B46"/>
    <w:rsid w:val="00971512"/>
    <w:rsid w:val="00977026"/>
    <w:rsid w:val="009922FA"/>
    <w:rsid w:val="009A08B7"/>
    <w:rsid w:val="009A5222"/>
    <w:rsid w:val="009A62C2"/>
    <w:rsid w:val="009B21B5"/>
    <w:rsid w:val="009B3268"/>
    <w:rsid w:val="009C696C"/>
    <w:rsid w:val="009D2969"/>
    <w:rsid w:val="009D4678"/>
    <w:rsid w:val="009D5F2B"/>
    <w:rsid w:val="009D73BD"/>
    <w:rsid w:val="009E7365"/>
    <w:rsid w:val="009F0C6E"/>
    <w:rsid w:val="009F18D4"/>
    <w:rsid w:val="00A01657"/>
    <w:rsid w:val="00A0305F"/>
    <w:rsid w:val="00A03220"/>
    <w:rsid w:val="00A041ED"/>
    <w:rsid w:val="00A12F20"/>
    <w:rsid w:val="00A26A00"/>
    <w:rsid w:val="00A32269"/>
    <w:rsid w:val="00A34874"/>
    <w:rsid w:val="00A40A4D"/>
    <w:rsid w:val="00A43BFD"/>
    <w:rsid w:val="00A47CC2"/>
    <w:rsid w:val="00A50D72"/>
    <w:rsid w:val="00A510DA"/>
    <w:rsid w:val="00A52BAF"/>
    <w:rsid w:val="00A54759"/>
    <w:rsid w:val="00A551C0"/>
    <w:rsid w:val="00A57157"/>
    <w:rsid w:val="00A85E92"/>
    <w:rsid w:val="00A90EB9"/>
    <w:rsid w:val="00A947FE"/>
    <w:rsid w:val="00AA1DE7"/>
    <w:rsid w:val="00AA2788"/>
    <w:rsid w:val="00AA5212"/>
    <w:rsid w:val="00AA7AA7"/>
    <w:rsid w:val="00AB476A"/>
    <w:rsid w:val="00AC7493"/>
    <w:rsid w:val="00AE2AD4"/>
    <w:rsid w:val="00AE3491"/>
    <w:rsid w:val="00AE388A"/>
    <w:rsid w:val="00AF1CE5"/>
    <w:rsid w:val="00AF4B0A"/>
    <w:rsid w:val="00B00F75"/>
    <w:rsid w:val="00B02BF1"/>
    <w:rsid w:val="00B05F1C"/>
    <w:rsid w:val="00B10A0B"/>
    <w:rsid w:val="00B22C9D"/>
    <w:rsid w:val="00B27017"/>
    <w:rsid w:val="00B34A90"/>
    <w:rsid w:val="00B41734"/>
    <w:rsid w:val="00B42632"/>
    <w:rsid w:val="00B47E51"/>
    <w:rsid w:val="00B51A06"/>
    <w:rsid w:val="00B52D9E"/>
    <w:rsid w:val="00B549DF"/>
    <w:rsid w:val="00B54CD6"/>
    <w:rsid w:val="00B62840"/>
    <w:rsid w:val="00B673D8"/>
    <w:rsid w:val="00B72322"/>
    <w:rsid w:val="00B80CB4"/>
    <w:rsid w:val="00B82FE5"/>
    <w:rsid w:val="00B83C8C"/>
    <w:rsid w:val="00B84443"/>
    <w:rsid w:val="00B91B44"/>
    <w:rsid w:val="00BA182F"/>
    <w:rsid w:val="00BA6D5B"/>
    <w:rsid w:val="00BC583F"/>
    <w:rsid w:val="00BD191D"/>
    <w:rsid w:val="00BE23B5"/>
    <w:rsid w:val="00BE5952"/>
    <w:rsid w:val="00BF239A"/>
    <w:rsid w:val="00BF4A6E"/>
    <w:rsid w:val="00C03C22"/>
    <w:rsid w:val="00C054B8"/>
    <w:rsid w:val="00C167AC"/>
    <w:rsid w:val="00C31A30"/>
    <w:rsid w:val="00C33AFF"/>
    <w:rsid w:val="00C6259D"/>
    <w:rsid w:val="00C62811"/>
    <w:rsid w:val="00C64020"/>
    <w:rsid w:val="00C65D63"/>
    <w:rsid w:val="00C70A8C"/>
    <w:rsid w:val="00C76DD6"/>
    <w:rsid w:val="00C808D8"/>
    <w:rsid w:val="00C83F8D"/>
    <w:rsid w:val="00C90086"/>
    <w:rsid w:val="00CA2618"/>
    <w:rsid w:val="00CA37DA"/>
    <w:rsid w:val="00CB4A85"/>
    <w:rsid w:val="00CC293B"/>
    <w:rsid w:val="00CD7F21"/>
    <w:rsid w:val="00CF4B58"/>
    <w:rsid w:val="00CF5556"/>
    <w:rsid w:val="00CF5A98"/>
    <w:rsid w:val="00D0199D"/>
    <w:rsid w:val="00D03400"/>
    <w:rsid w:val="00D054DD"/>
    <w:rsid w:val="00D06015"/>
    <w:rsid w:val="00D06DB7"/>
    <w:rsid w:val="00D078F8"/>
    <w:rsid w:val="00D1461B"/>
    <w:rsid w:val="00D1615A"/>
    <w:rsid w:val="00D263F9"/>
    <w:rsid w:val="00D27527"/>
    <w:rsid w:val="00D31227"/>
    <w:rsid w:val="00D40CB6"/>
    <w:rsid w:val="00D43719"/>
    <w:rsid w:val="00D558A1"/>
    <w:rsid w:val="00D75F2E"/>
    <w:rsid w:val="00D810CA"/>
    <w:rsid w:val="00D8236C"/>
    <w:rsid w:val="00D82A32"/>
    <w:rsid w:val="00DA34A6"/>
    <w:rsid w:val="00DB3A72"/>
    <w:rsid w:val="00DB7D1A"/>
    <w:rsid w:val="00DC23A4"/>
    <w:rsid w:val="00DC5305"/>
    <w:rsid w:val="00DD6640"/>
    <w:rsid w:val="00DE0F36"/>
    <w:rsid w:val="00E22007"/>
    <w:rsid w:val="00E2495A"/>
    <w:rsid w:val="00E24EC7"/>
    <w:rsid w:val="00E416E9"/>
    <w:rsid w:val="00E42868"/>
    <w:rsid w:val="00E448B9"/>
    <w:rsid w:val="00E61BA4"/>
    <w:rsid w:val="00E71786"/>
    <w:rsid w:val="00E73E26"/>
    <w:rsid w:val="00E85A00"/>
    <w:rsid w:val="00E92807"/>
    <w:rsid w:val="00E93F55"/>
    <w:rsid w:val="00E96954"/>
    <w:rsid w:val="00EA094B"/>
    <w:rsid w:val="00EA42DD"/>
    <w:rsid w:val="00EA74AA"/>
    <w:rsid w:val="00EB17F0"/>
    <w:rsid w:val="00EB1C0C"/>
    <w:rsid w:val="00EB5244"/>
    <w:rsid w:val="00EC3C8E"/>
    <w:rsid w:val="00ED01DD"/>
    <w:rsid w:val="00ED4466"/>
    <w:rsid w:val="00EE705F"/>
    <w:rsid w:val="00EF5C5B"/>
    <w:rsid w:val="00F039DB"/>
    <w:rsid w:val="00F2417E"/>
    <w:rsid w:val="00F27499"/>
    <w:rsid w:val="00F32626"/>
    <w:rsid w:val="00F3793D"/>
    <w:rsid w:val="00F443F6"/>
    <w:rsid w:val="00F5159B"/>
    <w:rsid w:val="00F5703B"/>
    <w:rsid w:val="00F66D3D"/>
    <w:rsid w:val="00F66EA2"/>
    <w:rsid w:val="00F807E9"/>
    <w:rsid w:val="00F8511B"/>
    <w:rsid w:val="00F8649A"/>
    <w:rsid w:val="00F907B5"/>
    <w:rsid w:val="00F93529"/>
    <w:rsid w:val="00FA6443"/>
    <w:rsid w:val="00FB21F2"/>
    <w:rsid w:val="00FB2C91"/>
    <w:rsid w:val="00FB533A"/>
    <w:rsid w:val="00FB61A9"/>
    <w:rsid w:val="00FB66A6"/>
    <w:rsid w:val="00FC231D"/>
    <w:rsid w:val="00FC44F2"/>
    <w:rsid w:val="00FD3C99"/>
    <w:rsid w:val="00FD3DF5"/>
    <w:rsid w:val="00FE47D3"/>
    <w:rsid w:val="00FF1A27"/>
    <w:rsid w:val="00FF4C79"/>
    <w:rsid w:val="00FF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484D6"/>
  <w15:docId w15:val="{D7B70325-3B00-4BB6-8E18-C9C3D1B5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b/>
      <w:bCs/>
      <w:sz w:val="38"/>
      <w:szCs w:val="3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line="281" w:lineRule="exact"/>
      <w:ind w:left="118" w:hanging="200"/>
    </w:pPr>
  </w:style>
  <w:style w:type="paragraph" w:customStyle="1" w:styleId="TableParagraph">
    <w:name w:val="Table Paragraph"/>
    <w:basedOn w:val="Normal"/>
    <w:uiPriority w:val="1"/>
    <w:qFormat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02BF1"/>
  </w:style>
  <w:style w:type="character" w:customStyle="1" w:styleId="DateChar">
    <w:name w:val="Date Char"/>
    <w:basedOn w:val="DefaultParagraphFont"/>
    <w:link w:val="Date"/>
    <w:uiPriority w:val="99"/>
    <w:semiHidden/>
    <w:rsid w:val="00B02BF1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83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839"/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2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63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42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632"/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E93F55"/>
    <w:pPr>
      <w:widowControl/>
      <w:autoSpaceDE/>
      <w:autoSpaceDN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E93F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3F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3F5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F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F5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5C43B7"/>
  </w:style>
  <w:style w:type="character" w:styleId="Hyperlink">
    <w:name w:val="Hyperlink"/>
    <w:basedOn w:val="DefaultParagraphFont"/>
    <w:uiPriority w:val="99"/>
    <w:unhideWhenUsed/>
    <w:rsid w:val="00A947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i.org/10.1002/cam4.70534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i.org/10.1186/s12014-025-09536-6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yejung.lee@utah.edu" TargetMode="External"/><Relationship Id="rId1" Type="http://schemas.openxmlformats.org/officeDocument/2006/relationships/hyperlink" Target="mailto:hyejung.lee@uta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B0EB21B2509D4E9C7F37B3B8EEF9C1" ma:contentTypeVersion="7" ma:contentTypeDescription="Create a new document." ma:contentTypeScope="" ma:versionID="aa4ec6c5684d8762663f9761e4d49663">
  <xsd:schema xmlns:xsd="http://www.w3.org/2001/XMLSchema" xmlns:xs="http://www.w3.org/2001/XMLSchema" xmlns:p="http://schemas.microsoft.com/office/2006/metadata/properties" xmlns:ns3="9548c96f-b54a-421f-9a54-9ec33b437086" xmlns:ns4="39ac0b7b-deb7-4eaa-9b6e-68feea26e2bb" targetNamespace="http://schemas.microsoft.com/office/2006/metadata/properties" ma:root="true" ma:fieldsID="598edaba40d1781bc6af3f5881ff14f3" ns3:_="" ns4:_="">
    <xsd:import namespace="9548c96f-b54a-421f-9a54-9ec33b437086"/>
    <xsd:import namespace="39ac0b7b-deb7-4eaa-9b6e-68feea26e2b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48c96f-b54a-421f-9a54-9ec33b4370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c0b7b-deb7-4eaa-9b6e-68feea26e2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D5295C-26B5-4DAC-96E2-5624578477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BF2576-6345-444A-9BAE-8EB27CEA56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48c96f-b54a-421f-9a54-9ec33b437086"/>
    <ds:schemaRef ds:uri="39ac0b7b-deb7-4eaa-9b6e-68feea26e2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CF0F38-23C0-45B1-84D9-93A857348E0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4A73398-D116-42DE-A862-2795272B01D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1741</Words>
  <Characters>9927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11645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Hyejung Lee</dc:creator>
  <cp:lastModifiedBy>Hyejung Lee</cp:lastModifiedBy>
  <cp:revision>26</cp:revision>
  <cp:lastPrinted>2023-09-15T18:33:00Z</cp:lastPrinted>
  <dcterms:created xsi:type="dcterms:W3CDTF">2025-01-21T18:22:00Z</dcterms:created>
  <dcterms:modified xsi:type="dcterms:W3CDTF">2025-05-06T00:55:00Z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0x010100BEB0EB21B2509D4E9C7F37B3B8EEF9C1</vt:lpwstr>
  </property>
</Properties>
</file>