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163" w:before="0" w:after="160"/>
        <w:ind w:right="0" w:firstLine="0"/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MS Mincho" w:eastAsia="MS Mincho" w:hAnsi="MS Mincho" w:hint="default"/>
        </w:rPr>
        <w:t>今日の授業(2018.12.12)</w:t>
      </w:r>
    </w:p>
    <w:p>
      <w:pPr>
        <w:numPr>
          <w:ilvl w:val="0"/>
          <w:numId w:val="0"/>
        </w:numPr>
        <w:jc w:val="center"/>
        <w:spacing w:lineRule="auto" w:line="163" w:before="0" w:after="160"/>
        <w:ind w:right="0" w:firstLine="0"/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MS Mincho" w:eastAsia="MS Mincho" w:hAnsi="MS Mincho" w:hint="default"/>
        </w:rPr>
        <w:t xml:space="preserve">-Free Talking-</w:t>
      </w:r>
    </w:p>
    <w:p>
      <w:pPr>
        <w:numPr>
          <w:ilvl w:val="0"/>
          <w:numId w:val="0"/>
        </w:numPr>
        <w:jc w:val="center"/>
        <w:spacing w:lineRule="auto" w:line="163" w:before="0" w:after="160"/>
        <w:ind w:right="0" w:firstLine="0"/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t>※</w:t>
      </w:r>
      <w:r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t>日本で約10年間ITの仕事をしていらっしゃった先生</w:t>
      </w:r>
    </w:p>
    <w:p>
      <w:pPr>
        <w:numPr>
          <w:ilvl w:val="0"/>
          <w:numId w:val="0"/>
        </w:numPr>
        <w:jc w:val="center"/>
        <w:spacing w:lineRule="auto" w:line="163" w:before="0" w:after="160"/>
        <w:ind w:right="0" w:firstLine="0"/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-日本の会食文化について 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566" w:right="0" w:firstLine="0"/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t>月一回くらい</w:t>
      </w:r>
      <w:r>
        <w:rPr>
          <w:spacing w:val="-7"/>
          <w:i w:val="0"/>
          <w:b w:val="0"/>
          <w:color w:val="000000"/>
          <w:position w:val="0"/>
          <w:sz w:val="24"/>
          <w:szCs w:val="24"/>
          <w:rFonts w:ascii="MS Mincho" w:eastAsia="MS Mincho" w:hAnsi="MS Mincho" w:hint="default"/>
        </w:rPr>
        <w:br/>
      </w:r>
      <w:r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t>参加の自由</w:t>
      </w:r>
      <w:r>
        <w:rPr>
          <w:spacing w:val="-7"/>
          <w:i w:val="0"/>
          <w:b w:val="0"/>
          <w:color w:val="000000"/>
          <w:position w:val="0"/>
          <w:sz w:val="24"/>
          <w:szCs w:val="24"/>
          <w:rFonts w:ascii="MS Mincho" w:eastAsia="MS Mincho" w:hAnsi="MS Mincho" w:hint="default"/>
        </w:rPr>
        <w:br/>
      </w:r>
      <w:r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t xml:space="preserve">主に居酒屋,フランチャイズ 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15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>-ダッチペイ(</w:t>
      </w:r>
      <w:r>
        <w:rPr>
          <w:spacing w:val="15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わりかん)</w:t>
      </w: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>に対してどう思うか</w:t>
      </w:r>
    </w:p>
    <w:p>
      <w:pPr>
        <w:numPr>
          <w:ilvl w:val="0"/>
          <w:numId w:val="0"/>
        </w:numPr>
        <w:jc w:val="both"/>
        <w:spacing w:lineRule="auto" w:line="139" w:before="0" w:after="160"/>
        <w:ind w:left="566" w:right="0" w:firstLine="0"/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t>学生は概してよく考えました。</w:t>
      </w:r>
      <w:r>
        <w:rPr>
          <w:spacing w:val="-7"/>
          <w:i w:val="0"/>
          <w:b w:val="0"/>
          <w:color w:val="000000"/>
          <w:position w:val="0"/>
          <w:sz w:val="24"/>
          <w:szCs w:val="24"/>
          <w:rFonts w:ascii="MS Mincho" w:eastAsia="MS Mincho" w:hAnsi="MS Mincho" w:hint="default"/>
        </w:rPr>
        <w:br/>
      </w:r>
      <w:r>
        <w:rPr>
          <w:spacing w:val="-7"/>
          <w:i w:val="0"/>
          <w:b w:val="0"/>
          <w:color w:val="000000"/>
          <w:position w:val="0"/>
          <w:sz w:val="24"/>
          <w:szCs w:val="24"/>
          <w:rFonts w:ascii="MS Mincho" w:eastAsia="MS Mincho" w:hAnsi="MS Mincho" w:hint="default"/>
        </w:rPr>
        <w:tab/>
      </w:r>
      <w:r>
        <w:rPr>
          <w:spacing w:val="-7"/>
          <w:i w:val="0"/>
          <w:b w:val="0"/>
          <w:color w:val="000000"/>
          <w:position w:val="0"/>
          <w:sz w:val="24"/>
          <w:szCs w:val="24"/>
          <w:rFonts w:ascii="MS Mincho" w:eastAsia="MS Mincho" w:hAnsi="MS Mincho" w:hint="default"/>
        </w:rPr>
        <w:br/>
      </w:r>
      <w:r>
        <w:rPr>
          <w:spacing w:val="-7"/>
          <w:i w:val="0"/>
          <w:b w:val="0"/>
          <w:color w:val="000000"/>
          <w:position w:val="0"/>
          <w:sz w:val="24"/>
          <w:szCs w:val="24"/>
          <w:highlight w:val="none"/>
          <w:rFonts w:ascii="MS Mincho" w:eastAsia="MS Mincho" w:hAnsi="MS Mincho" w:hint="default"/>
        </w:rPr>
        <w:t>先生は面倒で一度に計算するのが楽だと言いました。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 給料はどの程度が適正だと思うか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 日本の家賃と地域的条件による差異(経験談)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 東京の中心地域で暮らす時と外角地域での生活の違い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 日本では田舎で野生動物がたくさん出るから用心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 東京の諸地域の特徴などを説明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 日本で働いた時の話(TOSHINA,e-Mobile,NTT)</w:t>
      </w:r>
    </w:p>
    <w:p>
      <w:pPr>
        <w:numPr>
          <w:ilvl w:val="0"/>
          <w:numId w:val="0"/>
        </w:numPr>
        <w:jc w:val="both"/>
        <w:spacing w:lineRule="auto" w:line="211" w:before="0" w:after="160"/>
        <w:ind w:left="0" w:hanging="0"/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 xml:space="preserve">- 日本で生活した時地震に遭った時,日本人の対処と早い復旧に</w:t>
      </w:r>
      <w:r>
        <w:rPr>
          <w:spacing w:val="-7"/>
          <w:i w:val="0"/>
          <w:b w:val="0"/>
          <w:color w:val="000000"/>
          <w:position w:val="0"/>
          <w:sz w:val="32"/>
          <w:szCs w:val="32"/>
          <w:highlight w:val="none"/>
          <w:rFonts w:ascii="MS Mincho" w:eastAsia="MS Mincho" w:hAnsi="MS Mincho" w:hint="default"/>
        </w:rPr>
        <w:t>ついての経験談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P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S PGothi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Lim ji hyeon</dc:creator>
  <cp:lastModifiedBy/>
</cp:coreProperties>
</file>