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Written by Hyeonho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batchsize, modify ResNet50, and DataAugumentation)</w:t>
      </w:r>
    </w:p>
    <w:p w:rsidR="00D8784E" w:rsidRDefault="00B47AAD">
      <w:r w:rsidRPr="00434158">
        <w:t xml:space="preserve">The simplest way is to execute </w:t>
      </w:r>
      <w:r w:rsidRPr="00434158">
        <w:rPr>
          <w:b/>
        </w:rPr>
        <w:t>'ForTA.py'</w:t>
      </w:r>
      <w:r w:rsidRPr="00434158">
        <w:t>. It loads the weights what I trained using the various technique.</w:t>
      </w:r>
    </w:p>
    <w:tbl>
      <w:tblPr>
        <w:tblStyle w:val="a7"/>
        <w:tblW w:w="0" w:type="auto"/>
        <w:tblLook w:val="04A0" w:firstRow="1" w:lastRow="0" w:firstColumn="1" w:lastColumn="0" w:noHBand="0" w:noVBand="1"/>
      </w:tblPr>
      <w:tblGrid>
        <w:gridCol w:w="1913"/>
        <w:gridCol w:w="3728"/>
        <w:gridCol w:w="3375"/>
      </w:tblGrid>
      <w:tr w:rsidR="00B342F3" w:rsidTr="00B342F3">
        <w:tc>
          <w:tcPr>
            <w:tcW w:w="1725" w:type="dxa"/>
            <w:shd w:val="clear" w:color="auto" w:fill="F2F2F2" w:themeFill="background1" w:themeFillShade="F2"/>
          </w:tcPr>
          <w:p w:rsidR="00B342F3" w:rsidRPr="00B342F3" w:rsidRDefault="00B342F3">
            <w:pPr>
              <w:rPr>
                <w:b/>
                <w:bCs/>
              </w:rPr>
            </w:pPr>
            <w:r w:rsidRPr="00B342F3">
              <w:rPr>
                <w:b/>
                <w:bCs/>
              </w:rPr>
              <w:t>File name</w:t>
            </w:r>
          </w:p>
        </w:tc>
        <w:tc>
          <w:tcPr>
            <w:tcW w:w="3846" w:type="dxa"/>
            <w:shd w:val="clear" w:color="auto" w:fill="F2F2F2" w:themeFill="background1" w:themeFillShade="F2"/>
          </w:tcPr>
          <w:p w:rsidR="00B342F3" w:rsidRPr="00B342F3" w:rsidRDefault="00B342F3">
            <w:pPr>
              <w:rPr>
                <w:b/>
                <w:bCs/>
              </w:rPr>
            </w:pPr>
            <w:r w:rsidRPr="00B342F3">
              <w:rPr>
                <w:b/>
                <w:bCs/>
              </w:rPr>
              <w:t>Role</w:t>
            </w:r>
          </w:p>
        </w:tc>
        <w:tc>
          <w:tcPr>
            <w:tcW w:w="3445" w:type="dxa"/>
            <w:shd w:val="clear" w:color="auto" w:fill="F2F2F2" w:themeFill="background1" w:themeFillShade="F2"/>
          </w:tcPr>
          <w:p w:rsidR="00B342F3" w:rsidRPr="00B342F3" w:rsidRDefault="00B342F3">
            <w:pPr>
              <w:rPr>
                <w:b/>
                <w:bCs/>
              </w:rPr>
            </w:pPr>
            <w:r w:rsidRPr="00B342F3">
              <w:rPr>
                <w:b/>
                <w:bCs/>
              </w:rPr>
              <w:t>Command</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r w:rsidRPr="00B342F3">
              <w:rPr>
                <w:rFonts w:ascii="Helvetica Neue Medium" w:hAnsi="Helvetica Neue Medium"/>
                <w:color w:val="595959" w:themeColor="text1" w:themeTint="A6"/>
              </w:rPr>
              <w:t>ForTA</w:t>
            </w:r>
          </w:p>
        </w:tc>
        <w:tc>
          <w:tcPr>
            <w:tcW w:w="3846" w:type="dxa"/>
          </w:tcPr>
          <w:p w:rsidR="00B342F3" w:rsidRPr="00B342F3" w:rsidRDefault="00B342F3">
            <w:pPr>
              <w:rPr>
                <w:rFonts w:ascii="Helvetica Neue Light" w:hAnsi="Helvetica Neue Light"/>
              </w:rPr>
            </w:pPr>
            <w:r w:rsidRPr="00B342F3">
              <w:rPr>
                <w:rFonts w:ascii="Helvetica Neue Light" w:hAnsi="Helvetica Neue Light"/>
              </w:rPr>
              <w:t>Variation of TA code. Scoring program.</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ForTA.py -i model_file_name.pth</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r w:rsidRPr="00B342F3">
              <w:rPr>
                <w:rFonts w:ascii="Helvetica Neue Medium" w:hAnsi="Helvetica Neue Medium"/>
                <w:color w:val="595959" w:themeColor="text1" w:themeTint="A6"/>
              </w:rPr>
              <w:t>tanukiChar_trainer</w:t>
            </w:r>
          </w:p>
        </w:tc>
        <w:tc>
          <w:tcPr>
            <w:tcW w:w="3846" w:type="dxa"/>
          </w:tcPr>
          <w:p w:rsidR="00B342F3" w:rsidRPr="00B342F3" w:rsidRDefault="00B342F3">
            <w:pPr>
              <w:rPr>
                <w:rFonts w:ascii="Helvetica Neue Light" w:hAnsi="Helvetica Neue Light"/>
              </w:rPr>
            </w:pPr>
            <w:r w:rsidRPr="00B342F3">
              <w:rPr>
                <w:rFonts w:ascii="Helvetica Neue Light" w:hAnsi="Helvetica Neue Light"/>
              </w:rPr>
              <w:t xml:space="preserve">Training my </w:t>
            </w:r>
            <w:proofErr w:type="gramStart"/>
            <w:r w:rsidRPr="00B342F3">
              <w:rPr>
                <w:rFonts w:ascii="Helvetica Neue Light" w:hAnsi="Helvetica Neue Light"/>
              </w:rPr>
              <w:t>Net, and</w:t>
            </w:r>
            <w:proofErr w:type="gramEnd"/>
            <w:r w:rsidRPr="00B342F3">
              <w:rPr>
                <w:rFonts w:ascii="Helvetica Neue Light" w:hAnsi="Helvetica Neue Light"/>
              </w:rPr>
              <w:t xml:space="preserve"> returning model file.</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tanukiChar_trainer.py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r w:rsidRPr="00B342F3">
              <w:rPr>
                <w:rFonts w:ascii="Helvetica Neue Medium" w:hAnsi="Helvetica Neue Medium"/>
                <w:color w:val="595959" w:themeColor="text1" w:themeTint="A6"/>
              </w:rPr>
              <w:t>tanukiCharNet</w:t>
            </w:r>
          </w:p>
        </w:tc>
        <w:tc>
          <w:tcPr>
            <w:tcW w:w="3846" w:type="dxa"/>
          </w:tcPr>
          <w:p w:rsidR="00B342F3" w:rsidRPr="00B342F3" w:rsidRDefault="00B342F3">
            <w:pPr>
              <w:rPr>
                <w:rFonts w:ascii="Helvetica Neue Light" w:hAnsi="Helvetica Neue Light"/>
              </w:rPr>
            </w:pPr>
            <w:r w:rsidRPr="00B342F3">
              <w:rPr>
                <w:rFonts w:ascii="Helvetica Neue Light" w:hAnsi="Helvetica Neue Light"/>
              </w:rPr>
              <w:t>Includes Network structure. I separated it for reducing redundancies.</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r w:rsidRPr="00B342F3">
              <w:rPr>
                <w:rFonts w:ascii="Helvetica Neue Medium" w:hAnsi="Helvetica Neue Medium"/>
                <w:color w:val="595959" w:themeColor="text1" w:themeTint="A6"/>
              </w:rPr>
              <w:t>tanukiDataAug</w:t>
            </w:r>
          </w:p>
        </w:tc>
        <w:tc>
          <w:tcPr>
            <w:tcW w:w="3846" w:type="dxa"/>
          </w:tcPr>
          <w:p w:rsidR="00B342F3" w:rsidRPr="00B342F3" w:rsidRDefault="00B342F3">
            <w:pPr>
              <w:rPr>
                <w:rFonts w:ascii="Helvetica Neue Light" w:hAnsi="Helvetica Neue Light"/>
              </w:rPr>
            </w:pPr>
            <w:r w:rsidRPr="00B342F3">
              <w:rPr>
                <w:rFonts w:ascii="Helvetica Neue Light" w:hAnsi="Helvetica Neue Light"/>
              </w:rPr>
              <w:t>Includes custom data augumentation class. In other words, preprocess programs are in it.</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bl>
    <w:p w:rsidR="00B342F3" w:rsidRDefault="00B342F3"/>
    <w:p w:rsidR="00D8784E" w:rsidRDefault="00B47AAD">
      <w:pPr>
        <w:pStyle w:val="2"/>
        <w:rPr>
          <w:rFonts w:ascii="Helvetica Neue" w:hAnsi="Helvetica Neue"/>
        </w:rPr>
      </w:pPr>
      <w:bookmarkStart w:id="2" w:name="how-to-use"/>
      <w:r w:rsidRPr="00434158">
        <w:rPr>
          <w:rFonts w:ascii="Helvetica Neue" w:hAnsi="Helvetica Neue"/>
        </w:rPr>
        <w:t>How to use</w:t>
      </w:r>
    </w:p>
    <w:p w:rsidR="003F5126" w:rsidRPr="00BB6CD8" w:rsidRDefault="003F5126" w:rsidP="003F5126">
      <w:pPr>
        <w:pStyle w:val="3"/>
      </w:pPr>
      <w:bookmarkStart w:id="3" w:name="for-scoring"/>
      <w:r w:rsidRPr="00BB6CD8">
        <w:t>For scoring</w:t>
      </w:r>
    </w:p>
    <w:bookmarkEnd w:id="3"/>
    <w:p w:rsidR="003F5126" w:rsidRPr="003F5126" w:rsidRDefault="003F5126" w:rsidP="003F5126">
      <w:r w:rsidRPr="00434158">
        <w:t xml:space="preserve">Excecute </w:t>
      </w:r>
      <w:r w:rsidRPr="00434158">
        <w:rPr>
          <w:b/>
        </w:rPr>
        <w:t>ForTA.py</w:t>
      </w:r>
      <w:r w:rsidRPr="00434158">
        <w:t xml:space="preserve">. There is no need to use any arguments. It reads </w:t>
      </w:r>
      <w:r w:rsidRPr="00434158">
        <w:rPr>
          <w:b/>
        </w:rPr>
        <w:t>"FtanukiCharNet.pth"</w:t>
      </w:r>
      <w:r w:rsidRPr="00434158">
        <w:t xml:space="preserve"> weight file on the same folder. </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B342F3" w:rsidRDefault="00B342F3" w:rsidP="008C6A07">
      <w:r>
        <w:t xml:space="preserve">It </w:t>
      </w:r>
      <w:r w:rsidR="008C6A07">
        <w:t xml:space="preserve">follows Pytorch’s transform class. Whenever you read batch data from disk, it preprocesses the </w:t>
      </w:r>
      <w:r>
        <w:t xml:space="preserve">images as many as </w:t>
      </w:r>
      <w:r w:rsidR="008C6A07">
        <w:t xml:space="preserve">batch size. </w:t>
      </w:r>
    </w:p>
    <w:p w:rsidR="008C6A07" w:rsidRDefault="008C6A07" w:rsidP="008C6A07">
      <w:r>
        <w:t>In summary, using tanukiChar_trainer.py, what you need to do is…</w:t>
      </w:r>
    </w:p>
    <w:p w:rsidR="008C6A07" w:rsidRDefault="008C6A07" w:rsidP="008C6A07">
      <w:pPr>
        <w:pStyle w:val="a9"/>
        <w:numPr>
          <w:ilvl w:val="0"/>
          <w:numId w:val="16"/>
        </w:numPr>
        <w:ind w:leftChars="0"/>
      </w:pPr>
      <w:r>
        <w:rPr>
          <w:rFonts w:hint="eastAsia"/>
        </w:rPr>
        <w:lastRenderedPageBreak/>
        <w:t>R</w:t>
      </w:r>
      <w:r>
        <w:t>un tanukiChar_trainer.py</w:t>
      </w:r>
    </w:p>
    <w:p w:rsidR="008C6A07" w:rsidRDefault="008C6A07" w:rsidP="008C6A07">
      <w:pPr>
        <w:pStyle w:val="a9"/>
        <w:numPr>
          <w:ilvl w:val="0"/>
          <w:numId w:val="16"/>
        </w:numPr>
        <w:ind w:leftChars="0"/>
      </w:pPr>
      <w:r>
        <w:t>Take the model having the best accuracy from step 2.</w:t>
      </w:r>
    </w:p>
    <w:p w:rsidR="008C6A07" w:rsidRPr="008C6A07" w:rsidRDefault="008C6A07" w:rsidP="008C6A07">
      <w:pPr>
        <w:pStyle w:val="a9"/>
        <w:numPr>
          <w:ilvl w:val="0"/>
          <w:numId w:val="16"/>
        </w:numPr>
        <w:ind w:leftChars="0"/>
      </w:pPr>
      <w:r>
        <w:rPr>
          <w:rFonts w:hint="eastAsia"/>
        </w:rPr>
        <w:t>R</w:t>
      </w:r>
      <w:r>
        <w:t>un ForTA.py for evaluating. If you designate the input file name, type ‘python ForTA.py -i input_file.pth’</w:t>
      </w:r>
    </w:p>
    <w:bookmarkEnd w:id="2"/>
    <w:p w:rsidR="00BB6CD8" w:rsidRDefault="00B47AAD" w:rsidP="00BB6CD8">
      <w:pPr>
        <w:pStyle w:val="3"/>
      </w:pPr>
      <w:r w:rsidRPr="00434158">
        <w:t xml:space="preserve">Requisites </w:t>
      </w:r>
    </w:p>
    <w:p w:rsidR="009478A3" w:rsidRDefault="00B47AAD" w:rsidP="009478A3">
      <w:pPr>
        <w:pStyle w:val="a9"/>
        <w:numPr>
          <w:ilvl w:val="0"/>
          <w:numId w:val="14"/>
        </w:numPr>
        <w:ind w:leftChars="0"/>
      </w:pPr>
      <w:r w:rsidRPr="00434158">
        <w:t xml:space="preserve">Pytorch (1.7.0), (in 1.3.1 it will </w:t>
      </w:r>
      <w:r w:rsidR="00BB6CD8" w:rsidRPr="00434158">
        <w:t>make</w:t>
      </w:r>
      <w:r w:rsidRPr="00434158">
        <w:t xml:space="preserve"> error because save method is different.) </w:t>
      </w:r>
    </w:p>
    <w:p w:rsidR="009478A3" w:rsidRDefault="00B47AAD" w:rsidP="009478A3">
      <w:pPr>
        <w:pStyle w:val="a9"/>
        <w:numPr>
          <w:ilvl w:val="0"/>
          <w:numId w:val="14"/>
        </w:numPr>
        <w:ind w:leftChars="0"/>
      </w:pPr>
      <w:r w:rsidRPr="00434158">
        <w:t xml:space="preserve">torchvision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B47AAD" w:rsidRPr="00434158">
        <w:t xml:space="preserve">Augumentation.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Region of Interest) using bounding box function. To make the function well-operated, I applied bilateralFilter and adaptive thresholding in prior. And then for denosing, I applied randomly constrast increasing. From ROI, I resized ROI randomly, but using LANCZOS for lower reszing noise. And then translate it in only 350*350 array.</w:t>
      </w:r>
    </w:p>
    <w:p w:rsidR="00BB6CD8" w:rsidRDefault="00B47AAD">
      <w:r w:rsidRPr="00434158">
        <w:t xml:space="preserve">Because of the speed problem, I implemented this by two methods. First one is simple, I made custom transform function for Pytorch. It looks nice and easy to use.(It is implemented in </w:t>
      </w:r>
      <w:r w:rsidRPr="00434158">
        <w:rPr>
          <w:i/>
        </w:rPr>
        <w:t>tanukiChar_trainer.py</w:t>
      </w:r>
      <w:r w:rsidRPr="00434158">
        <w:t>) But data loading is too slow because numpy cannot support multiprocessing. For solving it, I just implemented the program to save augumented image in HDD first,</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BB6CD8" w:rsidRDefault="00B47AAD" w:rsidP="00BB6CD8">
      <w:pPr>
        <w:pStyle w:val="3"/>
      </w:pPr>
      <w:r w:rsidRPr="00434158">
        <w:t>4.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lastRenderedPageBreak/>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I choosed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Gray lines are real value, and strong lines are polyfitted value.</w:t>
      </w:r>
    </w:p>
    <w:tbl>
      <w:tblPr>
        <w:tblStyle w:val="a7"/>
        <w:tblW w:w="0" w:type="auto"/>
        <w:tblLook w:val="04A0" w:firstRow="1" w:lastRow="0" w:firstColumn="1" w:lastColumn="0" w:noHBand="0" w:noVBand="1"/>
      </w:tblPr>
      <w:tblGrid>
        <w:gridCol w:w="3020"/>
        <w:gridCol w:w="2989"/>
        <w:gridCol w:w="3007"/>
      </w:tblGrid>
      <w:tr w:rsidR="003F1ACC" w:rsidTr="00B342F3">
        <w:tc>
          <w:tcPr>
            <w:tcW w:w="3074"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Batch size\Learning rate</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0.001</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678658" cy="25206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8"/>
                    <a:stretch/>
                  </pic:blipFill>
                  <pic:spPr bwMode="auto">
                    <a:xfrm>
                      <a:off x="0" y="0"/>
                      <a:ext cx="5718591" cy="253836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T</w:t>
      </w:r>
      <w:r>
        <w:t>raining loss (by iter)</w:t>
      </w:r>
    </w:p>
    <w:p w:rsidR="00434158" w:rsidRDefault="00434158" w:rsidP="00434158">
      <w:r w:rsidRPr="00434158">
        <w:rPr>
          <w:noProof/>
        </w:rPr>
        <w:drawing>
          <wp:inline distT="0" distB="0" distL="0" distR="0" wp14:anchorId="0EB1397E" wp14:editId="466FFC04">
            <wp:extent cx="5764043" cy="2625969"/>
            <wp:effectExtent l="0" t="0" r="190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1" t="3309" b="1081"/>
                    <a:stretch/>
                  </pic:blipFill>
                  <pic:spPr bwMode="auto">
                    <a:xfrm>
                      <a:off x="0" y="0"/>
                      <a:ext cx="5802102" cy="264330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V</w:t>
      </w:r>
      <w:r>
        <w:t>alidation Accuray (by epochs)</w:t>
      </w:r>
    </w:p>
    <w:p w:rsidR="00434158" w:rsidRDefault="00434158" w:rsidP="00434158">
      <w:r w:rsidRPr="00434158">
        <w:rPr>
          <w:noProof/>
        </w:rPr>
        <w:drawing>
          <wp:inline distT="0" distB="0" distL="0" distR="0" wp14:anchorId="2AD2129D" wp14:editId="2535EFDB">
            <wp:extent cx="5742692" cy="258376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9"/>
                    <a:stretch/>
                  </pic:blipFill>
                  <pic:spPr bwMode="auto">
                    <a:xfrm>
                      <a:off x="0" y="0"/>
                      <a:ext cx="5849063" cy="2631625"/>
                    </a:xfrm>
                    <a:prstGeom prst="rect">
                      <a:avLst/>
                    </a:prstGeom>
                    <a:ln>
                      <a:noFill/>
                    </a:ln>
                    <a:extLst>
                      <a:ext uri="{53640926-AAD7-44D8-BBD7-CCE9431645EC}">
                        <a14:shadowObscured xmlns:a14="http://schemas.microsoft.com/office/drawing/2010/main"/>
                      </a:ext>
                    </a:extLst>
                  </pic:spPr>
                </pic:pic>
              </a:graphicData>
            </a:graphic>
          </wp:inline>
        </w:drawing>
      </w:r>
    </w:p>
    <w:p w:rsidR="00B342F3" w:rsidRDefault="00B342F3" w:rsidP="00B342F3">
      <w:pPr>
        <w:pStyle w:val="3"/>
      </w:pPr>
      <w:r>
        <w:t>For faster learning</w:t>
      </w:r>
    </w:p>
    <w:p w:rsidR="00B342F3" w:rsidRDefault="00B342F3" w:rsidP="00B342F3">
      <w:r>
        <w:t>For faster learning, I seperated Preprocessing function as ‘gen_aug.py’</w:t>
      </w:r>
      <w:r>
        <w:t xml:space="preserve"> when training in real</w:t>
      </w:r>
      <w:r>
        <w:t xml:space="preserve">. It enhances, take ROI of images and save the results on your disk, </w:t>
      </w:r>
      <w:proofErr w:type="gramStart"/>
      <w:r>
        <w:t>‘./</w:t>
      </w:r>
      <w:proofErr w:type="gramEnd"/>
      <w:r>
        <w:t xml:space="preserve">aug_abcde’. So, in this process, all you need </w:t>
      </w:r>
      <w:r w:rsidR="00B05CE2">
        <w:t>is</w:t>
      </w:r>
    </w:p>
    <w:p w:rsidR="00B342F3" w:rsidRDefault="00B342F3" w:rsidP="00B342F3">
      <w:pPr>
        <w:pStyle w:val="a9"/>
        <w:numPr>
          <w:ilvl w:val="0"/>
          <w:numId w:val="15"/>
        </w:numPr>
        <w:ind w:leftChars="0"/>
      </w:pPr>
      <w:r>
        <w:t>Run gen_aug.py to preprocess.</w:t>
      </w:r>
    </w:p>
    <w:p w:rsidR="00B342F3" w:rsidRDefault="00B342F3" w:rsidP="00B342F3">
      <w:pPr>
        <w:pStyle w:val="a9"/>
        <w:numPr>
          <w:ilvl w:val="0"/>
          <w:numId w:val="15"/>
        </w:numPr>
        <w:ind w:leftChars="0"/>
      </w:pPr>
      <w:r>
        <w:rPr>
          <w:rFonts w:hint="eastAsia"/>
        </w:rPr>
        <w:t>R</w:t>
      </w:r>
      <w:r>
        <w:t>un tanukiChar_trainer_with_gen_aug.py.</w:t>
      </w:r>
    </w:p>
    <w:p w:rsidR="00B342F3" w:rsidRDefault="00B342F3" w:rsidP="00B342F3">
      <w:pPr>
        <w:pStyle w:val="a9"/>
        <w:numPr>
          <w:ilvl w:val="0"/>
          <w:numId w:val="15"/>
        </w:numPr>
        <w:ind w:leftChars="0"/>
      </w:pPr>
      <w:r>
        <w:t>Take the model having the best accuracy from step 2.</w:t>
      </w:r>
    </w:p>
    <w:p w:rsidR="00B342F3" w:rsidRDefault="00B342F3" w:rsidP="00B342F3">
      <w:pPr>
        <w:pStyle w:val="a9"/>
        <w:numPr>
          <w:ilvl w:val="0"/>
          <w:numId w:val="15"/>
        </w:numPr>
        <w:ind w:leftChars="0"/>
      </w:pPr>
      <w:r>
        <w:rPr>
          <w:rFonts w:hint="eastAsia"/>
        </w:rPr>
        <w:t>R</w:t>
      </w:r>
      <w:r>
        <w:t>un ForTA.py for evaluating. If you designate the input file name, type ‘python ForTA.py -i input_file.pth’</w:t>
      </w:r>
    </w:p>
    <w:p w:rsidR="00B342F3" w:rsidRPr="00B342F3" w:rsidRDefault="00B342F3" w:rsidP="00B342F3">
      <w:r>
        <w:lastRenderedPageBreak/>
        <w:t>I omitted the file</w:t>
      </w:r>
      <w:r w:rsidR="00AC2567">
        <w:t>s</w:t>
      </w:r>
      <w:r>
        <w:t xml:space="preserve"> because you can be confused of many files.</w:t>
      </w:r>
      <w:r w:rsidR="00AC2567">
        <w:t xml:space="preserve"> But you can see it at the my git( </w:t>
      </w:r>
      <w:hyperlink r:id="rId8" w:history="1">
        <w:r w:rsidR="00AC2567" w:rsidRPr="00297720">
          <w:rPr>
            <w:rStyle w:val="aa"/>
          </w:rPr>
          <w:t>https://github.com/hyeonhoshin/tanukiCharacters</w:t>
        </w:r>
      </w:hyperlink>
      <w:r w:rsidR="00AC2567">
        <w:t xml:space="preserve"> )</w:t>
      </w:r>
    </w:p>
    <w:sectPr w:rsidR="00B342F3" w:rsidRPr="00B342F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KoPubWorldDotum Light">
    <w:altName w:val="KOPUBWORLDDOTUM LIGHT"/>
    <w:panose1 w:val="00000300000000000000"/>
    <w:charset w:val="81"/>
    <w:family w:val="auto"/>
    <w:pitch w:val="variable"/>
    <w:sig w:usb0="B000AABF" w:usb1="79D7FCFB" w:usb2="00000010" w:usb3="00000000" w:csb0="00280001"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2AF" w:usb1="09D77CFB" w:usb2="00000012" w:usb3="00000000" w:csb0="0008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Medium">
    <w:altName w:val="HELVETICA NEUE MEDIUM"/>
    <w:panose1 w:val="020B0604020202020204"/>
    <w:charset w:val="00"/>
    <w:family w:val="swiss"/>
    <w:pitch w:val="variable"/>
    <w:sig w:usb0="A00002FF" w:usb1="5000205B" w:usb2="00000002" w:usb3="00000000" w:csb0="0000009B"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KoPubWorldDotum Medium">
    <w:altName w:val="KOPUBWORLDDOTUM MEDIUM"/>
    <w:panose1 w:val="00000600000000000000"/>
    <w:charset w:val="81"/>
    <w:family w:val="auto"/>
    <w:pitch w:val="variable"/>
    <w:sig w:usb0="B000AABF" w:usb1="79D7FCFB" w:usb2="00000010" w:usb3="00000000" w:csb0="00280001" w:csb1="00000000"/>
  </w:font>
  <w:font w:name="Helvetica Neue Thin">
    <w:altName w:val="HELVETICA NEUE THIN"/>
    <w:panose1 w:val="020B0403020202020204"/>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1ACC"/>
    <w:rsid w:val="003F5126"/>
    <w:rsid w:val="00434158"/>
    <w:rsid w:val="00434699"/>
    <w:rsid w:val="004E29B3"/>
    <w:rsid w:val="00590D07"/>
    <w:rsid w:val="00784D58"/>
    <w:rsid w:val="008C6A07"/>
    <w:rsid w:val="008D6863"/>
    <w:rsid w:val="009478A3"/>
    <w:rsid w:val="00AC2567"/>
    <w:rsid w:val="00B05CE2"/>
    <w:rsid w:val="00B342F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126991"/>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 w:type="character" w:styleId="aa">
    <w:name w:val="Hyperlink"/>
    <w:basedOn w:val="a0"/>
    <w:unhideWhenUsed/>
    <w:rsid w:val="00AC2567"/>
    <w:rPr>
      <w:color w:val="0000FF" w:themeColor="hyperlink"/>
      <w:u w:val="single"/>
    </w:rPr>
  </w:style>
  <w:style w:type="character" w:styleId="ab">
    <w:name w:val="Unresolved Mention"/>
    <w:basedOn w:val="a0"/>
    <w:uiPriority w:val="99"/>
    <w:semiHidden/>
    <w:unhideWhenUsed/>
    <w:rsid w:val="00AC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eonhoshin/tanukiCharact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662</Words>
  <Characters>3775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신현호</cp:lastModifiedBy>
  <cp:revision>7</cp:revision>
  <dcterms:created xsi:type="dcterms:W3CDTF">2020-12-06T07:44:00Z</dcterms:created>
  <dcterms:modified xsi:type="dcterms:W3CDTF">2020-12-06T08:48:00Z</dcterms:modified>
</cp:coreProperties>
</file>