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연구대상자 설명문 및 동의서</w:t>
      </w:r>
    </w:p>
    <w:p>
      <w:r>
        <w:t xml:space="preserve">Version No: 1.1</w:t>
      </w:r>
    </w:p>
    <w:p>
      <w:r>
        <w:t xml:space="preserve">연구제목: 비접촉 호흡유도 음향자극의 불면증 개선 효과 탐색 연구</w:t>
      </w:r>
    </w:p>
    <w:p>
      <w:r>
        <w:t xml:space="preserve">연구책임자: 김하늘 교수 (가상 벨수면의원 수면의학과)</w:t>
      </w:r>
    </w:p>
    <w:p>
      <w:r>
        <w:t xml:space="preserve">귀하는 본 연구에 참여할 것을 권유 받았습니다. 참여 여부는 전적으로 자발적인 결정에 의한 것입니다.</w:t>
      </w:r>
    </w:p>
    <w:p>
      <w:r>
        <w:t xml:space="preserve">본 연구에는 만 20~65세 성인 총 60명이 참여할 예정입니다(중재군 30명, 대조군 30명).</w:t>
      </w:r>
    </w:p>
    <w:p>
      <w:r>
        <w:t xml:space="preserve">귀하의 연구 참여 기간은 8주이며, 3회 방문하시게 됩니다.</w:t>
      </w:r>
    </w:p>
    <w:p>
      <w:r>
        <w:t xml:space="preserve">1회 방문의 검사 소요시간은 약 60~90분입니다.</w:t>
      </w:r>
    </w:p>
    <w:p>
      <w:r>
        <w:t xml:space="preserve">검사 항목은 불면증심각도척도, 수면다원검사, 심박변이도검사입니다.</w:t>
      </w:r>
    </w:p>
    <w:p>
      <w:r>
        <w:t xml:space="preserve">연구 참여 보상으로 방문당 교통비 실비 30,000 원이 지급됩니다.</w:t>
      </w:r>
    </w:p>
    <w:p>
      <w:r>
        <w:t xml:space="preserve">연구 관련 기록은 연구 종료 시점부터 3년간 보관 후 파기됩니다.</w:t>
      </w:r>
    </w:p>
    <w:tbl>
      <w:tr>
        <w:tc>
          <w:p>
            <w:r>
              <w:t xml:space="preserve">연구책임자</w:t>
            </w:r>
          </w:p>
        </w:tc>
        <w:tc>
          <w:p>
            <w:r>
              <w:t xml:space="preserve">김하늘 교수 (가상 벨수면의원 수면의학과) 전화: 02-1234-5678</w:t>
            </w:r>
          </w:p>
        </w:tc>
      </w:tr>
      <w:tr>
        <w:tc>
          <w:p>
            <w:r>
              <w:t xml:space="preserve">연구대상자 권리 문의</w:t>
            </w:r>
          </w:p>
        </w:tc>
        <w:tc>
          <w:p>
            <w:r>
              <w:t xml:space="preserve">기관생명윤리위원회 이메일: serene@example.org</w:t>
            </w:r>
          </w:p>
        </w:tc>
      </w:tr>
    </w:tbl>
  </w:body>
</w:document>
</file>