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증례기록서 (Case Report Form)</w:t>
      </w:r>
    </w:p>
    <w:tbl>
      <w:tr>
        <w:tc>
          <w:p>
            <w:r>
              <w:t xml:space="preserve">연구제목</w:t>
            </w:r>
          </w:p>
        </w:tc>
        <w:tc>
          <w:p>
            <w:r>
              <w:t xml:space="preserve">비접촉 호흡유도 음향자극의 불면증 개선 효과 탐색 연구</w:t>
            </w:r>
          </w:p>
        </w:tc>
      </w:tr>
      <w:tr>
        <w:tc>
          <w:p>
            <w:r>
              <w:t xml:space="preserve">Version</w:t>
            </w:r>
          </w:p>
        </w:tc>
        <w:tc>
          <w:p>
            <w:r>
              <w:t xml:space="preserve">1.2</w:t>
            </w:r>
          </w:p>
        </w:tc>
      </w:tr>
      <w:tr>
        <w:tc>
          <w:p>
            <w:r>
              <w:t xml:space="preserve">연구책임자</w:t>
            </w:r>
          </w:p>
        </w:tc>
        <w:tc>
          <w:p>
            <w:r>
              <w:t xml:space="preserve">김하늘 교수</w:t>
            </w:r>
          </w:p>
        </w:tc>
      </w:tr>
      <w:tr>
        <w:tc>
          <w:p>
            <w:r>
              <w:t xml:space="preserve">연구 실시기관</w:t>
            </w:r>
          </w:p>
        </w:tc>
        <w:tc>
          <w:p>
            <w:r>
              <w:t xml:space="preserve">가상 벨수면의원 수면의학과</w:t>
            </w:r>
          </w:p>
        </w:tc>
      </w:tr>
    </w:tbl>
    <w:p>
      <w:r>
        <w:t xml:space="preserve">1. 선정·제외기준 확인</w:t>
      </w:r>
    </w:p>
    <w:tbl>
      <w:tr>
        <w:tc>
          <w:p>
            <w:r>
              <w:t xml:space="preserve">1</w:t>
            </w:r>
          </w:p>
        </w:tc>
        <w:tc>
          <w:p>
            <w:r>
              <w:t xml:space="preserve">만 20~65세 성인</w:t>
            </w:r>
          </w:p>
        </w:tc>
        <w:tc>
          <w:p>
            <w:r>
              <w:t xml:space="preserve">예 / 아니오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ISI 15점 이상 (G1)</w:t>
            </w:r>
          </w:p>
        </w:tc>
        <w:tc>
          <w:p>
            <w:r>
              <w:t xml:space="preserve">예 / 아니오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G2 정상수면 대조군</w:t>
            </w:r>
          </w:p>
        </w:tc>
        <w:tc>
          <w:p>
            <w:r>
              <w:t xml:space="preserve">예 / 아니오</w:t>
            </w:r>
          </w:p>
        </w:tc>
      </w:tr>
    </w:tbl>
    <w:p>
      <w:r>
        <w:t xml:space="preserve">2. 회기별 방문 기록 (Visit Log)</w:t>
      </w:r>
    </w:p>
    <w:tbl>
      <w:tr>
        <w:tc>
          <w:p>
            <w:r>
              <w:t xml:space="preserve">회기</w:t>
            </w:r>
          </w:p>
        </w:tc>
        <w:tc>
          <w:p>
            <w:r>
              <w:t xml:space="preserve">방문일자</w:t>
            </w:r>
          </w:p>
        </w:tc>
        <w:tc>
          <w:p>
            <w:r>
              <w:t xml:space="preserve">소요시간 (분)</w:t>
            </w:r>
          </w:p>
        </w:tc>
        <w:tc>
          <w:p>
            <w:r>
              <w:t xml:space="preserve">검사자</w:t>
            </w:r>
          </w:p>
        </w:tc>
      </w:tr>
      <w:tr>
        <w:tc>
          <w:p>
            <w:r>
              <w:t xml:space="preserve">Visit 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Visit 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Visit 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3. 평가 기록</w:t>
      </w:r>
    </w:p>
    <w:p>
      <w:r>
        <w:t xml:space="preserve">불면증심각도척도</w:t>
      </w:r>
    </w:p>
    <w:p>
      <w:r>
        <w:t xml:space="preserve">수면다원검사</w:t>
      </w:r>
    </w:p>
    <w:p>
      <w:r>
        <w:t xml:space="preserve">심박변이도검사</w:t>
      </w:r>
    </w:p>
  </w:body>
</w:document>
</file>