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217]</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[129,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[145,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[55,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[171, 227]</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[3, 158]</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[129,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[-2, 128]</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[-60, 34]</w:t>
            </w:r>
          </w:p>
        </w:tc>
        <w:tc>
          <w:tcPr>
            <w:tcW w:type="dxa" w:w="1296"/>
          </w:tcPr>
          <w:p>
            <w:pPr>
              <w:spacing w:line="240" w:lineRule="auto"/>
              <w:jc w:val="center"/>
            </w:pPr>
            <w:r>
              <w:rPr>
                <w:rFonts w:ascii="바탕" w:hAnsi="바탕" w:eastAsia="바탕"/>
                <w:b w:val="0"/>
                <w:i w:val="0"/>
                <w:sz w:val="18"/>
              </w:rPr>
              <w:t>-34 [-129, 26]</w:t>
            </w:r>
          </w:p>
        </w:tc>
        <w:tc>
          <w:tcPr>
            <w:tcW w:type="dxa" w:w="1296"/>
          </w:tcPr>
          <w:p>
            <w:pPr>
              <w:spacing w:line="240" w:lineRule="auto"/>
              <w:jc w:val="center"/>
            </w:pPr>
            <w:r>
              <w:rPr>
                <w:rFonts w:ascii="바탕" w:hAnsi="바탕" w:eastAsia="바탕"/>
                <w:b w:val="0"/>
                <w:i w:val="0"/>
                <w:sz w:val="18"/>
              </w:rPr>
              <w:t>37 [-40,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[-94, -14]</w:t>
            </w:r>
          </w:p>
        </w:tc>
        <w:tc>
          <w:tcPr>
            <w:tcW w:type="dxa" w:w="1296"/>
          </w:tcPr>
          <w:p>
            <w:pPr>
              <w:spacing w:line="240" w:lineRule="auto"/>
              <w:jc w:val="center"/>
            </w:pPr>
            <w:r>
              <w:rPr>
                <w:rFonts w:ascii="바탕" w:hAnsi="바탕" w:eastAsia="바탕"/>
                <w:b w:val="0"/>
                <w:i w:val="0"/>
                <w:sz w:val="18"/>
              </w:rPr>
              <w:t>-28 [-61, -3]</w:t>
            </w:r>
          </w:p>
        </w:tc>
        <w:tc>
          <w:tcPr>
            <w:tcW w:type="dxa" w:w="1296"/>
          </w:tcPr>
          <w:p>
            <w:pPr>
              <w:spacing w:line="240" w:lineRule="auto"/>
              <w:jc w:val="center"/>
            </w:pPr>
            <w:r>
              <w:rPr>
                <w:rFonts w:ascii="바탕" w:hAnsi="바탕" w:eastAsia="바탕"/>
                <w:b w:val="0"/>
                <w:i w:val="0"/>
                <w:sz w:val="18"/>
              </w:rPr>
              <w:t>5 [-18,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[-97, -3]</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[-197, -119]</w:t>
            </w:r>
          </w:p>
        </w:tc>
        <w:tc>
          <w:tcPr>
            <w:tcW w:type="dxa" w:w="1296"/>
          </w:tcPr>
          <w:p>
            <w:pPr>
              <w:spacing w:line="240" w:lineRule="auto"/>
              <w:jc w:val="center"/>
            </w:pPr>
            <w:r>
              <w:rPr>
                <w:rFonts w:ascii="바탕" w:hAnsi="바탕" w:eastAsia="바탕"/>
                <w:b w:val="0"/>
                <w:i w:val="0"/>
                <w:sz w:val="18"/>
              </w:rPr>
              <w:t>-202 [-311, -138]</w:t>
            </w:r>
          </w:p>
        </w:tc>
        <w:tc>
          <w:tcPr>
            <w:tcW w:type="dxa" w:w="1296"/>
          </w:tcPr>
          <w:p>
            <w:pPr>
              <w:spacing w:line="240" w:lineRule="auto"/>
              <w:jc w:val="center"/>
            </w:pPr>
            <w:r>
              <w:rPr>
                <w:rFonts w:ascii="바탕" w:hAnsi="바탕" w:eastAsia="바탕"/>
                <w:b w:val="0"/>
                <w:i w:val="0"/>
                <w:sz w:val="18"/>
              </w:rPr>
              <w:t>-61 [-86, -30]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[-233, -111]</w:t>
            </w:r>
          </w:p>
        </w:tc>
        <w:tc>
          <w:tcPr>
            <w:tcW w:type="dxa" w:w="1296"/>
          </w:tcPr>
          <w:p>
            <w:pPr>
              <w:spacing w:line="240" w:lineRule="auto"/>
              <w:jc w:val="center"/>
            </w:pPr>
            <w:r>
              <w:rPr>
                <w:rFonts w:ascii="바탕" w:hAnsi="바탕" w:eastAsia="바탕"/>
                <w:b w:val="0"/>
                <w:i w:val="0"/>
                <w:sz w:val="18"/>
              </w:rPr>
              <w:t>-139 [-288, -104]</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[-238, -127]</w:t>
            </w:r>
          </w:p>
        </w:tc>
        <w:tc>
          <w:tcPr>
            <w:tcW w:type="dxa" w:w="1296"/>
          </w:tcPr>
          <w:p>
            <w:pPr>
              <w:spacing w:line="240" w:lineRule="auto"/>
              <w:jc w:val="center"/>
            </w:pPr>
            <w:r>
              <w:rPr>
                <w:rFonts w:ascii="바탕" w:hAnsi="바탕" w:eastAsia="바탕"/>
                <w:b w:val="0"/>
                <w:i w:val="0"/>
                <w:sz w:val="18"/>
              </w:rPr>
              <w:t>-157 [-222,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[-378, -169]</w:t>
            </w:r>
          </w:p>
        </w:tc>
        <w:tc>
          <w:tcPr>
            <w:tcW w:type="dxa" w:w="1296"/>
          </w:tcPr>
          <w:p>
            <w:pPr>
              <w:spacing w:line="240" w:lineRule="auto"/>
              <w:jc w:val="center"/>
            </w:pPr>
            <w:r>
              <w:rPr>
                <w:rFonts w:ascii="바탕" w:hAnsi="바탕" w:eastAsia="바탕"/>
                <w:b w:val="0"/>
                <w:i w:val="0"/>
                <w:sz w:val="18"/>
              </w:rPr>
              <w:t>-161 [-240, -130]</w:t>
            </w:r>
          </w:p>
        </w:tc>
        <w:tc>
          <w:tcPr>
            <w:tcW w:type="dxa" w:w="1296"/>
          </w:tcPr>
          <w:p>
            <w:pPr>
              <w:spacing w:line="240" w:lineRule="auto"/>
              <w:jc w:val="center"/>
            </w:pPr>
            <w:r>
              <w:rPr>
                <w:rFonts w:ascii="바탕" w:hAnsi="바탕" w:eastAsia="바탕"/>
                <w:b w:val="0"/>
                <w:i w:val="0"/>
                <w:sz w:val="18"/>
              </w:rPr>
              <w:t>-192 [-294, -155]</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[-335, -149]</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[-268, -137]</w:t>
            </w:r>
          </w:p>
        </w:tc>
        <w:tc>
          <w:tcPr>
            <w:tcW w:type="dxa" w:w="1296"/>
          </w:tcPr>
          <w:p>
            <w:pPr>
              <w:spacing w:line="240" w:lineRule="auto"/>
              <w:jc w:val="center"/>
            </w:pPr>
            <w:r>
              <w:rPr>
                <w:rFonts w:ascii="바탕" w:hAnsi="바탕" w:eastAsia="바탕"/>
                <w:b w:val="0"/>
                <w:i w:val="0"/>
                <w:sz w:val="18"/>
              </w:rPr>
              <w:t>-326 [-340, -312]</w:t>
            </w:r>
          </w:p>
        </w:tc>
        <w:tc>
          <w:tcPr>
            <w:tcW w:type="dxa" w:w="1296"/>
          </w:tcPr>
          <w:p>
            <w:pPr>
              <w:spacing w:line="240" w:lineRule="auto"/>
              <w:jc w:val="center"/>
            </w:pPr>
            <w:r>
              <w:rPr>
                <w:rFonts w:ascii="바탕" w:hAnsi="바탕" w:eastAsia="바탕"/>
                <w:b w:val="0"/>
                <w:i w:val="0"/>
                <w:sz w:val="18"/>
              </w:rPr>
              <w:t>-328 [-331, -326]</w:t>
            </w:r>
          </w:p>
        </w:tc>
        <w:tc>
          <w:tcPr>
            <w:tcW w:type="dxa" w:w="1296"/>
          </w:tcPr>
          <w:p>
            <w:pPr>
              <w:spacing w:line="240" w:lineRule="auto"/>
              <w:jc w:val="center"/>
            </w:pPr>
            <w:r>
              <w:rPr>
                <w:rFonts w:ascii="바탕" w:hAnsi="바탕" w:eastAsia="바탕"/>
                <w:b w:val="0"/>
                <w:i w:val="0"/>
                <w:sz w:val="18"/>
              </w:rPr>
              <w:t>-131 [-133, -128]</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216.5]</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[156.8, 167.5]</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 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