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6A22E" w14:textId="0E34AC06" w:rsidR="00233BAC" w:rsidRPr="00FE0A26" w:rsidRDefault="009D56AD">
      <w:pPr>
        <w:pStyle w:val="aa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地理大数据</w:t>
      </w:r>
      <w:r w:rsidRPr="00FE0A26">
        <w:rPr>
          <w:rFonts w:ascii="宋体" w:eastAsia="宋体" w:hAnsi="宋体"/>
          <w:lang w:eastAsia="zh-CN"/>
        </w:rPr>
        <w:t>实习任务书</w:t>
      </w:r>
    </w:p>
    <w:p w14:paraId="0808964E" w14:textId="77777777" w:rsidR="00233BAC" w:rsidRPr="00FE0A26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FE0A26">
        <w:rPr>
          <w:rFonts w:ascii="宋体" w:eastAsia="宋体" w:hAnsi="宋体"/>
          <w:b w:val="0"/>
          <w:bCs w:val="0"/>
          <w:lang w:eastAsia="zh-CN"/>
        </w:rPr>
        <w:t>一、实习主题与背景</w:t>
      </w:r>
    </w:p>
    <w:p w14:paraId="456E8E07" w14:textId="77777777" w:rsidR="00B3683C" w:rsidRPr="00B3683C" w:rsidRDefault="00B3683C" w:rsidP="00B3683C">
      <w:pPr>
        <w:rPr>
          <w:rFonts w:ascii="宋体" w:eastAsia="宋体" w:hAnsi="宋体" w:hint="eastAsia"/>
          <w:lang w:eastAsia="zh-CN"/>
        </w:rPr>
      </w:pPr>
      <w:r w:rsidRPr="00B3683C">
        <w:rPr>
          <w:rFonts w:ascii="宋体" w:eastAsia="宋体" w:hAnsi="宋体" w:hint="eastAsia"/>
          <w:lang w:eastAsia="zh-CN"/>
        </w:rPr>
        <w:t>实习主题：基于遥感植被参数的植被物候期提取实验</w:t>
      </w:r>
    </w:p>
    <w:p w14:paraId="12A21C47" w14:textId="2004E1FF" w:rsidR="00B3683C" w:rsidRPr="00B3683C" w:rsidRDefault="00B3683C" w:rsidP="00B3683C">
      <w:pPr>
        <w:rPr>
          <w:rFonts w:ascii="宋体" w:eastAsia="宋体" w:hAnsi="宋体" w:hint="eastAsia"/>
          <w:lang w:eastAsia="zh-CN"/>
        </w:rPr>
      </w:pPr>
      <w:r w:rsidRPr="00B3683C">
        <w:rPr>
          <w:rFonts w:ascii="宋体" w:eastAsia="宋体" w:hAnsi="宋体" w:hint="eastAsia"/>
          <w:lang w:eastAsia="zh-CN"/>
        </w:rPr>
        <w:t>开发环境：</w:t>
      </w:r>
      <w:r w:rsidRPr="00B3683C">
        <w:rPr>
          <w:rFonts w:ascii="宋体" w:eastAsia="宋体" w:hAnsi="宋体"/>
          <w:lang w:eastAsia="zh-CN"/>
        </w:rPr>
        <w:t>Python</w:t>
      </w:r>
      <w:r w:rsidRPr="00B3683C">
        <w:rPr>
          <w:rFonts w:ascii="宋体" w:eastAsia="宋体" w:hAnsi="宋体" w:hint="eastAsia"/>
          <w:lang w:eastAsia="zh-CN"/>
        </w:rPr>
        <w:t>（</w:t>
      </w:r>
      <w:r w:rsidRPr="00B3683C">
        <w:rPr>
          <w:rFonts w:ascii="宋体" w:eastAsia="宋体" w:hAnsi="宋体"/>
          <w:lang w:eastAsia="zh-CN"/>
        </w:rPr>
        <w:t>Spyder</w:t>
      </w:r>
      <w:r w:rsidRPr="00B3683C">
        <w:rPr>
          <w:rFonts w:ascii="宋体" w:eastAsia="宋体" w:hAnsi="宋体" w:hint="eastAsia"/>
          <w:lang w:eastAsia="zh-CN"/>
        </w:rPr>
        <w:t>环境等）</w:t>
      </w:r>
    </w:p>
    <w:p w14:paraId="02D7F5AE" w14:textId="67A5D452" w:rsidR="003C78FC" w:rsidRDefault="00B3683C" w:rsidP="00B3683C">
      <w:pPr>
        <w:rPr>
          <w:rFonts w:ascii="宋体" w:eastAsia="宋体" w:hAnsi="宋体" w:hint="eastAsia"/>
          <w:lang w:eastAsia="zh-CN"/>
        </w:rPr>
      </w:pPr>
      <w:r w:rsidRPr="00B3683C">
        <w:rPr>
          <w:rFonts w:ascii="宋体" w:eastAsia="宋体" w:hAnsi="宋体" w:hint="eastAsia"/>
          <w:lang w:eastAsia="zh-CN"/>
        </w:rPr>
        <w:t>实习周期：</w:t>
      </w:r>
      <w:r w:rsidRPr="00B3683C">
        <w:rPr>
          <w:rFonts w:ascii="宋体" w:eastAsia="宋体" w:hAnsi="宋体"/>
          <w:lang w:eastAsia="zh-CN"/>
        </w:rPr>
        <w:t>202</w:t>
      </w:r>
      <w:r w:rsidR="00506DE4">
        <w:rPr>
          <w:rFonts w:ascii="宋体" w:eastAsia="宋体" w:hAnsi="宋体" w:hint="eastAsia"/>
          <w:lang w:eastAsia="zh-CN"/>
        </w:rPr>
        <w:t>6</w:t>
      </w:r>
      <w:r w:rsidRPr="00B3683C">
        <w:rPr>
          <w:rFonts w:ascii="宋体" w:eastAsia="宋体" w:hAnsi="宋体" w:hint="eastAsia"/>
          <w:lang w:eastAsia="zh-CN"/>
        </w:rPr>
        <w:t>年</w:t>
      </w:r>
      <w:r w:rsidRPr="00B3683C">
        <w:rPr>
          <w:rFonts w:ascii="宋体" w:eastAsia="宋体" w:hAnsi="宋体"/>
          <w:lang w:eastAsia="zh-CN"/>
        </w:rPr>
        <w:t>6</w:t>
      </w:r>
      <w:r w:rsidRPr="00B3683C">
        <w:rPr>
          <w:rFonts w:ascii="宋体" w:eastAsia="宋体" w:hAnsi="宋体" w:hint="eastAsia"/>
          <w:lang w:eastAsia="zh-CN"/>
        </w:rPr>
        <w:t>月</w:t>
      </w:r>
      <w:r w:rsidR="00506DE4">
        <w:rPr>
          <w:rFonts w:ascii="宋体" w:eastAsia="宋体" w:hAnsi="宋体" w:hint="eastAsia"/>
          <w:lang w:eastAsia="zh-CN"/>
        </w:rPr>
        <w:t>15</w:t>
      </w:r>
      <w:r w:rsidRPr="00B3683C">
        <w:rPr>
          <w:rFonts w:ascii="宋体" w:eastAsia="宋体" w:hAnsi="宋体" w:hint="eastAsia"/>
          <w:lang w:eastAsia="zh-CN"/>
        </w:rPr>
        <w:t>日</w:t>
      </w:r>
      <w:r w:rsidRPr="00B3683C">
        <w:rPr>
          <w:rFonts w:ascii="宋体" w:eastAsia="宋体" w:hAnsi="宋体"/>
          <w:lang w:eastAsia="zh-CN"/>
        </w:rPr>
        <w:t>-202</w:t>
      </w:r>
      <w:r w:rsidR="006B15AF">
        <w:rPr>
          <w:rFonts w:ascii="宋体" w:eastAsia="宋体" w:hAnsi="宋体" w:hint="eastAsia"/>
          <w:lang w:eastAsia="zh-CN"/>
        </w:rPr>
        <w:t>6</w:t>
      </w:r>
      <w:r w:rsidRPr="00B3683C">
        <w:rPr>
          <w:rFonts w:ascii="宋体" w:eastAsia="宋体" w:hAnsi="宋体" w:hint="eastAsia"/>
          <w:lang w:eastAsia="zh-CN"/>
        </w:rPr>
        <w:t>年</w:t>
      </w:r>
      <w:r w:rsidR="00506DE4">
        <w:rPr>
          <w:rFonts w:ascii="宋体" w:eastAsia="宋体" w:hAnsi="宋体" w:hint="eastAsia"/>
          <w:lang w:eastAsia="zh-CN"/>
        </w:rPr>
        <w:t>6</w:t>
      </w:r>
      <w:r w:rsidRPr="00B3683C">
        <w:rPr>
          <w:rFonts w:ascii="宋体" w:eastAsia="宋体" w:hAnsi="宋体" w:hint="eastAsia"/>
          <w:lang w:eastAsia="zh-CN"/>
        </w:rPr>
        <w:t>月</w:t>
      </w:r>
      <w:r w:rsidR="00506DE4">
        <w:rPr>
          <w:rFonts w:ascii="宋体" w:eastAsia="宋体" w:hAnsi="宋体" w:hint="eastAsia"/>
          <w:lang w:eastAsia="zh-CN"/>
        </w:rPr>
        <w:t>19</w:t>
      </w:r>
      <w:r w:rsidRPr="00B3683C">
        <w:rPr>
          <w:rFonts w:ascii="宋体" w:eastAsia="宋体" w:hAnsi="宋体" w:hint="eastAsia"/>
          <w:lang w:eastAsia="zh-CN"/>
        </w:rPr>
        <w:t>日，共</w:t>
      </w:r>
      <w:r w:rsidRPr="00B3683C">
        <w:rPr>
          <w:rFonts w:ascii="宋体" w:eastAsia="宋体" w:hAnsi="宋体"/>
          <w:lang w:eastAsia="zh-CN"/>
        </w:rPr>
        <w:t>5</w:t>
      </w:r>
      <w:r w:rsidRPr="00B3683C">
        <w:rPr>
          <w:rFonts w:ascii="宋体" w:eastAsia="宋体" w:hAnsi="宋体" w:hint="eastAsia"/>
          <w:lang w:eastAsia="zh-CN"/>
        </w:rPr>
        <w:t>个工作日（</w:t>
      </w:r>
      <w:r w:rsidRPr="00B3683C">
        <w:rPr>
          <w:rFonts w:ascii="宋体" w:eastAsia="宋体" w:hAnsi="宋体"/>
          <w:lang w:eastAsia="zh-CN"/>
        </w:rPr>
        <w:t>1</w:t>
      </w:r>
      <w:r w:rsidRPr="00B3683C">
        <w:rPr>
          <w:rFonts w:ascii="宋体" w:eastAsia="宋体" w:hAnsi="宋体" w:hint="eastAsia"/>
          <w:lang w:eastAsia="zh-CN"/>
        </w:rPr>
        <w:t>周）</w:t>
      </w:r>
    </w:p>
    <w:p w14:paraId="4A53FF9D" w14:textId="0B7E9E8A" w:rsidR="00250368" w:rsidRPr="00A54A16" w:rsidRDefault="00250368" w:rsidP="00B3683C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以单人为小组完成</w:t>
      </w:r>
    </w:p>
    <w:p w14:paraId="232703DD" w14:textId="77777777" w:rsidR="00233BAC" w:rsidRPr="00FE0A26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FE0A26">
        <w:rPr>
          <w:rFonts w:ascii="宋体" w:eastAsia="宋体" w:hAnsi="宋体"/>
          <w:b w:val="0"/>
          <w:bCs w:val="0"/>
          <w:lang w:eastAsia="zh-CN"/>
        </w:rPr>
        <w:t>二、实习目标</w:t>
      </w:r>
    </w:p>
    <w:p w14:paraId="2ACBF846" w14:textId="54AEEF54" w:rsidR="00233BAC" w:rsidRPr="00FE0A26" w:rsidRDefault="00000000">
      <w:pPr>
        <w:rPr>
          <w:rFonts w:ascii="宋体" w:eastAsia="宋体" w:hAnsi="宋体" w:hint="eastAsia"/>
          <w:lang w:eastAsia="zh-CN"/>
        </w:rPr>
      </w:pPr>
      <w:r w:rsidRPr="00FE0A26">
        <w:rPr>
          <w:rFonts w:ascii="宋体" w:eastAsia="宋体" w:hAnsi="宋体"/>
          <w:lang w:eastAsia="zh-CN"/>
        </w:rPr>
        <w:t>1. 掌握时序NDVI数据的读取与可视化</w:t>
      </w:r>
      <w:r w:rsidR="00A4189E">
        <w:rPr>
          <w:rFonts w:ascii="宋体" w:eastAsia="宋体" w:hAnsi="宋体" w:hint="eastAsia"/>
          <w:lang w:eastAsia="zh-CN"/>
        </w:rPr>
        <w:t>及趋势分析方法</w:t>
      </w:r>
      <w:r w:rsidRPr="00FE0A26">
        <w:rPr>
          <w:rFonts w:ascii="宋体" w:eastAsia="宋体" w:hAnsi="宋体"/>
          <w:lang w:eastAsia="zh-CN"/>
        </w:rPr>
        <w:t>；</w:t>
      </w:r>
      <w:r w:rsidRPr="00FE0A26">
        <w:rPr>
          <w:rFonts w:ascii="宋体" w:eastAsia="宋体" w:hAnsi="宋体"/>
          <w:lang w:eastAsia="zh-CN"/>
        </w:rPr>
        <w:br/>
        <w:t>2. 学习并实现NDVI曲线中SOS（</w:t>
      </w:r>
      <w:r w:rsidR="00D77D8B">
        <w:rPr>
          <w:rFonts w:ascii="宋体" w:eastAsia="宋体" w:hAnsi="宋体" w:hint="eastAsia"/>
          <w:lang w:eastAsia="zh-CN"/>
        </w:rPr>
        <w:t>start of the growing season,</w:t>
      </w:r>
      <w:r w:rsidRPr="00FE0A26">
        <w:rPr>
          <w:rFonts w:ascii="宋体" w:eastAsia="宋体" w:hAnsi="宋体"/>
          <w:lang w:eastAsia="zh-CN"/>
        </w:rPr>
        <w:t>春季绿返期）提取方法；</w:t>
      </w:r>
      <w:r w:rsidRPr="00FE0A26">
        <w:rPr>
          <w:rFonts w:ascii="宋体" w:eastAsia="宋体" w:hAnsi="宋体"/>
          <w:lang w:eastAsia="zh-CN"/>
        </w:rPr>
        <w:br/>
        <w:t>3. 运用Python完成数据处理、曲线平滑与物候提取全流程；</w:t>
      </w:r>
      <w:r w:rsidRPr="00FE0A26">
        <w:rPr>
          <w:rFonts w:ascii="宋体" w:eastAsia="宋体" w:hAnsi="宋体"/>
          <w:lang w:eastAsia="zh-CN"/>
        </w:rPr>
        <w:br/>
        <w:t>4. 完成图文并茂的实习总结报告</w:t>
      </w:r>
      <w:r w:rsidR="00583761">
        <w:rPr>
          <w:rFonts w:ascii="宋体" w:eastAsia="宋体" w:hAnsi="宋体" w:hint="eastAsia"/>
          <w:lang w:eastAsia="zh-CN"/>
        </w:rPr>
        <w:t>（每人一份）</w:t>
      </w:r>
      <w:r w:rsidRPr="00FE0A26">
        <w:rPr>
          <w:rFonts w:ascii="宋体" w:eastAsia="宋体" w:hAnsi="宋体"/>
          <w:lang w:eastAsia="zh-CN"/>
        </w:rPr>
        <w:t>。</w:t>
      </w:r>
    </w:p>
    <w:p w14:paraId="6E0057BD" w14:textId="77777777" w:rsidR="00233BAC" w:rsidRPr="00FE0A26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FE0A26">
        <w:rPr>
          <w:rFonts w:ascii="宋体" w:eastAsia="宋体" w:hAnsi="宋体"/>
          <w:b w:val="0"/>
          <w:bCs w:val="0"/>
          <w:lang w:eastAsia="zh-CN"/>
        </w:rPr>
        <w:t>三、任务安排（每日内容）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56"/>
        <w:gridCol w:w="1887"/>
        <w:gridCol w:w="5913"/>
      </w:tblGrid>
      <w:tr w:rsidR="00233BAC" w:rsidRPr="00FE0A26" w14:paraId="7D4BBF29" w14:textId="77777777" w:rsidTr="004537D3">
        <w:tc>
          <w:tcPr>
            <w:tcW w:w="1056" w:type="dxa"/>
          </w:tcPr>
          <w:p w14:paraId="1E32E459" w14:textId="77777777" w:rsidR="00233BAC" w:rsidRPr="00FE0A26" w:rsidRDefault="0000000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日期</w:t>
            </w:r>
          </w:p>
        </w:tc>
        <w:tc>
          <w:tcPr>
            <w:tcW w:w="1887" w:type="dxa"/>
          </w:tcPr>
          <w:p w14:paraId="216EF962" w14:textId="77777777" w:rsidR="00233BAC" w:rsidRPr="00FE0A26" w:rsidRDefault="0000000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内容</w:t>
            </w:r>
          </w:p>
        </w:tc>
        <w:tc>
          <w:tcPr>
            <w:tcW w:w="5913" w:type="dxa"/>
          </w:tcPr>
          <w:p w14:paraId="3961F048" w14:textId="77777777" w:rsidR="00233BAC" w:rsidRPr="00FE0A26" w:rsidRDefault="0000000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 w:cs="微软雅黑" w:hint="eastAsia"/>
              </w:rPr>
              <w:t>说</w:t>
            </w:r>
            <w:r w:rsidRPr="00FE0A26">
              <w:rPr>
                <w:rFonts w:ascii="宋体" w:eastAsia="宋体" w:hAnsi="宋体" w:cs="MS Mincho" w:hint="eastAsia"/>
              </w:rPr>
              <w:t>明</w:t>
            </w:r>
          </w:p>
        </w:tc>
      </w:tr>
      <w:tr w:rsidR="00233BAC" w:rsidRPr="00FE0A26" w14:paraId="223E1A4E" w14:textId="77777777" w:rsidTr="004537D3">
        <w:tc>
          <w:tcPr>
            <w:tcW w:w="1056" w:type="dxa"/>
          </w:tcPr>
          <w:p w14:paraId="5DF19342" w14:textId="77777777" w:rsidR="00233BAC" w:rsidRPr="00FE0A26" w:rsidRDefault="0000000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第1天</w:t>
            </w:r>
          </w:p>
        </w:tc>
        <w:tc>
          <w:tcPr>
            <w:tcW w:w="1887" w:type="dxa"/>
          </w:tcPr>
          <w:p w14:paraId="17AB457D" w14:textId="4E765524" w:rsidR="00233BAC" w:rsidRPr="00FE0A26" w:rsidRDefault="008D2E28" w:rsidP="004537D3">
            <w:pPr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cs="微软雅黑" w:hint="eastAsia"/>
                <w:lang w:eastAsia="zh-CN"/>
              </w:rPr>
              <w:t>数据准备</w:t>
            </w:r>
            <w:r w:rsidR="00395FA0">
              <w:rPr>
                <w:rFonts w:ascii="宋体" w:eastAsia="宋体" w:hAnsi="宋体" w:cs="微软雅黑" w:hint="eastAsia"/>
                <w:lang w:eastAsia="zh-CN"/>
              </w:rPr>
              <w:t>与预处理</w:t>
            </w:r>
          </w:p>
        </w:tc>
        <w:tc>
          <w:tcPr>
            <w:tcW w:w="5913" w:type="dxa"/>
          </w:tcPr>
          <w:p w14:paraId="20957F37" w14:textId="0F1BD7DD" w:rsidR="00233BAC" w:rsidRPr="00FE0A26" w:rsidRDefault="002B0E0B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cs="微软雅黑" w:hint="eastAsia"/>
                <w:lang w:eastAsia="zh-CN"/>
              </w:rPr>
              <w:t>随机选择一个研究区域下载</w:t>
            </w:r>
            <w:r w:rsidR="008D2E28">
              <w:rPr>
                <w:rFonts w:ascii="宋体" w:eastAsia="宋体" w:hAnsi="宋体" w:cs="微软雅黑" w:hint="eastAsia"/>
                <w:lang w:eastAsia="zh-CN"/>
              </w:rPr>
              <w:t>NDVI，EVI</w:t>
            </w:r>
            <w:r w:rsidR="002328B1">
              <w:rPr>
                <w:rFonts w:ascii="宋体" w:eastAsia="宋体" w:hAnsi="宋体" w:cs="微软雅黑" w:hint="eastAsia"/>
                <w:lang w:eastAsia="zh-CN"/>
              </w:rPr>
              <w:t>，</w:t>
            </w:r>
            <w:r w:rsidR="008D2E28">
              <w:rPr>
                <w:rFonts w:ascii="宋体" w:eastAsia="宋体" w:hAnsi="宋体" w:cs="微软雅黑" w:hint="eastAsia"/>
                <w:lang w:eastAsia="zh-CN"/>
              </w:rPr>
              <w:t>LAI</w:t>
            </w:r>
            <w:r w:rsidR="002328B1">
              <w:rPr>
                <w:rFonts w:ascii="宋体" w:eastAsia="宋体" w:hAnsi="宋体" w:cs="微软雅黑" w:hint="eastAsia"/>
                <w:lang w:eastAsia="zh-CN"/>
              </w:rPr>
              <w:t>，GPP，SIF</w:t>
            </w:r>
            <w:r w:rsidR="008D2E28">
              <w:rPr>
                <w:rFonts w:ascii="宋体" w:eastAsia="宋体" w:hAnsi="宋体" w:cs="微软雅黑" w:hint="eastAsia"/>
                <w:lang w:eastAsia="zh-CN"/>
              </w:rPr>
              <w:t>植被参数数据（</w:t>
            </w:r>
            <w:r w:rsidR="00D31540">
              <w:rPr>
                <w:rFonts w:ascii="宋体" w:eastAsia="宋体" w:hAnsi="宋体" w:cs="微软雅黑" w:hint="eastAsia"/>
                <w:lang w:eastAsia="zh-CN"/>
              </w:rPr>
              <w:t>重采样后的</w:t>
            </w:r>
            <w:r w:rsidR="008D2E28">
              <w:rPr>
                <w:rFonts w:ascii="宋体" w:eastAsia="宋体" w:hAnsi="宋体" w:cs="微软雅黑" w:hint="eastAsia"/>
                <w:lang w:eastAsia="zh-CN"/>
              </w:rPr>
              <w:t>空间分辨率</w:t>
            </w:r>
            <w:r w:rsidR="00A52F24">
              <w:rPr>
                <w:rFonts w:ascii="宋体" w:eastAsia="宋体" w:hAnsi="宋体" w:cs="微软雅黑" w:hint="eastAsia"/>
                <w:lang w:eastAsia="zh-CN"/>
              </w:rPr>
              <w:t>&lt;=</w:t>
            </w:r>
            <w:r w:rsidR="008D2E28">
              <w:rPr>
                <w:rFonts w:ascii="宋体" w:eastAsia="宋体" w:hAnsi="宋体" w:cs="微软雅黑" w:hint="eastAsia"/>
                <w:lang w:eastAsia="zh-CN"/>
              </w:rPr>
              <w:t>0.5度</w:t>
            </w:r>
            <w:r w:rsidR="0055092C">
              <w:rPr>
                <w:rFonts w:ascii="宋体" w:eastAsia="宋体" w:hAnsi="宋体" w:cs="微软雅黑" w:hint="eastAsia"/>
                <w:lang w:eastAsia="zh-CN"/>
              </w:rPr>
              <w:t>，时间跨度大于15年</w:t>
            </w:r>
            <w:r w:rsidR="008D2E28">
              <w:rPr>
                <w:rFonts w:ascii="宋体" w:eastAsia="宋体" w:hAnsi="宋体" w:cs="微软雅黑" w:hint="eastAsia"/>
                <w:lang w:eastAsia="zh-CN"/>
              </w:rPr>
              <w:t>）</w:t>
            </w:r>
            <w:r w:rsidR="009B3C77">
              <w:rPr>
                <w:rFonts w:ascii="宋体" w:eastAsia="宋体" w:hAnsi="宋体" w:cs="微软雅黑" w:hint="eastAsia"/>
                <w:lang w:eastAsia="zh-CN"/>
              </w:rPr>
              <w:t>以及植被类型数据</w:t>
            </w:r>
            <w:r w:rsidR="00395FA0">
              <w:rPr>
                <w:rFonts w:ascii="宋体" w:eastAsia="宋体" w:hAnsi="宋体" w:cs="微软雅黑" w:hint="eastAsia"/>
                <w:lang w:eastAsia="zh-CN"/>
              </w:rPr>
              <w:t>，对数据进行</w:t>
            </w:r>
            <w:r w:rsidR="00395FA0" w:rsidRPr="00FE0A26">
              <w:rPr>
                <w:rFonts w:ascii="宋体" w:eastAsia="宋体" w:hAnsi="宋体" w:cs="微软雅黑" w:hint="eastAsia"/>
                <w:lang w:eastAsia="zh-CN"/>
              </w:rPr>
              <w:t>读</w:t>
            </w:r>
            <w:r w:rsidR="00395FA0" w:rsidRPr="00FE0A26">
              <w:rPr>
                <w:rFonts w:ascii="宋体" w:eastAsia="宋体" w:hAnsi="宋体" w:cs="MS Mincho" w:hint="eastAsia"/>
                <w:lang w:eastAsia="zh-CN"/>
              </w:rPr>
              <w:t>取、</w:t>
            </w:r>
            <w:r w:rsidR="00395FA0">
              <w:rPr>
                <w:rFonts w:ascii="宋体" w:eastAsia="宋体" w:hAnsi="宋体" w:cs="微软雅黑" w:hint="eastAsia"/>
                <w:lang w:eastAsia="zh-CN"/>
              </w:rPr>
              <w:t>预处理（平滑，异常值剔除等）</w:t>
            </w:r>
          </w:p>
        </w:tc>
      </w:tr>
      <w:tr w:rsidR="00395FA0" w:rsidRPr="00FE0A26" w14:paraId="555FB3FF" w14:textId="77777777" w:rsidTr="004537D3">
        <w:tc>
          <w:tcPr>
            <w:tcW w:w="1056" w:type="dxa"/>
          </w:tcPr>
          <w:p w14:paraId="4383D417" w14:textId="77777777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第2天</w:t>
            </w:r>
          </w:p>
        </w:tc>
        <w:tc>
          <w:tcPr>
            <w:tcW w:w="1887" w:type="dxa"/>
          </w:tcPr>
          <w:p w14:paraId="336C4136" w14:textId="6CE2D8E2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NDVI数据趋势分析</w:t>
            </w:r>
          </w:p>
        </w:tc>
        <w:tc>
          <w:tcPr>
            <w:tcW w:w="5913" w:type="dxa"/>
          </w:tcPr>
          <w:p w14:paraId="5B0E79B3" w14:textId="38CC14E8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E0A26">
              <w:rPr>
                <w:rFonts w:ascii="宋体" w:eastAsia="宋体" w:hAnsi="宋体"/>
                <w:lang w:eastAsia="zh-CN"/>
              </w:rPr>
              <w:t>用</w:t>
            </w:r>
            <w:r>
              <w:rPr>
                <w:rFonts w:ascii="宋体" w:eastAsia="宋体" w:hAnsi="宋体" w:hint="eastAsia"/>
                <w:lang w:eastAsia="zh-CN"/>
              </w:rPr>
              <w:t>普通线性趋势或MK趋势检验</w:t>
            </w:r>
            <w:r w:rsidR="009464D9">
              <w:rPr>
                <w:rFonts w:ascii="宋体" w:eastAsia="宋体" w:hAnsi="宋体" w:hint="eastAsia"/>
                <w:lang w:eastAsia="zh-CN"/>
              </w:rPr>
              <w:t>+sen趋势</w:t>
            </w:r>
            <w:r>
              <w:rPr>
                <w:rFonts w:ascii="宋体" w:eastAsia="宋体" w:hAnsi="宋体" w:hint="eastAsia"/>
                <w:lang w:eastAsia="zh-CN"/>
              </w:rPr>
              <w:t>分析</w:t>
            </w:r>
            <w:r w:rsidRPr="00053484">
              <w:rPr>
                <w:rFonts w:ascii="宋体" w:eastAsia="宋体" w:hAnsi="宋体" w:hint="eastAsia"/>
                <w:color w:val="EE0000"/>
                <w:lang w:eastAsia="zh-CN"/>
              </w:rPr>
              <w:t>不同植被类型</w:t>
            </w:r>
            <w:r>
              <w:rPr>
                <w:rFonts w:ascii="宋体" w:eastAsia="宋体" w:hAnsi="宋体" w:hint="eastAsia"/>
                <w:lang w:eastAsia="zh-CN"/>
              </w:rPr>
              <w:t>下NDVI的时间变化趋势特征</w:t>
            </w:r>
            <w:r w:rsidR="000F5053">
              <w:rPr>
                <w:rFonts w:ascii="宋体" w:eastAsia="宋体" w:hAnsi="宋体" w:hint="eastAsia"/>
                <w:lang w:eastAsia="zh-CN"/>
              </w:rPr>
              <w:t>（年）</w:t>
            </w:r>
          </w:p>
        </w:tc>
      </w:tr>
      <w:tr w:rsidR="00395FA0" w:rsidRPr="00FE0A26" w14:paraId="0C535E3E" w14:textId="77777777" w:rsidTr="004537D3">
        <w:tc>
          <w:tcPr>
            <w:tcW w:w="1056" w:type="dxa"/>
          </w:tcPr>
          <w:p w14:paraId="53893406" w14:textId="77777777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第3天</w:t>
            </w:r>
          </w:p>
        </w:tc>
        <w:tc>
          <w:tcPr>
            <w:tcW w:w="1887" w:type="dxa"/>
          </w:tcPr>
          <w:p w14:paraId="519DA3B8" w14:textId="60FA6457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物候提取</w:t>
            </w:r>
            <w:r w:rsidRPr="00FE0A26">
              <w:rPr>
                <w:rFonts w:ascii="宋体" w:eastAsia="宋体" w:hAnsi="宋体" w:cs="微软雅黑" w:hint="eastAsia"/>
              </w:rPr>
              <w:t>实现</w:t>
            </w:r>
          </w:p>
        </w:tc>
        <w:tc>
          <w:tcPr>
            <w:tcW w:w="5913" w:type="dxa"/>
          </w:tcPr>
          <w:p w14:paraId="279EA602" w14:textId="399BC3FF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E0A26">
              <w:rPr>
                <w:rFonts w:ascii="宋体" w:eastAsia="宋体" w:hAnsi="宋体" w:cs="微软雅黑" w:hint="eastAsia"/>
                <w:lang w:eastAsia="zh-CN"/>
              </w:rPr>
              <w:t>实现阈值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法：提取</w:t>
            </w:r>
            <w:r w:rsidRPr="00FE0A26">
              <w:rPr>
                <w:rFonts w:ascii="宋体" w:eastAsia="宋体" w:hAnsi="宋体"/>
                <w:lang w:eastAsia="zh-CN"/>
              </w:rPr>
              <w:t xml:space="preserve"> SOS</w:t>
            </w:r>
          </w:p>
        </w:tc>
      </w:tr>
      <w:tr w:rsidR="00395FA0" w:rsidRPr="00FE0A26" w14:paraId="7FC4FBFC" w14:textId="77777777" w:rsidTr="004537D3">
        <w:tc>
          <w:tcPr>
            <w:tcW w:w="1056" w:type="dxa"/>
          </w:tcPr>
          <w:p w14:paraId="755316E2" w14:textId="77777777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第4天</w:t>
            </w:r>
          </w:p>
        </w:tc>
        <w:tc>
          <w:tcPr>
            <w:tcW w:w="1887" w:type="dxa"/>
          </w:tcPr>
          <w:p w14:paraId="0FA1DC4F" w14:textId="4D9BB4A5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E0A26">
              <w:rPr>
                <w:rFonts w:ascii="宋体" w:eastAsia="宋体" w:hAnsi="宋体"/>
                <w:lang w:eastAsia="zh-CN"/>
              </w:rPr>
              <w:t>物候</w:t>
            </w:r>
            <w:r w:rsidR="00296F93">
              <w:rPr>
                <w:rFonts w:ascii="宋体" w:eastAsia="宋体" w:hAnsi="宋体" w:hint="eastAsia"/>
                <w:lang w:eastAsia="zh-CN"/>
              </w:rPr>
              <w:t>空间格局及</w:t>
            </w:r>
            <w:r>
              <w:rPr>
                <w:rFonts w:ascii="宋体" w:eastAsia="宋体" w:hAnsi="宋体" w:hint="eastAsia"/>
                <w:lang w:eastAsia="zh-CN"/>
              </w:rPr>
              <w:t>趋势分析</w:t>
            </w:r>
          </w:p>
        </w:tc>
        <w:tc>
          <w:tcPr>
            <w:tcW w:w="5913" w:type="dxa"/>
          </w:tcPr>
          <w:p w14:paraId="4F8D6E15" w14:textId="5551700F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E0A26">
              <w:rPr>
                <w:rFonts w:ascii="宋体" w:eastAsia="宋体" w:hAnsi="宋体"/>
                <w:lang w:eastAsia="zh-CN"/>
              </w:rPr>
              <w:t>用</w:t>
            </w:r>
            <w:r>
              <w:rPr>
                <w:rFonts w:ascii="宋体" w:eastAsia="宋体" w:hAnsi="宋体" w:hint="eastAsia"/>
                <w:lang w:eastAsia="zh-CN"/>
              </w:rPr>
              <w:t>普通线性趋势或MK趋势</w:t>
            </w:r>
            <w:r w:rsidR="004D0297">
              <w:rPr>
                <w:rFonts w:ascii="宋体" w:eastAsia="宋体" w:hAnsi="宋体" w:hint="eastAsia"/>
                <w:lang w:eastAsia="zh-CN"/>
              </w:rPr>
              <w:t>+sen趋势</w:t>
            </w:r>
            <w:r>
              <w:rPr>
                <w:rFonts w:ascii="宋体" w:eastAsia="宋体" w:hAnsi="宋体" w:hint="eastAsia"/>
                <w:lang w:eastAsia="zh-CN"/>
              </w:rPr>
              <w:t>检验分析</w:t>
            </w:r>
            <w:r w:rsidRPr="00053484">
              <w:rPr>
                <w:rFonts w:ascii="宋体" w:eastAsia="宋体" w:hAnsi="宋体" w:hint="eastAsia"/>
                <w:color w:val="EE0000"/>
                <w:lang w:eastAsia="zh-CN"/>
              </w:rPr>
              <w:t>不同植被类型</w:t>
            </w:r>
            <w:r>
              <w:rPr>
                <w:rFonts w:ascii="宋体" w:eastAsia="宋体" w:hAnsi="宋体" w:hint="eastAsia"/>
                <w:lang w:eastAsia="zh-CN"/>
              </w:rPr>
              <w:t>下</w:t>
            </w:r>
            <w:r w:rsidR="00EE4F2B">
              <w:rPr>
                <w:rFonts w:ascii="宋体" w:eastAsia="宋体" w:hAnsi="宋体" w:hint="eastAsia"/>
                <w:lang w:eastAsia="zh-CN"/>
              </w:rPr>
              <w:t>SOS</w:t>
            </w:r>
            <w:r>
              <w:rPr>
                <w:rFonts w:ascii="宋体" w:eastAsia="宋体" w:hAnsi="宋体" w:hint="eastAsia"/>
                <w:lang w:eastAsia="zh-CN"/>
              </w:rPr>
              <w:t>的时间变化趋势特征</w:t>
            </w:r>
          </w:p>
        </w:tc>
      </w:tr>
      <w:tr w:rsidR="00395FA0" w:rsidRPr="00FE0A26" w14:paraId="08D398AA" w14:textId="77777777" w:rsidTr="004537D3">
        <w:tc>
          <w:tcPr>
            <w:tcW w:w="1056" w:type="dxa"/>
          </w:tcPr>
          <w:p w14:paraId="4303E304" w14:textId="77777777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/>
              </w:rPr>
              <w:t>第5天</w:t>
            </w:r>
          </w:p>
        </w:tc>
        <w:tc>
          <w:tcPr>
            <w:tcW w:w="1887" w:type="dxa"/>
          </w:tcPr>
          <w:p w14:paraId="0728DCA9" w14:textId="77777777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</w:rPr>
            </w:pPr>
            <w:r w:rsidRPr="00FE0A26">
              <w:rPr>
                <w:rFonts w:ascii="宋体" w:eastAsia="宋体" w:hAnsi="宋体" w:cs="微软雅黑" w:hint="eastAsia"/>
              </w:rPr>
              <w:t>结</w:t>
            </w:r>
            <w:r w:rsidRPr="00FE0A26">
              <w:rPr>
                <w:rFonts w:ascii="宋体" w:eastAsia="宋体" w:hAnsi="宋体" w:cs="MS Mincho" w:hint="eastAsia"/>
              </w:rPr>
              <w:t>果</w:t>
            </w:r>
            <w:r w:rsidRPr="00FE0A26">
              <w:rPr>
                <w:rFonts w:ascii="宋体" w:eastAsia="宋体" w:hAnsi="宋体" w:cs="微软雅黑" w:hint="eastAsia"/>
              </w:rPr>
              <w:t>输</w:t>
            </w:r>
            <w:r w:rsidRPr="00FE0A26">
              <w:rPr>
                <w:rFonts w:ascii="宋体" w:eastAsia="宋体" w:hAnsi="宋体" w:cs="MS Mincho" w:hint="eastAsia"/>
              </w:rPr>
              <w:t>出与</w:t>
            </w:r>
            <w:r w:rsidRPr="00FE0A26">
              <w:rPr>
                <w:rFonts w:ascii="宋体" w:eastAsia="宋体" w:hAnsi="宋体" w:cs="微软雅黑" w:hint="eastAsia"/>
              </w:rPr>
              <w:t>总结报</w:t>
            </w:r>
            <w:r w:rsidRPr="00FE0A26">
              <w:rPr>
                <w:rFonts w:ascii="宋体" w:eastAsia="宋体" w:hAnsi="宋体" w:cs="MS Mincho" w:hint="eastAsia"/>
              </w:rPr>
              <w:t>告</w:t>
            </w:r>
          </w:p>
        </w:tc>
        <w:tc>
          <w:tcPr>
            <w:tcW w:w="5913" w:type="dxa"/>
          </w:tcPr>
          <w:p w14:paraId="45A5E875" w14:textId="38127DBB" w:rsidR="00395FA0" w:rsidRPr="00FE0A26" w:rsidRDefault="00395FA0" w:rsidP="004537D3">
            <w:pPr>
              <w:jc w:val="center"/>
              <w:rPr>
                <w:rFonts w:ascii="宋体" w:eastAsia="宋体" w:hAnsi="宋体" w:hint="eastAsia"/>
                <w:lang w:eastAsia="zh-CN"/>
              </w:rPr>
            </w:pPr>
            <w:r w:rsidRPr="00FE0A26">
              <w:rPr>
                <w:rFonts w:ascii="宋体" w:eastAsia="宋体" w:hAnsi="宋体" w:cs="微软雅黑" w:hint="eastAsia"/>
                <w:lang w:eastAsia="zh-CN"/>
              </w:rPr>
              <w:t>输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出提取</w:t>
            </w:r>
            <w:r w:rsidRPr="00FE0A26">
              <w:rPr>
                <w:rFonts w:ascii="宋体" w:eastAsia="宋体" w:hAnsi="宋体" w:cs="微软雅黑" w:hint="eastAsia"/>
                <w:lang w:eastAsia="zh-CN"/>
              </w:rPr>
              <w:t>结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果表格与曲</w:t>
            </w:r>
            <w:r w:rsidRPr="00FE0A26">
              <w:rPr>
                <w:rFonts w:ascii="宋体" w:eastAsia="宋体" w:hAnsi="宋体" w:cs="微软雅黑" w:hint="eastAsia"/>
                <w:lang w:eastAsia="zh-CN"/>
              </w:rPr>
              <w:t>线图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，撰写含流程、</w:t>
            </w:r>
            <w:r w:rsidRPr="00FE0A26">
              <w:rPr>
                <w:rFonts w:ascii="宋体" w:eastAsia="宋体" w:hAnsi="宋体" w:cs="微软雅黑" w:hint="eastAsia"/>
                <w:lang w:eastAsia="zh-CN"/>
              </w:rPr>
              <w:t>图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示、</w:t>
            </w:r>
            <w:r w:rsidRPr="00FE0A26">
              <w:rPr>
                <w:rFonts w:ascii="宋体" w:eastAsia="宋体" w:hAnsi="宋体" w:cs="微软雅黑" w:hint="eastAsia"/>
                <w:lang w:eastAsia="zh-CN"/>
              </w:rPr>
              <w:t>结论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的</w:t>
            </w:r>
            <w:r w:rsidRPr="00FE0A26">
              <w:rPr>
                <w:rFonts w:ascii="宋体" w:eastAsia="宋体" w:hAnsi="宋体" w:cs="微软雅黑" w:hint="eastAsia"/>
                <w:lang w:eastAsia="zh-CN"/>
              </w:rPr>
              <w:t>实习报</w:t>
            </w:r>
            <w:r w:rsidRPr="00FE0A26">
              <w:rPr>
                <w:rFonts w:ascii="宋体" w:eastAsia="宋体" w:hAnsi="宋体" w:cs="MS Mincho" w:hint="eastAsia"/>
                <w:lang w:eastAsia="zh-CN"/>
              </w:rPr>
              <w:t>告</w:t>
            </w:r>
            <w:r w:rsidR="0085515B">
              <w:rPr>
                <w:rFonts w:ascii="宋体" w:eastAsia="宋体" w:hAnsi="宋体" w:cs="MS Mincho" w:hint="eastAsia"/>
                <w:lang w:eastAsia="zh-CN"/>
              </w:rPr>
              <w:t>(格式规范)</w:t>
            </w:r>
          </w:p>
        </w:tc>
      </w:tr>
    </w:tbl>
    <w:p w14:paraId="3894622A" w14:textId="77777777" w:rsidR="00233BAC" w:rsidRPr="00FE0A26" w:rsidRDefault="00000000">
      <w:pPr>
        <w:pStyle w:val="1"/>
        <w:rPr>
          <w:rFonts w:ascii="宋体" w:eastAsia="宋体" w:hAnsi="宋体" w:hint="eastAsia"/>
          <w:b w:val="0"/>
          <w:bCs w:val="0"/>
        </w:rPr>
      </w:pPr>
      <w:r w:rsidRPr="00FE0A26">
        <w:rPr>
          <w:rFonts w:ascii="宋体" w:eastAsia="宋体" w:hAnsi="宋体"/>
          <w:b w:val="0"/>
          <w:bCs w:val="0"/>
        </w:rPr>
        <w:t>四、技术说明</w:t>
      </w:r>
    </w:p>
    <w:p w14:paraId="2F86A5C6" w14:textId="6D0B5066" w:rsidR="00233BAC" w:rsidRPr="00FE0A26" w:rsidRDefault="00000000">
      <w:pPr>
        <w:rPr>
          <w:rFonts w:ascii="宋体" w:eastAsia="宋体" w:hAnsi="宋体" w:hint="eastAsia"/>
          <w:lang w:eastAsia="zh-CN"/>
        </w:rPr>
      </w:pPr>
      <w:r w:rsidRPr="00FE0A26">
        <w:rPr>
          <w:rFonts w:ascii="宋体" w:eastAsia="宋体" w:hAnsi="宋体"/>
        </w:rPr>
        <w:t>开发工具：Spyder</w:t>
      </w:r>
      <w:r w:rsidR="00667159">
        <w:rPr>
          <w:rFonts w:ascii="宋体" w:eastAsia="宋体" w:hAnsi="宋体" w:hint="eastAsia"/>
          <w:lang w:eastAsia="zh-CN"/>
        </w:rPr>
        <w:t xml:space="preserve"> 或</w:t>
      </w:r>
      <w:r w:rsidR="00C80B5A">
        <w:rPr>
          <w:rFonts w:ascii="宋体" w:eastAsia="宋体" w:hAnsi="宋体" w:hint="eastAsia"/>
          <w:lang w:eastAsia="zh-CN"/>
        </w:rPr>
        <w:t>其他</w:t>
      </w:r>
      <w:r w:rsidRPr="00FE0A26">
        <w:rPr>
          <w:rFonts w:ascii="宋体" w:eastAsia="宋体" w:hAnsi="宋体"/>
        </w:rPr>
        <w:br/>
        <w:t>核心库：</w:t>
      </w:r>
      <w:r w:rsidRPr="00FE0A26">
        <w:rPr>
          <w:rFonts w:ascii="宋体" w:eastAsia="宋体" w:hAnsi="宋体"/>
        </w:rPr>
        <w:br/>
        <w:t xml:space="preserve">  - numpy：数值处理</w:t>
      </w:r>
      <w:r w:rsidRPr="00FE0A26">
        <w:rPr>
          <w:rFonts w:ascii="宋体" w:eastAsia="宋体" w:hAnsi="宋体"/>
        </w:rPr>
        <w:br/>
        <w:t xml:space="preserve">  - matplotlib：可视化 NDVI 曲线及物候点</w:t>
      </w:r>
      <w:r w:rsidRPr="00FE0A26">
        <w:rPr>
          <w:rFonts w:ascii="宋体" w:eastAsia="宋体" w:hAnsi="宋体"/>
        </w:rPr>
        <w:br/>
      </w:r>
      <w:r w:rsidRPr="00FE0A26">
        <w:rPr>
          <w:rFonts w:ascii="宋体" w:eastAsia="宋体" w:hAnsi="宋体"/>
        </w:rPr>
        <w:lastRenderedPageBreak/>
        <w:t xml:space="preserve">  - scipy.signal：用于 Savitzky-Golay 平滑（savgol_filter）</w:t>
      </w:r>
      <w:r w:rsidRPr="00FE0A26">
        <w:rPr>
          <w:rFonts w:ascii="宋体" w:eastAsia="宋体" w:hAnsi="宋体"/>
        </w:rPr>
        <w:br/>
      </w:r>
      <w:r w:rsidR="00DE6E2C">
        <w:rPr>
          <w:rFonts w:ascii="宋体" w:eastAsia="宋体" w:hAnsi="宋体" w:hint="eastAsia"/>
          <w:lang w:eastAsia="zh-CN"/>
        </w:rPr>
        <w:t xml:space="preserve">  </w:t>
      </w:r>
      <w:r w:rsidR="00DE6E2C" w:rsidRPr="00FE0A26">
        <w:rPr>
          <w:rFonts w:ascii="宋体" w:eastAsia="宋体" w:hAnsi="宋体"/>
        </w:rPr>
        <w:t>-</w:t>
      </w:r>
      <w:r w:rsidR="00DE6E2C">
        <w:rPr>
          <w:rFonts w:ascii="宋体" w:eastAsia="宋体" w:hAnsi="宋体" w:hint="eastAsia"/>
          <w:lang w:eastAsia="zh-CN"/>
        </w:rPr>
        <w:t xml:space="preserve"> 数据处理库</w:t>
      </w:r>
    </w:p>
    <w:p w14:paraId="5B925F77" w14:textId="77777777" w:rsidR="00233BAC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FE0A26">
        <w:rPr>
          <w:rFonts w:ascii="宋体" w:eastAsia="宋体" w:hAnsi="宋体"/>
          <w:b w:val="0"/>
          <w:bCs w:val="0"/>
          <w:lang w:eastAsia="zh-CN"/>
        </w:rPr>
        <w:t>五、物候期定义与提取方法</w:t>
      </w:r>
    </w:p>
    <w:p w14:paraId="15B8BEC7" w14:textId="00C53BCE" w:rsidR="00E74270" w:rsidRPr="00E74270" w:rsidRDefault="00E74270" w:rsidP="00E74270">
      <w:pPr>
        <w:numPr>
          <w:ilvl w:val="0"/>
          <w:numId w:val="10"/>
        </w:numPr>
        <w:jc w:val="both"/>
        <w:rPr>
          <w:rFonts w:ascii="宋体" w:eastAsia="宋体" w:hAnsi="宋体" w:hint="eastAsia"/>
          <w:color w:val="EE0000"/>
          <w:lang w:eastAsia="zh-CN"/>
        </w:rPr>
      </w:pPr>
      <w:r w:rsidRPr="00E74270">
        <w:rPr>
          <w:rFonts w:ascii="宋体" w:eastAsia="宋体" w:hAnsi="宋体"/>
          <w:color w:val="EE0000"/>
          <w:lang w:eastAsia="zh-CN"/>
        </w:rPr>
        <w:t>使用 Savitzky-Golay 滤波器（SG 滤波）对每年的原始植被参数点（</w:t>
      </w:r>
      <w:r>
        <w:rPr>
          <w:rFonts w:ascii="宋体" w:eastAsia="宋体" w:hAnsi="宋体" w:hint="eastAsia"/>
          <w:color w:val="EE0000"/>
          <w:lang w:eastAsia="zh-CN"/>
        </w:rPr>
        <w:t>如</w:t>
      </w:r>
      <w:r w:rsidRPr="00E74270">
        <w:rPr>
          <w:rFonts w:ascii="宋体" w:eastAsia="宋体" w:hAnsi="宋体"/>
          <w:color w:val="EE0000"/>
          <w:lang w:eastAsia="zh-CN"/>
        </w:rPr>
        <w:t>8天分辨率）进行滤波。功能包括滑动窗口 + 多项式拟合，保持曲线趋势的同时平滑噪声。</w:t>
      </w:r>
    </w:p>
    <w:p w14:paraId="6B7B9445" w14:textId="748D3BE5" w:rsidR="00E74270" w:rsidRPr="00E74270" w:rsidRDefault="00E74270" w:rsidP="00E74270">
      <w:pPr>
        <w:numPr>
          <w:ilvl w:val="0"/>
          <w:numId w:val="10"/>
        </w:numPr>
        <w:jc w:val="both"/>
        <w:rPr>
          <w:rFonts w:ascii="宋体" w:eastAsia="宋体" w:hAnsi="宋体" w:hint="eastAsia"/>
          <w:color w:val="EE0000"/>
          <w:lang w:eastAsia="zh-CN"/>
        </w:rPr>
      </w:pPr>
      <w:r w:rsidRPr="00E74270">
        <w:rPr>
          <w:rFonts w:ascii="宋体" w:eastAsia="宋体" w:hAnsi="宋体"/>
          <w:color w:val="EE0000"/>
          <w:lang w:eastAsia="zh-CN"/>
        </w:rPr>
        <w:t>对滤波后的8天</w:t>
      </w:r>
      <w:r w:rsidR="00072EC0">
        <w:rPr>
          <w:rFonts w:ascii="宋体" w:eastAsia="宋体" w:hAnsi="宋体" w:hint="eastAsia"/>
          <w:color w:val="EE0000"/>
          <w:lang w:eastAsia="zh-CN"/>
        </w:rPr>
        <w:t>/16天，</w:t>
      </w:r>
      <w:r w:rsidRPr="00E74270">
        <w:rPr>
          <w:rFonts w:ascii="宋体" w:eastAsia="宋体" w:hAnsi="宋体"/>
          <w:color w:val="EE0000"/>
          <w:lang w:eastAsia="zh-CN"/>
        </w:rPr>
        <w:t>NDVI序列进行</w:t>
      </w:r>
      <w:r w:rsidRPr="00E74270">
        <w:rPr>
          <w:rFonts w:ascii="宋体" w:eastAsia="宋体" w:hAnsi="宋体"/>
          <w:b/>
          <w:bCs/>
          <w:color w:val="EE0000"/>
          <w:lang w:eastAsia="zh-CN"/>
        </w:rPr>
        <w:t>日分辨率插值/拟合</w:t>
      </w:r>
      <w:r w:rsidRPr="00E74270">
        <w:rPr>
          <w:rFonts w:ascii="宋体" w:eastAsia="宋体" w:hAnsi="宋体"/>
          <w:color w:val="EE0000"/>
          <w:lang w:eastAsia="zh-CN"/>
        </w:rPr>
        <w:t>（例如采用三次样条插值、双逻辑斯蒂函数或高斯函数），构建连续的每日NDVI变化曲线。</w:t>
      </w:r>
    </w:p>
    <w:p w14:paraId="7EF4178E" w14:textId="77777777" w:rsidR="00E74270" w:rsidRPr="00E74270" w:rsidRDefault="00E74270" w:rsidP="00E74270">
      <w:pPr>
        <w:numPr>
          <w:ilvl w:val="0"/>
          <w:numId w:val="10"/>
        </w:numPr>
        <w:jc w:val="both"/>
        <w:rPr>
          <w:rFonts w:ascii="宋体" w:eastAsia="宋体" w:hAnsi="宋体" w:hint="eastAsia"/>
          <w:color w:val="EE0000"/>
          <w:lang w:eastAsia="zh-CN"/>
        </w:rPr>
      </w:pPr>
      <w:r w:rsidRPr="00E74270">
        <w:rPr>
          <w:rFonts w:ascii="宋体" w:eastAsia="宋体" w:hAnsi="宋体"/>
          <w:b/>
          <w:bCs/>
          <w:color w:val="EE0000"/>
          <w:lang w:eastAsia="zh-CN"/>
        </w:rPr>
        <w:t>SOS (Start of Season)</w:t>
      </w:r>
      <w:r w:rsidRPr="00E74270">
        <w:rPr>
          <w:rFonts w:ascii="宋体" w:eastAsia="宋体" w:hAnsi="宋体"/>
          <w:color w:val="EE0000"/>
          <w:lang w:eastAsia="zh-CN"/>
        </w:rPr>
        <w:t>：在拟合得到的每日NDVI曲线上，NDVI首次超过某一阈值（如0.5，图中 midgreenup）的位置，对应的精确 DOY（儒略日，day of the year）。</w:t>
      </w:r>
    </w:p>
    <w:p w14:paraId="19653D76" w14:textId="3DD858B9" w:rsidR="00233BAC" w:rsidRDefault="00000000" w:rsidP="00345D57">
      <w:pPr>
        <w:jc w:val="center"/>
        <w:rPr>
          <w:rFonts w:ascii="宋体" w:eastAsia="宋体" w:hAnsi="宋体" w:hint="eastAsia"/>
          <w:lang w:eastAsia="zh-CN"/>
        </w:rPr>
      </w:pPr>
      <w:r w:rsidRPr="00FE0A26">
        <w:rPr>
          <w:rFonts w:ascii="宋体" w:eastAsia="宋体" w:hAnsi="宋体"/>
        </w:rPr>
        <w:br/>
      </w:r>
      <w:r w:rsidR="00345D57">
        <w:rPr>
          <w:rFonts w:ascii="宋体" w:eastAsia="宋体" w:hAnsi="宋体"/>
          <w:noProof/>
        </w:rPr>
        <w:drawing>
          <wp:inline distT="0" distB="0" distL="0" distR="0" wp14:anchorId="7FC16E94" wp14:editId="2F77C246">
            <wp:extent cx="3430800" cy="2520000"/>
            <wp:effectExtent l="0" t="0" r="0" b="0"/>
            <wp:docPr id="1241104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04076" name="图片 12411040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247C" w14:textId="2AAFE233" w:rsidR="007D2F6B" w:rsidRPr="00FE0A26" w:rsidRDefault="007D2F6B" w:rsidP="00345D57">
      <w:pPr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图</w:t>
      </w:r>
      <w:r w:rsidR="00735A80"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 w:hint="eastAsia"/>
          <w:lang w:eastAsia="zh-CN"/>
        </w:rPr>
        <w:t xml:space="preserve"> 物候期提取示意图</w:t>
      </w:r>
    </w:p>
    <w:p w14:paraId="5BF39A8D" w14:textId="77777777" w:rsidR="00233BAC" w:rsidRPr="00FE0A26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FE0A26">
        <w:rPr>
          <w:rFonts w:ascii="宋体" w:eastAsia="宋体" w:hAnsi="宋体"/>
          <w:b w:val="0"/>
          <w:bCs w:val="0"/>
          <w:lang w:eastAsia="zh-CN"/>
        </w:rPr>
        <w:t>六、提交材料</w:t>
      </w:r>
    </w:p>
    <w:p w14:paraId="2B7D0664" w14:textId="101F0B40" w:rsidR="00233BAC" w:rsidRDefault="00000000">
      <w:pPr>
        <w:rPr>
          <w:rFonts w:ascii="宋体" w:eastAsia="宋体" w:hAnsi="宋体" w:hint="eastAsia"/>
          <w:lang w:eastAsia="zh-CN"/>
        </w:rPr>
      </w:pPr>
      <w:r w:rsidRPr="00FE0A26">
        <w:rPr>
          <w:rFonts w:ascii="宋体" w:eastAsia="宋体" w:hAnsi="宋体"/>
          <w:lang w:eastAsia="zh-CN"/>
        </w:rPr>
        <w:t>实习报告：包含项目简介、步骤说明、代码核心段落、可视化结果和分析总结（Word</w:t>
      </w:r>
      <w:r w:rsidR="00CD3F38">
        <w:rPr>
          <w:rFonts w:ascii="宋体" w:eastAsia="宋体" w:hAnsi="宋体" w:hint="eastAsia"/>
          <w:lang w:eastAsia="zh-CN"/>
        </w:rPr>
        <w:t>或PDF</w:t>
      </w:r>
      <w:r w:rsidRPr="00FE0A26">
        <w:rPr>
          <w:rFonts w:ascii="宋体" w:eastAsia="宋体" w:hAnsi="宋体"/>
          <w:lang w:eastAsia="zh-CN"/>
        </w:rPr>
        <w:t>形式）。</w:t>
      </w:r>
      <w:r w:rsidR="00A54A16">
        <w:rPr>
          <w:rFonts w:ascii="宋体" w:eastAsia="宋体" w:hAnsi="宋体" w:hint="eastAsia"/>
          <w:lang w:eastAsia="zh-CN"/>
        </w:rPr>
        <w:t>提交截止时间：202</w:t>
      </w:r>
      <w:r w:rsidR="00284E82">
        <w:rPr>
          <w:rFonts w:ascii="宋体" w:eastAsia="宋体" w:hAnsi="宋体" w:hint="eastAsia"/>
          <w:lang w:eastAsia="zh-CN"/>
        </w:rPr>
        <w:t>6</w:t>
      </w:r>
      <w:r w:rsidR="00A54A16">
        <w:rPr>
          <w:rFonts w:ascii="宋体" w:eastAsia="宋体" w:hAnsi="宋体" w:hint="eastAsia"/>
          <w:lang w:eastAsia="zh-CN"/>
        </w:rPr>
        <w:t>年7月</w:t>
      </w:r>
      <w:r w:rsidR="00D250A3">
        <w:rPr>
          <w:rFonts w:ascii="宋体" w:eastAsia="宋体" w:hAnsi="宋体" w:hint="eastAsia"/>
          <w:lang w:eastAsia="zh-CN"/>
        </w:rPr>
        <w:t>1</w:t>
      </w:r>
      <w:r w:rsidR="00284E82">
        <w:rPr>
          <w:rFonts w:ascii="宋体" w:eastAsia="宋体" w:hAnsi="宋体" w:hint="eastAsia"/>
          <w:lang w:eastAsia="zh-CN"/>
        </w:rPr>
        <w:t>0</w:t>
      </w:r>
      <w:r w:rsidR="00A54A16">
        <w:rPr>
          <w:rFonts w:ascii="宋体" w:eastAsia="宋体" w:hAnsi="宋体" w:hint="eastAsia"/>
          <w:lang w:eastAsia="zh-CN"/>
        </w:rPr>
        <w:t>日</w:t>
      </w:r>
      <w:r w:rsidR="00574037">
        <w:rPr>
          <w:rFonts w:ascii="宋体" w:eastAsia="宋体" w:hAnsi="宋体" w:hint="eastAsia"/>
          <w:lang w:eastAsia="zh-CN"/>
        </w:rPr>
        <w:t>。</w:t>
      </w:r>
    </w:p>
    <w:p w14:paraId="188FF6B0" w14:textId="557E36FC" w:rsidR="007A4BEB" w:rsidRPr="007A4BEB" w:rsidRDefault="0029662D">
      <w:pPr>
        <w:rPr>
          <w:rFonts w:ascii="宋体" w:eastAsia="宋体" w:hAnsi="宋体" w:hint="eastAsia"/>
          <w:color w:val="EE0000"/>
          <w:lang w:eastAsia="zh-CN"/>
        </w:rPr>
      </w:pPr>
      <w:r w:rsidRPr="007A4BEB">
        <w:rPr>
          <w:rFonts w:ascii="宋体" w:eastAsia="宋体" w:hAnsi="宋体" w:hint="eastAsia"/>
          <w:color w:val="EE0000"/>
          <w:lang w:eastAsia="zh-CN"/>
        </w:rPr>
        <w:t>要求：格式不限但过程要完整，有条理，详细，包括数据</w:t>
      </w:r>
      <w:r w:rsidR="00B85CCC">
        <w:rPr>
          <w:rFonts w:ascii="宋体" w:eastAsia="宋体" w:hAnsi="宋体" w:hint="eastAsia"/>
          <w:color w:val="EE0000"/>
          <w:lang w:eastAsia="zh-CN"/>
        </w:rPr>
        <w:t>（下载说明）</w:t>
      </w:r>
      <w:r w:rsidRPr="007A4BEB">
        <w:rPr>
          <w:rFonts w:ascii="宋体" w:eastAsia="宋体" w:hAnsi="宋体" w:hint="eastAsia"/>
          <w:color w:val="EE0000"/>
          <w:lang w:eastAsia="zh-CN"/>
        </w:rPr>
        <w:t>，方法，结果</w:t>
      </w:r>
      <w:r w:rsidR="00B85CCC">
        <w:rPr>
          <w:rFonts w:ascii="宋体" w:eastAsia="宋体" w:hAnsi="宋体" w:hint="eastAsia"/>
          <w:color w:val="EE0000"/>
          <w:lang w:eastAsia="zh-CN"/>
        </w:rPr>
        <w:t>，核心代码</w:t>
      </w:r>
      <w:r w:rsidR="00F34D65">
        <w:rPr>
          <w:rFonts w:ascii="宋体" w:eastAsia="宋体" w:hAnsi="宋体" w:hint="eastAsia"/>
          <w:color w:val="EE0000"/>
          <w:lang w:eastAsia="zh-CN"/>
        </w:rPr>
        <w:t>放到最后</w:t>
      </w:r>
      <w:r w:rsidRPr="007A4BEB">
        <w:rPr>
          <w:rFonts w:ascii="宋体" w:eastAsia="宋体" w:hAnsi="宋体" w:hint="eastAsia"/>
          <w:color w:val="EE0000"/>
          <w:lang w:eastAsia="zh-CN"/>
        </w:rPr>
        <w:t>。</w:t>
      </w:r>
    </w:p>
    <w:p w14:paraId="10D78C52" w14:textId="49C461DE" w:rsidR="0029662D" w:rsidRPr="007A4BEB" w:rsidRDefault="0020123E">
      <w:pPr>
        <w:rPr>
          <w:rFonts w:ascii="宋体" w:eastAsia="宋体" w:hAnsi="宋体" w:hint="eastAsia"/>
          <w:color w:val="EE0000"/>
          <w:lang w:eastAsia="zh-CN"/>
        </w:rPr>
      </w:pPr>
      <w:r w:rsidRPr="007A4BEB">
        <w:rPr>
          <w:rFonts w:ascii="宋体" w:eastAsia="宋体" w:hAnsi="宋体" w:hint="eastAsia"/>
          <w:color w:val="EE0000"/>
          <w:lang w:eastAsia="zh-CN"/>
        </w:rPr>
        <w:t>分数评定标准：格式规范，内容详实有条理</w:t>
      </w:r>
      <w:r w:rsidR="00734917">
        <w:rPr>
          <w:rFonts w:ascii="宋体" w:eastAsia="宋体" w:hAnsi="宋体" w:hint="eastAsia"/>
          <w:color w:val="EE0000"/>
          <w:lang w:eastAsia="zh-CN"/>
        </w:rPr>
        <w:t>，每人一份</w:t>
      </w:r>
      <w:r w:rsidRPr="007A4BEB">
        <w:rPr>
          <w:rFonts w:ascii="宋体" w:eastAsia="宋体" w:hAnsi="宋体" w:hint="eastAsia"/>
          <w:color w:val="EE0000"/>
          <w:lang w:eastAsia="zh-CN"/>
        </w:rPr>
        <w:t>。</w:t>
      </w:r>
    </w:p>
    <w:p w14:paraId="766AE4C5" w14:textId="551DB527" w:rsidR="00233BAC" w:rsidRPr="00FE0A26" w:rsidRDefault="00000000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 w:rsidRPr="00FE0A26">
        <w:rPr>
          <w:rFonts w:ascii="宋体" w:eastAsia="宋体" w:hAnsi="宋体"/>
          <w:b w:val="0"/>
          <w:bCs w:val="0"/>
          <w:lang w:eastAsia="zh-CN"/>
        </w:rPr>
        <w:lastRenderedPageBreak/>
        <w:t>七、处理建议</w:t>
      </w:r>
    </w:p>
    <w:p w14:paraId="7DD74D7A" w14:textId="72EB2C5D" w:rsidR="00233BAC" w:rsidRDefault="00000000">
      <w:pPr>
        <w:rPr>
          <w:rFonts w:ascii="宋体" w:eastAsia="宋体" w:hAnsi="宋体" w:hint="eastAsia"/>
          <w:lang w:eastAsia="zh-CN"/>
        </w:rPr>
      </w:pPr>
      <w:r w:rsidRPr="005F729D">
        <w:rPr>
          <w:rFonts w:ascii="宋体" w:eastAsia="宋体" w:hAnsi="宋体"/>
          <w:color w:val="EE0000"/>
          <w:lang w:eastAsia="zh-CN"/>
        </w:rPr>
        <w:t xml:space="preserve">• </w:t>
      </w:r>
      <w:r w:rsidR="00C2500E" w:rsidRPr="005F729D">
        <w:rPr>
          <w:rFonts w:ascii="宋体" w:eastAsia="宋体" w:hAnsi="宋体" w:hint="eastAsia"/>
          <w:color w:val="EE0000"/>
          <w:lang w:eastAsia="zh-CN"/>
        </w:rPr>
        <w:t>可选择</w:t>
      </w:r>
      <w:r w:rsidR="005F729D" w:rsidRPr="005F729D">
        <w:rPr>
          <w:rFonts w:ascii="宋体" w:eastAsia="宋体" w:hAnsi="宋体" w:hint="eastAsia"/>
          <w:color w:val="EE0000"/>
          <w:lang w:eastAsia="zh-CN"/>
        </w:rPr>
        <w:t>仅</w:t>
      </w:r>
      <w:r w:rsidR="00C2500E" w:rsidRPr="005F729D">
        <w:rPr>
          <w:rFonts w:ascii="宋体" w:eastAsia="宋体" w:hAnsi="宋体" w:hint="eastAsia"/>
          <w:color w:val="EE0000"/>
          <w:lang w:eastAsia="zh-CN"/>
        </w:rPr>
        <w:t>完成NDVI趋势统计分析</w:t>
      </w:r>
      <w:r w:rsidR="004C4E38" w:rsidRPr="005F729D">
        <w:rPr>
          <w:rFonts w:ascii="宋体" w:eastAsia="宋体" w:hAnsi="宋体" w:hint="eastAsia"/>
          <w:color w:val="EE0000"/>
          <w:lang w:eastAsia="zh-CN"/>
        </w:rPr>
        <w:t>（</w:t>
      </w:r>
      <w:r w:rsidR="00474E94">
        <w:rPr>
          <w:rFonts w:ascii="宋体" w:eastAsia="宋体" w:hAnsi="宋体" w:hint="eastAsia"/>
          <w:color w:val="EE0000"/>
          <w:lang w:eastAsia="zh-CN"/>
        </w:rPr>
        <w:t>7</w:t>
      </w:r>
      <w:r w:rsidR="004C4E38" w:rsidRPr="005F729D">
        <w:rPr>
          <w:rFonts w:ascii="宋体" w:eastAsia="宋体" w:hAnsi="宋体" w:hint="eastAsia"/>
          <w:color w:val="EE0000"/>
          <w:lang w:eastAsia="zh-CN"/>
        </w:rPr>
        <w:t>0%）</w:t>
      </w:r>
      <w:r w:rsidR="005F729D" w:rsidRPr="005F729D">
        <w:rPr>
          <w:rFonts w:ascii="宋体" w:eastAsia="宋体" w:hAnsi="宋体" w:hint="eastAsia"/>
          <w:color w:val="EE0000"/>
          <w:lang w:eastAsia="zh-CN"/>
        </w:rPr>
        <w:t>或全部任务（100%）</w:t>
      </w:r>
      <w:r w:rsidRPr="005F729D">
        <w:rPr>
          <w:rFonts w:ascii="宋体" w:eastAsia="宋体" w:hAnsi="宋体"/>
          <w:color w:val="EE0000"/>
          <w:lang w:eastAsia="zh-CN"/>
        </w:rPr>
        <w:br/>
      </w:r>
      <w:r w:rsidRPr="00FE0A26">
        <w:rPr>
          <w:rFonts w:ascii="宋体" w:eastAsia="宋体" w:hAnsi="宋体"/>
          <w:lang w:eastAsia="zh-CN"/>
        </w:rPr>
        <w:t>• 使用默认阈值法，</w:t>
      </w:r>
      <w:r w:rsidR="00C2500E">
        <w:rPr>
          <w:rFonts w:ascii="宋体" w:eastAsia="宋体" w:hAnsi="宋体" w:hint="eastAsia"/>
          <w:lang w:eastAsia="zh-CN"/>
        </w:rPr>
        <w:t>也可使用逻辑斯蒂函数等特征点拟合算法</w:t>
      </w:r>
      <w:r w:rsidRPr="00FE0A26">
        <w:rPr>
          <w:rFonts w:ascii="宋体" w:eastAsia="宋体" w:hAnsi="宋体"/>
          <w:lang w:eastAsia="zh-CN"/>
        </w:rPr>
        <w:t>；</w:t>
      </w:r>
    </w:p>
    <w:p w14:paraId="2EBD9AE1" w14:textId="77777777" w:rsidR="00777599" w:rsidRDefault="00777599">
      <w:pPr>
        <w:rPr>
          <w:rFonts w:ascii="宋体" w:eastAsia="宋体" w:hAnsi="宋体" w:hint="eastAsia"/>
          <w:lang w:eastAsia="zh-CN"/>
        </w:rPr>
      </w:pPr>
    </w:p>
    <w:p w14:paraId="79371CAB" w14:textId="7159E1C4" w:rsidR="00777599" w:rsidRDefault="00777599" w:rsidP="00777599">
      <w:pPr>
        <w:pStyle w:val="1"/>
        <w:rPr>
          <w:rFonts w:ascii="宋体" w:eastAsia="宋体" w:hAnsi="宋体" w:hint="eastAsia"/>
          <w:b w:val="0"/>
          <w:bCs w:val="0"/>
          <w:lang w:eastAsia="zh-CN"/>
        </w:rPr>
      </w:pPr>
      <w:r>
        <w:rPr>
          <w:rFonts w:ascii="宋体" w:eastAsia="宋体" w:hAnsi="宋体" w:hint="eastAsia"/>
          <w:b w:val="0"/>
          <w:bCs w:val="0"/>
          <w:lang w:eastAsia="zh-CN"/>
        </w:rPr>
        <w:t>结果示例</w:t>
      </w:r>
      <w:r w:rsidR="00115AA9">
        <w:rPr>
          <w:rFonts w:ascii="宋体" w:eastAsia="宋体" w:hAnsi="宋体" w:hint="eastAsia"/>
          <w:b w:val="0"/>
          <w:bCs w:val="0"/>
          <w:lang w:eastAsia="zh-CN"/>
        </w:rPr>
        <w:t>：</w:t>
      </w:r>
    </w:p>
    <w:p w14:paraId="357FB42C" w14:textId="406D672C" w:rsidR="00457C31" w:rsidRDefault="00457C31" w:rsidP="00457C31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401BDAE0" wp14:editId="2B90B27B">
            <wp:extent cx="5486400" cy="2582545"/>
            <wp:effectExtent l="0" t="0" r="0" b="8255"/>
            <wp:docPr id="1610630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30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25DC" w14:textId="52580893" w:rsidR="00457C31" w:rsidRDefault="00457C31" w:rsidP="00457C31">
      <w:pPr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图</w:t>
      </w:r>
      <w:r w:rsidRPr="00735A80">
        <w:rPr>
          <w:rFonts w:ascii="宋体" w:eastAsia="宋体" w:hAnsi="宋体" w:hint="eastAsia"/>
          <w:lang w:eastAsia="zh-CN"/>
        </w:rPr>
        <w:t>2</w:t>
      </w:r>
      <w:r>
        <w:rPr>
          <w:rFonts w:eastAsia="宋体" w:hint="eastAsia"/>
          <w:lang w:eastAsia="zh-CN"/>
        </w:rPr>
        <w:t xml:space="preserve"> </w:t>
      </w:r>
      <w:r w:rsidR="00873C73">
        <w:rPr>
          <w:rFonts w:eastAsia="宋体" w:hint="eastAsia"/>
          <w:lang w:eastAsia="zh-CN"/>
        </w:rPr>
        <w:t>物候期平均值统计</w:t>
      </w:r>
    </w:p>
    <w:p w14:paraId="48241F1B" w14:textId="5068DABB" w:rsidR="00777599" w:rsidRDefault="00754458" w:rsidP="00754458">
      <w:pPr>
        <w:jc w:val="center"/>
        <w:rPr>
          <w:rFonts w:eastAsia="宋体"/>
          <w:lang w:eastAsia="zh-CN"/>
        </w:rPr>
      </w:pPr>
      <w:r>
        <w:rPr>
          <w:noProof/>
        </w:rPr>
        <w:lastRenderedPageBreak/>
        <w:drawing>
          <wp:inline distT="0" distB="0" distL="0" distR="0" wp14:anchorId="619C0569" wp14:editId="2B4DE9E1">
            <wp:extent cx="2280402" cy="3584129"/>
            <wp:effectExtent l="0" t="0" r="5715" b="0"/>
            <wp:docPr id="131212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20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22" cy="359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4ACA" w14:textId="5AE2160C" w:rsidR="00754458" w:rsidRDefault="00754458" w:rsidP="00754458">
      <w:pPr>
        <w:jc w:val="center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图</w:t>
      </w:r>
      <w:r w:rsidR="00B01546">
        <w:rPr>
          <w:rFonts w:ascii="宋体" w:eastAsia="宋体" w:hAnsi="宋体" w:hint="eastAsia"/>
          <w:lang w:eastAsia="zh-CN"/>
        </w:rPr>
        <w:t>3</w:t>
      </w:r>
      <w:r>
        <w:rPr>
          <w:rFonts w:eastAsia="宋体" w:hint="eastAsia"/>
          <w:lang w:eastAsia="zh-CN"/>
        </w:rPr>
        <w:t xml:space="preserve"> </w:t>
      </w:r>
      <w:r w:rsidR="00873C73">
        <w:rPr>
          <w:rFonts w:eastAsia="宋体" w:hint="eastAsia"/>
          <w:lang w:eastAsia="zh-CN"/>
        </w:rPr>
        <w:t>物候期</w:t>
      </w:r>
      <w:r>
        <w:rPr>
          <w:rFonts w:eastAsia="宋体" w:hint="eastAsia"/>
          <w:lang w:eastAsia="zh-CN"/>
        </w:rPr>
        <w:t>空间趋势及不同植被类型统计</w:t>
      </w:r>
    </w:p>
    <w:p w14:paraId="70970C75" w14:textId="77777777" w:rsidR="00550D40" w:rsidRDefault="00550D40" w:rsidP="00754458">
      <w:pPr>
        <w:jc w:val="center"/>
        <w:rPr>
          <w:rFonts w:eastAsia="宋体"/>
          <w:lang w:eastAsia="zh-CN"/>
        </w:rPr>
      </w:pPr>
    </w:p>
    <w:p w14:paraId="5445A31B" w14:textId="74F74510" w:rsidR="00550D40" w:rsidRPr="00FE0A26" w:rsidRDefault="00550D40" w:rsidP="00550D40">
      <w:pPr>
        <w:jc w:val="center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表</w:t>
      </w:r>
      <w:r w:rsidR="00735A80">
        <w:rPr>
          <w:rFonts w:ascii="宋体" w:eastAsia="宋体" w:hAnsi="宋体" w:hint="eastAsia"/>
          <w:lang w:eastAsia="zh-CN"/>
        </w:rPr>
        <w:t>1</w:t>
      </w:r>
      <w:r>
        <w:rPr>
          <w:rFonts w:ascii="宋体" w:eastAsia="宋体" w:hAnsi="宋体" w:hint="eastAsia"/>
          <w:lang w:eastAsia="zh-CN"/>
        </w:rPr>
        <w:t xml:space="preserve"> 统计数据</w:t>
      </w:r>
    </w:p>
    <w:p w14:paraId="242EA2CC" w14:textId="1938F47B" w:rsidR="00754458" w:rsidRPr="00777599" w:rsidRDefault="00754458" w:rsidP="00754458">
      <w:pPr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43F46F60" wp14:editId="5CE00552">
            <wp:extent cx="5486400" cy="1618615"/>
            <wp:effectExtent l="0" t="0" r="0" b="635"/>
            <wp:docPr id="137797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7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458" w:rsidRPr="007775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8E6C70"/>
    <w:multiLevelType w:val="multilevel"/>
    <w:tmpl w:val="8D965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3820660">
    <w:abstractNumId w:val="8"/>
  </w:num>
  <w:num w:numId="2" w16cid:durableId="200820954">
    <w:abstractNumId w:val="6"/>
  </w:num>
  <w:num w:numId="3" w16cid:durableId="571620281">
    <w:abstractNumId w:val="5"/>
  </w:num>
  <w:num w:numId="4" w16cid:durableId="1604530414">
    <w:abstractNumId w:val="4"/>
  </w:num>
  <w:num w:numId="5" w16cid:durableId="105389213">
    <w:abstractNumId w:val="7"/>
  </w:num>
  <w:num w:numId="6" w16cid:durableId="1891382518">
    <w:abstractNumId w:val="3"/>
  </w:num>
  <w:num w:numId="7" w16cid:durableId="1421441626">
    <w:abstractNumId w:val="2"/>
  </w:num>
  <w:num w:numId="8" w16cid:durableId="2130661791">
    <w:abstractNumId w:val="1"/>
  </w:num>
  <w:num w:numId="9" w16cid:durableId="195775550">
    <w:abstractNumId w:val="0"/>
  </w:num>
  <w:num w:numId="10" w16cid:durableId="872612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D5"/>
    <w:rsid w:val="000343A4"/>
    <w:rsid w:val="00034616"/>
    <w:rsid w:val="00053484"/>
    <w:rsid w:val="0006063C"/>
    <w:rsid w:val="00067A5E"/>
    <w:rsid w:val="00072EC0"/>
    <w:rsid w:val="000C74D8"/>
    <w:rsid w:val="000D174E"/>
    <w:rsid w:val="000F5053"/>
    <w:rsid w:val="00115AA9"/>
    <w:rsid w:val="00147F33"/>
    <w:rsid w:val="0015074B"/>
    <w:rsid w:val="0020123E"/>
    <w:rsid w:val="002328B1"/>
    <w:rsid w:val="00233BAC"/>
    <w:rsid w:val="00250368"/>
    <w:rsid w:val="00284E82"/>
    <w:rsid w:val="0029639D"/>
    <w:rsid w:val="0029662D"/>
    <w:rsid w:val="00296F93"/>
    <w:rsid w:val="002B0E0B"/>
    <w:rsid w:val="002F2216"/>
    <w:rsid w:val="00310DFA"/>
    <w:rsid w:val="00326F90"/>
    <w:rsid w:val="00344426"/>
    <w:rsid w:val="00345D57"/>
    <w:rsid w:val="00395FA0"/>
    <w:rsid w:val="003A7428"/>
    <w:rsid w:val="003C78FC"/>
    <w:rsid w:val="003C7BB7"/>
    <w:rsid w:val="003F37D4"/>
    <w:rsid w:val="004537D3"/>
    <w:rsid w:val="00457C31"/>
    <w:rsid w:val="00474E94"/>
    <w:rsid w:val="004C4E38"/>
    <w:rsid w:val="004D0297"/>
    <w:rsid w:val="00506DE4"/>
    <w:rsid w:val="005168F1"/>
    <w:rsid w:val="0055092C"/>
    <w:rsid w:val="00550D40"/>
    <w:rsid w:val="00574037"/>
    <w:rsid w:val="00580932"/>
    <w:rsid w:val="00583761"/>
    <w:rsid w:val="005958EB"/>
    <w:rsid w:val="005C38E2"/>
    <w:rsid w:val="005E3197"/>
    <w:rsid w:val="005F729D"/>
    <w:rsid w:val="00661A10"/>
    <w:rsid w:val="00667159"/>
    <w:rsid w:val="006B15AF"/>
    <w:rsid w:val="00734917"/>
    <w:rsid w:val="00734AFB"/>
    <w:rsid w:val="00735A80"/>
    <w:rsid w:val="00754458"/>
    <w:rsid w:val="00777599"/>
    <w:rsid w:val="007A4BEB"/>
    <w:rsid w:val="007D2F6B"/>
    <w:rsid w:val="0085515B"/>
    <w:rsid w:val="00873C73"/>
    <w:rsid w:val="008D2E28"/>
    <w:rsid w:val="0090126D"/>
    <w:rsid w:val="009464D9"/>
    <w:rsid w:val="009B3C77"/>
    <w:rsid w:val="009D56AD"/>
    <w:rsid w:val="00A20BD2"/>
    <w:rsid w:val="00A4189E"/>
    <w:rsid w:val="00A52F24"/>
    <w:rsid w:val="00A54A16"/>
    <w:rsid w:val="00A837E9"/>
    <w:rsid w:val="00AA1D8D"/>
    <w:rsid w:val="00B01546"/>
    <w:rsid w:val="00B116B9"/>
    <w:rsid w:val="00B14D82"/>
    <w:rsid w:val="00B3683C"/>
    <w:rsid w:val="00B374EE"/>
    <w:rsid w:val="00B47730"/>
    <w:rsid w:val="00B54C27"/>
    <w:rsid w:val="00B65DDB"/>
    <w:rsid w:val="00B85CCC"/>
    <w:rsid w:val="00C2500E"/>
    <w:rsid w:val="00C60513"/>
    <w:rsid w:val="00C80B5A"/>
    <w:rsid w:val="00CB0664"/>
    <w:rsid w:val="00CC0DFF"/>
    <w:rsid w:val="00CD3F38"/>
    <w:rsid w:val="00D05EEA"/>
    <w:rsid w:val="00D250A3"/>
    <w:rsid w:val="00D31540"/>
    <w:rsid w:val="00D558E3"/>
    <w:rsid w:val="00D625A2"/>
    <w:rsid w:val="00D77D8B"/>
    <w:rsid w:val="00D97249"/>
    <w:rsid w:val="00DE6E2C"/>
    <w:rsid w:val="00E55E7A"/>
    <w:rsid w:val="00E74270"/>
    <w:rsid w:val="00E80341"/>
    <w:rsid w:val="00EE4F2B"/>
    <w:rsid w:val="00F17E4A"/>
    <w:rsid w:val="00F34D65"/>
    <w:rsid w:val="00F560BB"/>
    <w:rsid w:val="00F6425C"/>
    <w:rsid w:val="00FA0D29"/>
    <w:rsid w:val="00FC693F"/>
    <w:rsid w:val="00FE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B9D1C"/>
  <w14:defaultImageDpi w14:val="300"/>
  <w15:docId w15:val="{410CBE69-FFB6-4D0C-AD89-E279B7F7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5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bin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579</Words>
  <Characters>719</Characters>
  <Application>Microsoft Office Word</Application>
  <DocSecurity>0</DocSecurity>
  <Lines>47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</cp:lastModifiedBy>
  <cp:revision>90</cp:revision>
  <dcterms:created xsi:type="dcterms:W3CDTF">2013-12-23T23:15:00Z</dcterms:created>
  <dcterms:modified xsi:type="dcterms:W3CDTF">2026-06-15T05:48:00Z</dcterms:modified>
  <cp:category/>
</cp:coreProperties>
</file>