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keepNext w:val="1"/>
        <w:keepLines w:val="1"/>
        <w:pBdr>
          <w:top w:space="0" w:sz="0" w:val="nil"/>
          <w:left w:space="0" w:sz="0" w:val="nil"/>
          <w:bottom w:space="0" w:sz="0" w:val="nil"/>
          <w:right w:space="0" w:sz="0" w:val="nil"/>
          <w:between w:space="0" w:sz="0" w:val="nil"/>
        </w:pBdr>
        <w:spacing w:after="0" w:before="240" w:lineRule="auto"/>
        <w:jc w:val="center"/>
        <w:rPr>
          <w:sz w:val="28"/>
          <w:szCs w:val="28"/>
        </w:rPr>
      </w:pPr>
      <w:r w:rsidDel="00000000" w:rsidR="00000000" w:rsidRPr="00000000">
        <w:rPr>
          <w:sz w:val="28"/>
          <w:szCs w:val="28"/>
          <w:rtl w:val="0"/>
        </w:rPr>
        <w:t xml:space="preserve">– Hanoi, September 2026 –</w:t>
      </w:r>
    </w:p>
    <w:p w:rsidR="00000000" w:rsidDel="00000000" w:rsidP="00000000" w:rsidRDefault="00000000" w:rsidRPr="00000000" w14:paraId="00000016">
      <w:pPr>
        <w:rPr>
          <w:b w:val="1"/>
          <w:bCs w:val="1"/>
          <w:color w:val="2e75b5"/>
          <w:sz w:val="32"/>
          <w:szCs w:val="32"/>
        </w:rPr>
      </w:pPr>
      <w:r w:rsidDel="00000000" w:rsidR="00000000" w:rsidRPr="00000000">
        <w:rPr>
          <w:b w:val="1"/>
          <w:bCs w:val="1"/>
          <w:color w:val="2e75b5"/>
          <w:sz w:val="32"/>
          <w:szCs w:val="32"/>
          <w:rtl w:val="0"/>
        </w:rPr>
        <w:t xml:space="preserve">Table of Contents</w:t>
      </w:r>
    </w:p>
    <w:sdt>
      <w:sdtPr>
        <w:id w:val="854490620"/>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r>
          <w:r w:rsidDel="00000000" w:rsidR="00000000" w:rsidRPr="00000000">
            <w:fldChar w:fldCharType="begin"/>
            <w:instrText xml:space="preserve"> PAGEREF _heading=h.9aarc9l265bd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"_heading=h.9aarc9l265bd"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Project Overview</w:t>
            <w:tab/>
          </w:r>
          <w:r w:rsidDel="00000000" w:rsidR="00000000" w:rsidRPr="00000000">
            <w:fldChar w:fldCharType="begin"/>
            <w:instrText xml:space="preserve"> PAGEREF _heading=h.1qcdnkpz6ujd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"_heading=h.1qcdnkpz6ujd"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Scope and Purpose</w:t>
            <w:tab/>
          </w:r>
          <w:r w:rsidDel="00000000" w:rsidR="00000000" w:rsidRPr="00000000">
            <w:fldChar w:fldCharType="begin"/>
            <w:instrText xml:space="preserve"> PAGEREF _heading=h.us2ghbd2x6ks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"_heading=h.us2ghbd2x6ks"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Assumptions and Constraints</w:t>
            <w:tab/>
          </w:r>
          <w:r w:rsidDel="00000000" w:rsidR="00000000" w:rsidRPr="00000000">
            <w:fldChar w:fldCharType="begin"/>
            <w:instrText xml:space="preserve"> PAGEREF _heading=h.kr9sgozclcw5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"_heading=h.kr9sgozclcw5"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Cost and Time Estimations</w:t>
            <w:tab/>
          </w:r>
          <w:r w:rsidDel="00000000" w:rsidR="00000000" w:rsidRPr="00000000">
            <w:fldChar w:fldCharType="begin"/>
            <w:instrText xml:space="preserve"> PAGEREF _heading=h.dm7oythnom3h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"_heading=h.dm7oythnom3h"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Capacity Planning</w:t>
            <w:tab/>
          </w:r>
          <w:r w:rsidDel="00000000" w:rsidR="00000000" w:rsidRPr="00000000">
            <w:fldChar w:fldCharType="begin"/>
            <w:instrText xml:space="preserve"> PAGEREF _heading=h.9jc5qqk04il3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"_heading=h.9jc5qqk04il3"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Objectives</w:t>
            <w:tab/>
          </w:r>
          <w:r w:rsidDel="00000000" w:rsidR="00000000" w:rsidRPr="00000000">
            <w:fldChar w:fldCharType="begin"/>
            <w:instrText xml:space="preserve"> PAGEREF _heading=h.9na676fk383f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"_heading=h.9na676fk383f"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Risks and Mitigations</w:t>
            <w:tab/>
          </w:r>
          <w:r w:rsidDel="00000000" w:rsidR="00000000" w:rsidRPr="00000000">
            <w:fldChar w:fldCharType="begin"/>
            <w:instrText xml:space="preserve"> PAGEREF _heading=h.3qxb6zarj5v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"_heading=h.3qxb6zarj5v"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Management Approach</w:t>
            <w:tab/>
          </w:r>
          <w:r w:rsidDel="00000000" w:rsidR="00000000" w:rsidRPr="00000000">
            <w:fldChar w:fldCharType="begin"/>
            <w:instrText xml:space="preserve"> PAGEREF _heading=h.lh6r0nmr734e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"_heading=h.lh6r0nmr734e"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Project Process and Methodology</w:t>
            <w:tab/>
          </w:r>
          <w:r w:rsidDel="00000000" w:rsidR="00000000" w:rsidRPr="00000000">
            <w:fldChar w:fldCharType="begin"/>
            <w:instrText xml:space="preserve"> PAGEREF _heading=h.l84t5ynm2ce8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"_heading=h.l84t5ynm2ce8"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AI-DLC Inception</w:t>
            <w:tab/>
          </w:r>
          <w:r w:rsidDel="00000000" w:rsidR="00000000" w:rsidRPr="00000000">
            <w:fldChar w:fldCharType="begin"/>
            <w:instrText xml:space="preserve"> PAGEREF _heading=h.nstkwnrieqwo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"_heading=h.nstkwnrieqwo"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AI-DLC Construction</w:t>
            <w:tab/>
          </w:r>
          <w:r w:rsidDel="00000000" w:rsidR="00000000" w:rsidRPr="00000000">
            <w:fldChar w:fldCharType="begin"/>
            <w:instrText xml:space="preserve"> PAGEREF _heading=h.dg1elpt11eof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"_heading=h.dg1elpt11eof"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AI-DLC Build and Test</w:t>
            <w:tab/>
          </w:r>
          <w:r w:rsidDel="00000000" w:rsidR="00000000" w:rsidRPr="00000000">
            <w:fldChar w:fldCharType="begin"/>
            <w:instrText xml:space="preserve"> PAGEREF _heading=h.w2e25is75kzq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"_heading=h.w2e25is75kzq"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Gates</w:t>
            <w:tab/>
          </w:r>
          <w:r w:rsidDel="00000000" w:rsidR="00000000" w:rsidRPr="00000000">
            <w:fldChar w:fldCharType="begin"/>
            <w:instrText xml:space="preserve"> PAGEREF _heading=h.gagecry0o634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"_heading=h.gagecry0o634"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Quality Management</w:t>
            <w:tab/>
          </w:r>
          <w:r w:rsidDel="00000000" w:rsidR="00000000" w:rsidRPr="00000000">
            <w:fldChar w:fldCharType="begin"/>
            <w:instrText xml:space="preserve"> PAGEREF _heading=h.c52r1tbi3kt7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"_heading=h.c52r1tbi3kt7"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and Design Quality</w:t>
            <w:tab/>
          </w:r>
          <w:r w:rsidDel="00000000" w:rsidR="00000000" w:rsidRPr="00000000">
            <w:fldChar w:fldCharType="begin"/>
            <w:instrText xml:space="preserve"> PAGEREF _heading=h.lfi2tk88i53c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"_heading=h.lfi2tk88i53c"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Quality</w:t>
            <w:tab/>
          </w:r>
          <w:r w:rsidDel="00000000" w:rsidR="00000000" w:rsidRPr="00000000">
            <w:fldChar w:fldCharType="begin"/>
            <w:instrText xml:space="preserve"> PAGEREF _heading=h.ndk5ewvbtpem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"_heading=h.ndk5ewvbtpem"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Quality</w:t>
            <w:tab/>
          </w:r>
          <w:r w:rsidDel="00000000" w:rsidR="00000000" w:rsidRPr="00000000">
            <w:fldChar w:fldCharType="begin"/>
            <w:instrText xml:space="preserve"> PAGEREF _heading=h.qdgkjdgjnjil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"_heading=h.qdgkjdgjnjil"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Quality and Governance</w:t>
            <w:tab/>
          </w:r>
          <w:r w:rsidDel="00000000" w:rsidR="00000000" w:rsidRPr="00000000">
            <w:fldChar w:fldCharType="begin"/>
            <w:instrText xml:space="preserve"> PAGEREF _heading=h.xmy2wf5nff1i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"_heading=h.xmy2wf5nff1i"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of Done</w:t>
            <w:tab/>
          </w:r>
          <w:r w:rsidDel="00000000" w:rsidR="00000000" w:rsidRPr="00000000">
            <w:fldChar w:fldCharType="begin"/>
            <w:instrText xml:space="preserve"> PAGEREF _heading=h.gjaoqkecoa9m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"_heading=h.gjaoqkecoa9m"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Training Plan</w:t>
            <w:tab/>
          </w:r>
          <w:r w:rsidDel="00000000" w:rsidR="00000000" w:rsidRPr="00000000">
            <w:fldChar w:fldCharType="begin"/>
            <w:instrText xml:space="preserve"> PAGEREF _heading=h.vunf7u90w8b3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"_heading=h.vunf7u90w8b3"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r>
          <w:r w:rsidDel="00000000" w:rsidR="00000000" w:rsidRPr="00000000">
            <w:fldChar w:fldCharType="begin"/>
            <w:instrText xml:space="preserve"> PAGEREF _heading=h.l5owj9l9bvjy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"_heading=h.l5owj9l9bvjy"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Organization</w:t>
            <w:tab/>
          </w:r>
          <w:r w:rsidDel="00000000" w:rsidR="00000000" w:rsidRPr="00000000">
            <w:fldChar w:fldCharType="begin"/>
            <w:instrText xml:space="preserve"> PAGEREF _heading=h.n7bhch5eggl0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"_heading=h.n7bhch5eggl0"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RACI Chart</w:t>
            <w:tab/>
          </w:r>
          <w:r w:rsidDel="00000000" w:rsidR="00000000" w:rsidRPr="00000000">
            <w:fldChar w:fldCharType="begin"/>
            <w:instrText xml:space="preserve"> PAGEREF _heading=h.jshuenvgy9qq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"_heading=h.jshuenvgy9qq"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r>
          <w:r w:rsidDel="00000000" w:rsidR="00000000" w:rsidRPr="00000000">
            <w:fldChar w:fldCharType="begin"/>
            <w:instrText xml:space="preserve"> PAGEREF _heading=h.oaifuqxp09c9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"_heading=h.oaifuqxp09c9"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r>
          <w:r w:rsidDel="00000000" w:rsidR="00000000" w:rsidRPr="00000000">
            <w:fldChar w:fldCharType="begin"/>
            <w:instrText xml:space="preserve"> PAGEREF _heading=h.qlf2exrg08rf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begin"/>
            <w:instrText xml:space="preserve"> HYPERLINK \l "_heading=h.qlf2exrg08rf"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r>
          <w:r w:rsidDel="00000000" w:rsidR="00000000" w:rsidRPr="00000000">
            <w:fldChar w:fldCharType="begin"/>
            <w:instrText xml:space="preserve"> PAGEREF _heading=h.7gxdue9lj2xw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begin"/>
            <w:instrText xml:space="preserve"> HYPERLINK \l "_heading=h.7gxdue9lj2xw"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r>
          <w:r w:rsidDel="00000000" w:rsidR="00000000" w:rsidRPr="00000000">
            <w:fldChar w:fldCharType="begin"/>
            <w:instrText xml:space="preserve"> PAGEREF _heading=h.ex0ppzsidkq5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begin"/>
            <w:instrText xml:space="preserve"> HYPERLINK \l "_heading=h.ex0ppzsidkq5"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and Infrastructures</w:t>
            <w:tab/>
          </w:r>
          <w:r w:rsidDel="00000000" w:rsidR="00000000" w:rsidRPr="00000000">
            <w:fldChar w:fldCharType="begin"/>
            <w:instrText xml:space="preserve"> PAGEREF _heading=h.bnb2u95zdix5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begin"/>
            <w:instrText xml:space="preserve"> HYPERLINK \l "_heading=h.bnb2u95zdix5"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heading=h.9aarc9l265bd" w:id="0"/>
      <w:bookmarkEnd w:id="0"/>
      <w:r w:rsidDel="00000000" w:rsidR="00000000" w:rsidRPr="00000000">
        <w:rPr>
          <w:rtl w:val="0"/>
        </w:rPr>
        <w:t xml:space="preserve">Change Log</w:t>
      </w:r>
    </w:p>
    <w:tbl>
      <w:tblPr>
        <w:tblStyle w:val="Table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2258"/>
        <w:gridCol w:w="2260"/>
        <w:gridCol w:w="2262"/>
        <w:tblGridChange w:id="0">
          <w:tblGrid>
            <w:gridCol w:w="2260"/>
            <w:gridCol w:w="2258"/>
            <w:gridCol w:w="2260"/>
            <w:gridCol w:w="2262"/>
          </w:tblGrid>
        </w:tblGridChange>
      </w:tblGrid>
      <w:tr>
        <w:trPr>
          <w:cantSplit w:val="0"/>
          <w:tblHeader w:val="1"/>
        </w:trPr>
        <w:tc>
          <w:tcPr>
            <w:tcBorders>
              <w:bottom w:color="000000" w:space="0" w:sz="4" w:val="single"/>
            </w:tcBorders>
            <w:shd w:fill="ffe8e1" w:val="clear"/>
            <w:vAlign w:val="center"/>
          </w:tcPr>
          <w:p w:rsidR="00000000" w:rsidDel="00000000" w:rsidP="00000000" w:rsidRDefault="00000000" w:rsidRPr="00000000" w14:paraId="00000037">
            <w:pPr>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tcBorders>
              <w:bottom w:color="000000" w:space="0" w:sz="4" w:val="single"/>
            </w:tcBorders>
            <w:shd w:fill="ffe8e1" w:val="clear"/>
            <w:vAlign w:val="center"/>
          </w:tcPr>
          <w:p w:rsidR="00000000" w:rsidDel="00000000" w:rsidP="00000000" w:rsidRDefault="00000000" w:rsidRPr="00000000" w14:paraId="00000038">
            <w:pP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A/M/D</w:t>
            </w:r>
          </w:p>
        </w:tc>
        <w:tc>
          <w:tcPr>
            <w:tcBorders>
              <w:bottom w:color="000000" w:space="0" w:sz="4" w:val="single"/>
            </w:tcBorders>
            <w:shd w:fill="ffe8e1" w:val="clear"/>
            <w:vAlign w:val="center"/>
          </w:tcPr>
          <w:p w:rsidR="00000000" w:rsidDel="00000000" w:rsidP="00000000" w:rsidRDefault="00000000" w:rsidRPr="00000000" w14:paraId="00000039">
            <w:pPr>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tcBorders>
              <w:bottom w:color="000000" w:space="0" w:sz="4" w:val="single"/>
            </w:tcBorders>
            <w:shd w:fill="ffe8e1" w:val="clear"/>
            <w:vAlign w:val="center"/>
          </w:tcPr>
          <w:p w:rsidR="00000000" w:rsidDel="00000000" w:rsidP="00000000" w:rsidRDefault="00000000" w:rsidRPr="00000000" w14:paraId="0000003A">
            <w:pPr>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vAlign w:val="center"/>
          </w:tcPr>
          <w:p w:rsidR="00000000" w:rsidDel="00000000" w:rsidP="00000000" w:rsidRDefault="00000000" w:rsidRPr="00000000" w14:paraId="0000003B">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14/09/2026</w:t>
            </w:r>
          </w:p>
        </w:tc>
        <w:tc>
          <w:tcPr>
            <w:vAlign w:val="center"/>
          </w:tcPr>
          <w:p w:rsidR="00000000" w:rsidDel="00000000" w:rsidP="00000000" w:rsidRDefault="00000000" w:rsidRPr="00000000" w14:paraId="0000003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vAlign w:val="center"/>
          </w:tcPr>
          <w:p w:rsidR="00000000" w:rsidDel="00000000" w:rsidP="00000000" w:rsidRDefault="00000000" w:rsidRPr="00000000" w14:paraId="0000003D">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Khuất Quang Hưng</w:t>
            </w:r>
          </w:p>
        </w:tc>
        <w:tc>
          <w:tcPr>
            <w:vAlign w:val="center"/>
          </w:tcPr>
          <w:p w:rsidR="00000000" w:rsidDel="00000000" w:rsidP="00000000" w:rsidRDefault="00000000" w:rsidRPr="00000000" w14:paraId="0000003E">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Created Project Management Plan v1.0 </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sz w:val="18"/>
          <w:szCs w:val="18"/>
          <w:rtl w:val="0"/>
        </w:rPr>
        <w:t xml:space="preserve">A - Added, M - Modified, D - Deleted</w:t>
      </w:r>
      <w:r w:rsidDel="00000000" w:rsidR="00000000" w:rsidRPr="00000000">
        <w:rPr>
          <w:rtl w:val="0"/>
        </w:rPr>
      </w:r>
    </w:p>
    <w:p w:rsidR="00000000" w:rsidDel="00000000" w:rsidP="00000000" w:rsidRDefault="00000000" w:rsidRPr="00000000" w14:paraId="00000041">
      <w:pPr>
        <w:pStyle w:val="Heading1"/>
        <w:rPr/>
      </w:pPr>
      <w:bookmarkStart w:colFirst="0" w:colLast="0" w:name="_heading=h.1qcdnkpz6ujd" w:id="1"/>
      <w:bookmarkEnd w:id="1"/>
      <w:r w:rsidDel="00000000" w:rsidR="00000000" w:rsidRPr="00000000">
        <w:rPr>
          <w:rtl w:val="0"/>
        </w:rPr>
        <w:t xml:space="preserve">I. Project Overview</w:t>
      </w:r>
    </w:p>
    <w:p w:rsidR="00000000" w:rsidDel="00000000" w:rsidP="00000000" w:rsidRDefault="00000000" w:rsidRPr="00000000" w14:paraId="00000042">
      <w:pPr>
        <w:pStyle w:val="Heading2"/>
        <w:rPr/>
      </w:pPr>
      <w:bookmarkStart w:colFirst="0" w:colLast="0" w:name="_heading=h.us2ghbd2x6ks" w:id="2"/>
      <w:bookmarkEnd w:id="2"/>
      <w:r w:rsidDel="00000000" w:rsidR="00000000" w:rsidRPr="00000000">
        <w:rPr>
          <w:rtl w:val="0"/>
        </w:rPr>
        <w:t xml:space="preserve">1. Scope and Purpose</w:t>
      </w:r>
    </w:p>
    <w:p w:rsidR="00000000" w:rsidDel="00000000" w:rsidP="00000000" w:rsidRDefault="00000000" w:rsidRPr="00000000" w14:paraId="00000043">
      <w:pPr>
        <w:rPr/>
      </w:pPr>
      <w:r w:rsidDel="00000000" w:rsidR="00000000" w:rsidRPr="00000000">
        <w:rPr>
          <w:rtl w:val="0"/>
        </w:rPr>
        <w:t xml:space="preserve">AI-Powered Comprehensive Learning Platform, abbreviated as APLP, is a desktop-first responsive web application designed to support teaching and learning activities within a university or training institution.</w:t>
      </w:r>
    </w:p>
    <w:p w:rsidR="00000000" w:rsidDel="00000000" w:rsidP="00000000" w:rsidRDefault="00000000" w:rsidRPr="00000000" w14:paraId="00000044">
      <w:pPr>
        <w:rPr/>
      </w:pPr>
      <w:r w:rsidDel="00000000" w:rsidR="00000000" w:rsidRPr="00000000">
        <w:rPr>
          <w:rtl w:val="0"/>
        </w:rPr>
        <w:t xml:space="preserve">The platform provides a unified environment for managing institution-issued accounts, academic subjects, classes, learning materials, assignments, individual and group submissions, grading, payments, notifications and audit records.</w:t>
      </w:r>
    </w:p>
    <w:p w:rsidR="00000000" w:rsidDel="00000000" w:rsidP="00000000" w:rsidRDefault="00000000" w:rsidRPr="00000000" w14:paraId="00000045">
      <w:pPr>
        <w:rPr/>
      </w:pPr>
      <w:r w:rsidDel="00000000" w:rsidR="00000000" w:rsidRPr="00000000">
        <w:rPr>
          <w:rtl w:val="0"/>
        </w:rPr>
        <w:t xml:space="preserve">The system supports four main user roles: Learner, Instructor, Subject Manager and Administrator. A Subject Manager inherits Instructor capabilities within assigned subjects and classes.</w:t>
      </w:r>
    </w:p>
    <w:p w:rsidR="00000000" w:rsidDel="00000000" w:rsidP="00000000" w:rsidRDefault="00000000" w:rsidRPr="00000000" w14:paraId="00000046">
      <w:pPr>
        <w:rPr/>
      </w:pPr>
      <w:r w:rsidDel="00000000" w:rsidR="00000000" w:rsidRPr="00000000">
        <w:rPr>
          <w:rtl w:val="0"/>
        </w:rPr>
        <w:t xml:space="preserve">The project includes the following major functions: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Institution-issued account authentication and account lifecycle management.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scope-based and object-level authorization.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 course offering, class and enrollment management.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Class-specific content and shared subject-level RAG repositories.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Learning-material and progress management.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 bank and rubric bank management.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and AI-assisted assignment authoring.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Assignment review, scheduling and publication.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Essay, multiple-choice, Code Lab and UML practical assignments.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Embedded Draw.io canvas and complete XML submission.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 and group assignment workflows.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Submission attempts and immutable submission versions.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deterministic and AI-assisted grading.</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verification and access-entitlement management.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reporting and audit records.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file storage through organizational Google Drive.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Temporary state in Redis and background-job processing through RabbitMQ.</w:t>
      </w:r>
    </w:p>
    <w:p w:rsidR="00000000" w:rsidDel="00000000" w:rsidP="00000000" w:rsidRDefault="00000000" w:rsidRPr="00000000" w14:paraId="00000058">
      <w:pPr>
        <w:rPr/>
      </w:pPr>
      <w:r w:rsidDel="00000000" w:rsidR="00000000" w:rsidRPr="00000000">
        <w:rPr>
          <w:rtl w:val="0"/>
        </w:rPr>
        <w:t xml:space="preserve">The project is divided into eight AI-DLC units: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U01 - Platform Foundation and Identity.</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U02 - Academic Administration.</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U03 - Content, Learning and Banks.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U04 - Assessment Authoring and Publication.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U05 - Submission and Group Work.</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U06 - Grading, AI and Code Execution.</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U07 - Reporting and Notification.</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U08 - Payment and Entitlement.</w:t>
      </w:r>
    </w:p>
    <w:p w:rsidR="00000000" w:rsidDel="00000000" w:rsidP="00000000" w:rsidRDefault="00000000" w:rsidRPr="00000000" w14:paraId="00000061">
      <w:pPr>
        <w:rPr/>
      </w:pPr>
      <w:r w:rsidDel="00000000" w:rsidR="00000000" w:rsidRPr="00000000">
        <w:rPr>
          <w:rtl w:val="0"/>
        </w:rPr>
        <w:t xml:space="preserve">The MVP excludes native mobile applications, public self-registration, multi-organization tenancy, public file sharing, automatic publication of AI-generated content and automatic final grading by AI.</w:t>
      </w:r>
    </w:p>
    <w:p w:rsidR="00000000" w:rsidDel="00000000" w:rsidP="00000000" w:rsidRDefault="00000000" w:rsidRPr="00000000" w14:paraId="00000062">
      <w:pPr>
        <w:rPr/>
      </w:pPr>
      <w:r w:rsidDel="00000000" w:rsidR="00000000" w:rsidRPr="00000000">
        <w:rPr>
          <w:rtl w:val="0"/>
        </w:rPr>
        <w:t xml:space="preserve">Phase 2 features such as invitation-code enrollment, class discussion, individual deadline extensions, grade appeals, similarity review and advanced analytics are excluded from the committed MVP.</w:t>
      </w:r>
    </w:p>
    <w:p w:rsidR="00000000" w:rsidDel="00000000" w:rsidP="00000000" w:rsidRDefault="00000000" w:rsidRPr="00000000" w14:paraId="00000063">
      <w:pPr>
        <w:pStyle w:val="Heading2"/>
        <w:rPr/>
      </w:pPr>
      <w:bookmarkStart w:colFirst="0" w:colLast="0" w:name="_heading=h.kr9sgozclcw5" w:id="3"/>
      <w:bookmarkEnd w:id="3"/>
      <w:r w:rsidDel="00000000" w:rsidR="00000000" w:rsidRPr="00000000">
        <w:rPr>
          <w:rtl w:val="0"/>
        </w:rPr>
        <w:t xml:space="preserve">2. Assumptions and Constraints</w:t>
      </w:r>
    </w:p>
    <w:tbl>
      <w:tblPr>
        <w:tblStyle w:val="Table2"/>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2"/>
        <w:gridCol w:w="3014"/>
        <w:gridCol w:w="3014"/>
        <w:tblGridChange w:id="0">
          <w:tblGrid>
            <w:gridCol w:w="3012"/>
            <w:gridCol w:w="3014"/>
            <w:gridCol w:w="3014"/>
          </w:tblGrid>
        </w:tblGridChange>
      </w:tblGrid>
      <w:tr>
        <w:trPr>
          <w:cantSplit w:val="0"/>
          <w:tblHeader w:val="1"/>
        </w:trPr>
        <w:tc>
          <w:tcPr>
            <w:tcBorders>
              <w:bottom w:color="000000" w:space="0" w:sz="4" w:val="single"/>
            </w:tcBorders>
            <w:shd w:fill="fbe4d5" w:val="clear"/>
            <w:vAlign w:val="center"/>
          </w:tcPr>
          <w:p w:rsidR="00000000" w:rsidDel="00000000" w:rsidP="00000000" w:rsidRDefault="00000000" w:rsidRPr="00000000" w14:paraId="00000064">
            <w:pPr>
              <w:jc w:val="center"/>
              <w:rPr/>
            </w:pPr>
            <w:r w:rsidDel="00000000" w:rsidR="00000000" w:rsidRPr="00000000">
              <w:rPr>
                <w:rtl w:val="0"/>
              </w:rPr>
              <w:t xml:space="preserve">No.</w:t>
            </w:r>
          </w:p>
        </w:tc>
        <w:tc>
          <w:tcPr>
            <w:tcBorders>
              <w:bottom w:color="000000" w:space="0" w:sz="4" w:val="single"/>
            </w:tcBorders>
            <w:shd w:fill="fbe4d5" w:val="clear"/>
            <w:vAlign w:val="center"/>
          </w:tcPr>
          <w:p w:rsidR="00000000" w:rsidDel="00000000" w:rsidP="00000000" w:rsidRDefault="00000000" w:rsidRPr="00000000" w14:paraId="00000065">
            <w:pPr>
              <w:rPr/>
            </w:pPr>
            <w:r w:rsidDel="00000000" w:rsidR="00000000" w:rsidRPr="00000000">
              <w:rPr>
                <w:rtl w:val="0"/>
              </w:rPr>
              <w:t xml:space="preserve">Description</w:t>
            </w:r>
          </w:p>
        </w:tc>
        <w:tc>
          <w:tcPr>
            <w:tcBorders>
              <w:bottom w:color="000000" w:space="0" w:sz="4" w:val="single"/>
            </w:tcBorders>
            <w:shd w:fill="fbe4d5" w:val="clear"/>
            <w:vAlign w:val="center"/>
          </w:tcPr>
          <w:p w:rsidR="00000000" w:rsidDel="00000000" w:rsidP="00000000" w:rsidRDefault="00000000" w:rsidRPr="00000000" w14:paraId="00000066">
            <w:pPr>
              <w:jc w:val="center"/>
              <w:rPr/>
            </w:pPr>
            <w:r w:rsidDel="00000000" w:rsidR="00000000" w:rsidRPr="00000000">
              <w:rPr>
                <w:rtl w:val="0"/>
              </w:rPr>
              <w:t xml:space="preserve">Note</w:t>
            </w:r>
          </w:p>
        </w:tc>
      </w:tr>
      <w:tr>
        <w:trPr>
          <w:cantSplit w:val="0"/>
          <w:tblHeader w:val="0"/>
        </w:trPr>
        <w:tc>
          <w:tcPr>
            <w:tcBorders>
              <w:bottom w:color="000000" w:space="0" w:sz="4" w:val="single"/>
            </w:tcBorders>
            <w:vAlign w:val="center"/>
          </w:tcPr>
          <w:p w:rsidR="00000000" w:rsidDel="00000000" w:rsidP="00000000" w:rsidRDefault="00000000" w:rsidRPr="00000000" w14:paraId="00000067">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68">
            <w:pPr>
              <w:rPr>
                <w:b w:val="1"/>
                <w:bCs w:val="1"/>
              </w:rPr>
            </w:pPr>
            <w:r w:rsidDel="00000000" w:rsidR="00000000" w:rsidRPr="00000000">
              <w:rPr>
                <w:b w:val="1"/>
                <w:bCs w:val="1"/>
                <w:rtl w:val="0"/>
              </w:rPr>
              <w:t xml:space="preserve">Assumptions</w:t>
            </w:r>
          </w:p>
        </w:tc>
        <w:tc>
          <w:tcPr>
            <w:tcBorders>
              <w:bottom w:color="000000" w:space="0" w:sz="4" w:val="single"/>
            </w:tcBorders>
            <w:vAlign w:val="center"/>
          </w:tcPr>
          <w:p w:rsidR="00000000" w:rsidDel="00000000" w:rsidP="00000000" w:rsidRDefault="00000000" w:rsidRPr="00000000" w14:paraId="00000069">
            <w:pPr>
              <w:jc w:val="center"/>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6A">
            <w:pPr>
              <w:jc w:val="center"/>
              <w:rPr/>
            </w:pPr>
            <w:r w:rsidDel="00000000" w:rsidR="00000000" w:rsidRPr="00000000">
              <w:rPr>
                <w:rtl w:val="0"/>
              </w:rPr>
              <w:t xml:space="preserve">1</w:t>
            </w:r>
          </w:p>
        </w:tc>
        <w:tc>
          <w:tcPr>
            <w:tcBorders>
              <w:bottom w:color="000000" w:space="0" w:sz="4" w:val="single"/>
            </w:tcBorders>
            <w:vAlign w:val="center"/>
          </w:tcPr>
          <w:p w:rsidR="00000000" w:rsidDel="00000000" w:rsidP="00000000" w:rsidRDefault="00000000" w:rsidRPr="00000000" w14:paraId="0000006B">
            <w:pPr>
              <w:rPr/>
            </w:pPr>
            <w:r w:rsidDel="00000000" w:rsidR="00000000" w:rsidRPr="00000000">
              <w:rPr>
                <w:rtl w:val="0"/>
              </w:rPr>
              <w:t xml:space="preserve">The project team consists of five SEP490-G21 members.</w:t>
            </w:r>
          </w:p>
        </w:tc>
        <w:tc>
          <w:tcPr>
            <w:tcBorders>
              <w:bottom w:color="000000" w:space="0" w:sz="4" w:val="single"/>
            </w:tcBorders>
            <w:vAlign w:val="center"/>
          </w:tcPr>
          <w:p w:rsidR="00000000" w:rsidDel="00000000" w:rsidP="00000000" w:rsidRDefault="00000000" w:rsidRPr="00000000" w14:paraId="0000006C">
            <w:pPr>
              <w:jc w:val="center"/>
              <w:rPr/>
            </w:pPr>
            <w:r w:rsidDel="00000000" w:rsidR="00000000" w:rsidRPr="00000000">
              <w:rPr>
                <w:rtl w:val="0"/>
              </w:rPr>
              <w:t xml:space="preserve">Resources</w:t>
            </w:r>
          </w:p>
        </w:tc>
      </w:tr>
      <w:tr>
        <w:trPr>
          <w:cantSplit w:val="0"/>
          <w:tblHeader w:val="0"/>
        </w:trPr>
        <w:tc>
          <w:tcPr>
            <w:tcBorders>
              <w:bottom w:color="000000" w:space="0" w:sz="4" w:val="single"/>
            </w:tcBorders>
            <w:vAlign w:val="center"/>
          </w:tcPr>
          <w:p w:rsidR="00000000" w:rsidDel="00000000" w:rsidP="00000000" w:rsidRDefault="00000000" w:rsidRPr="00000000" w14:paraId="0000006D">
            <w:pPr>
              <w:jc w:val="center"/>
              <w:rPr/>
            </w:pPr>
            <w:r w:rsidDel="00000000" w:rsidR="00000000" w:rsidRPr="00000000">
              <w:rPr>
                <w:rtl w:val="0"/>
              </w:rPr>
              <w:t xml:space="preserve">2</w:t>
            </w:r>
          </w:p>
        </w:tc>
        <w:tc>
          <w:tcPr>
            <w:tcBorders>
              <w:bottom w:color="000000" w:space="0" w:sz="4" w:val="single"/>
            </w:tcBorders>
            <w:vAlign w:val="center"/>
          </w:tcPr>
          <w:p w:rsidR="00000000" w:rsidDel="00000000" w:rsidP="00000000" w:rsidRDefault="00000000" w:rsidRPr="00000000" w14:paraId="0000006E">
            <w:pPr>
              <w:rPr/>
            </w:pPr>
            <w:r w:rsidDel="00000000" w:rsidR="00000000" w:rsidRPr="00000000">
              <w:rPr>
                <w:rtl w:val="0"/>
              </w:rPr>
              <w:t xml:space="preserve">Each member can contribute approximately 20 hours per week.</w:t>
            </w:r>
          </w:p>
        </w:tc>
        <w:tc>
          <w:tcPr>
            <w:tcBorders>
              <w:bottom w:color="000000" w:space="0" w:sz="4" w:val="single"/>
            </w:tcBorders>
            <w:vAlign w:val="center"/>
          </w:tcPr>
          <w:p w:rsidR="00000000" w:rsidDel="00000000" w:rsidP="00000000" w:rsidRDefault="00000000" w:rsidRPr="00000000" w14:paraId="0000006F">
            <w:pPr>
              <w:jc w:val="center"/>
              <w:rPr/>
            </w:pPr>
            <w:r w:rsidDel="00000000" w:rsidR="00000000" w:rsidRPr="00000000">
              <w:rPr>
                <w:rtl w:val="0"/>
              </w:rPr>
              <w:t xml:space="preserve">Capacity</w:t>
            </w:r>
          </w:p>
        </w:tc>
      </w:tr>
      <w:tr>
        <w:trPr>
          <w:cantSplit w:val="0"/>
          <w:tblHeader w:val="0"/>
        </w:trPr>
        <w:tc>
          <w:tcPr>
            <w:tcBorders>
              <w:bottom w:color="000000" w:space="0" w:sz="4" w:val="single"/>
            </w:tcBorders>
            <w:vAlign w:val="center"/>
          </w:tcPr>
          <w:p w:rsidR="00000000" w:rsidDel="00000000" w:rsidP="00000000" w:rsidRDefault="00000000" w:rsidRPr="00000000" w14:paraId="00000070">
            <w:pPr>
              <w:jc w:val="center"/>
              <w:rPr/>
            </w:pPr>
            <w:r w:rsidDel="00000000" w:rsidR="00000000" w:rsidRPr="00000000">
              <w:rPr>
                <w:rtl w:val="0"/>
              </w:rPr>
              <w:t xml:space="preserve">3</w:t>
            </w:r>
          </w:p>
        </w:tc>
        <w:tc>
          <w:tcPr>
            <w:tcBorders>
              <w:bottom w:color="000000" w:space="0" w:sz="4" w:val="single"/>
            </w:tcBorders>
            <w:vAlign w:val="center"/>
          </w:tcPr>
          <w:p w:rsidR="00000000" w:rsidDel="00000000" w:rsidP="00000000" w:rsidRDefault="00000000" w:rsidRPr="00000000" w14:paraId="00000071">
            <w:pPr>
              <w:rPr/>
            </w:pPr>
            <w:r w:rsidDel="00000000" w:rsidR="00000000" w:rsidRPr="00000000">
              <w:rPr>
                <w:rtl w:val="0"/>
              </w:rPr>
              <w:t xml:space="preserve">The supervisor reviews major milestone documents and demonstrations.</w:t>
            </w:r>
          </w:p>
        </w:tc>
        <w:tc>
          <w:tcPr>
            <w:tcBorders>
              <w:bottom w:color="000000" w:space="0" w:sz="4" w:val="single"/>
            </w:tcBorders>
            <w:vAlign w:val="center"/>
          </w:tcPr>
          <w:p w:rsidR="00000000" w:rsidDel="00000000" w:rsidP="00000000" w:rsidRDefault="00000000" w:rsidRPr="00000000" w14:paraId="00000072">
            <w:pPr>
              <w:jc w:val="center"/>
              <w:rPr/>
            </w:pPr>
            <w:r w:rsidDel="00000000" w:rsidR="00000000" w:rsidRPr="00000000">
              <w:rPr>
                <w:rtl w:val="0"/>
              </w:rPr>
              <w:t xml:space="preserve">Stakeholder</w:t>
            </w:r>
          </w:p>
        </w:tc>
      </w:tr>
      <w:tr>
        <w:trPr>
          <w:cantSplit w:val="0"/>
          <w:tblHeader w:val="0"/>
        </w:trPr>
        <w:tc>
          <w:tcPr>
            <w:tcBorders>
              <w:bottom w:color="000000" w:space="0" w:sz="4" w:val="single"/>
            </w:tcBorders>
            <w:vAlign w:val="center"/>
          </w:tcPr>
          <w:p w:rsidR="00000000" w:rsidDel="00000000" w:rsidP="00000000" w:rsidRDefault="00000000" w:rsidRPr="00000000" w14:paraId="00000073">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074">
            <w:pPr>
              <w:rPr/>
            </w:pPr>
            <w:r w:rsidDel="00000000" w:rsidR="00000000" w:rsidRPr="00000000">
              <w:rPr>
                <w:rtl w:val="0"/>
              </w:rPr>
              <w:t xml:space="preserve">Report 1 and approved AI-DLC artifacts are the project baseline.</w:t>
            </w:r>
          </w:p>
        </w:tc>
        <w:tc>
          <w:tcPr>
            <w:tcBorders>
              <w:bottom w:color="000000" w:space="0" w:sz="4" w:val="single"/>
            </w:tcBorders>
            <w:vAlign w:val="center"/>
          </w:tcPr>
          <w:p w:rsidR="00000000" w:rsidDel="00000000" w:rsidP="00000000" w:rsidRDefault="00000000" w:rsidRPr="00000000" w14:paraId="00000075">
            <w:pPr>
              <w:jc w:val="center"/>
              <w:rPr/>
            </w:pPr>
            <w:r w:rsidDel="00000000" w:rsidR="00000000" w:rsidRPr="00000000">
              <w:rPr>
                <w:rtl w:val="0"/>
              </w:rPr>
              <w:t xml:space="preserve">Baseline</w:t>
            </w:r>
          </w:p>
        </w:tc>
      </w:tr>
      <w:tr>
        <w:trPr>
          <w:cantSplit w:val="0"/>
          <w:tblHeader w:val="0"/>
        </w:trPr>
        <w:tc>
          <w:tcPr>
            <w:tcBorders>
              <w:bottom w:color="000000" w:space="0" w:sz="4" w:val="single"/>
            </w:tcBorders>
            <w:vAlign w:val="center"/>
          </w:tcPr>
          <w:p w:rsidR="00000000" w:rsidDel="00000000" w:rsidP="00000000" w:rsidRDefault="00000000" w:rsidRPr="00000000" w14:paraId="00000076">
            <w:pPr>
              <w:jc w:val="center"/>
              <w:rPr/>
            </w:pPr>
            <w:r w:rsidDel="00000000" w:rsidR="00000000" w:rsidRPr="00000000">
              <w:rPr>
                <w:rtl w:val="0"/>
              </w:rPr>
              <w:t xml:space="preserve">5</w:t>
            </w:r>
          </w:p>
        </w:tc>
        <w:tc>
          <w:tcPr>
            <w:tcBorders>
              <w:bottom w:color="000000" w:space="0" w:sz="4" w:val="single"/>
            </w:tcBorders>
            <w:vAlign w:val="center"/>
          </w:tcPr>
          <w:p w:rsidR="00000000" w:rsidDel="00000000" w:rsidP="00000000" w:rsidRDefault="00000000" w:rsidRPr="00000000" w14:paraId="00000077">
            <w:pPr>
              <w:rPr/>
            </w:pPr>
            <w:r w:rsidDel="00000000" w:rsidR="00000000" w:rsidRPr="00000000">
              <w:rPr>
                <w:rtl w:val="0"/>
              </w:rPr>
              <w:t xml:space="preserve">Sandbox, mock or development versions of external services are available for testing.</w:t>
            </w:r>
          </w:p>
        </w:tc>
        <w:tc>
          <w:tcPr>
            <w:tcBorders>
              <w:bottom w:color="000000" w:space="0" w:sz="4" w:val="single"/>
            </w:tcBorders>
            <w:vAlign w:val="center"/>
          </w:tcPr>
          <w:p w:rsidR="00000000" w:rsidDel="00000000" w:rsidP="00000000" w:rsidRDefault="00000000" w:rsidRPr="00000000" w14:paraId="00000078">
            <w:pPr>
              <w:jc w:val="center"/>
              <w:rPr/>
            </w:pPr>
            <w:r w:rsidDel="00000000" w:rsidR="00000000" w:rsidRPr="00000000">
              <w:rPr>
                <w:rtl w:val="0"/>
              </w:rPr>
              <w:t xml:space="preserve">External interfaces</w:t>
            </w:r>
          </w:p>
        </w:tc>
      </w:tr>
      <w:tr>
        <w:trPr>
          <w:cantSplit w:val="0"/>
          <w:tblHeader w:val="0"/>
        </w:trPr>
        <w:tc>
          <w:tcPr>
            <w:tcBorders>
              <w:bottom w:color="000000" w:space="0" w:sz="4" w:val="single"/>
            </w:tcBorders>
            <w:vAlign w:val="center"/>
          </w:tcPr>
          <w:p w:rsidR="00000000" w:rsidDel="00000000" w:rsidP="00000000" w:rsidRDefault="00000000" w:rsidRPr="00000000" w14:paraId="00000079">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7A">
            <w:pPr>
              <w:rPr>
                <w:b w:val="1"/>
                <w:bCs w:val="1"/>
              </w:rPr>
            </w:pPr>
            <w:r w:rsidDel="00000000" w:rsidR="00000000" w:rsidRPr="00000000">
              <w:rPr>
                <w:b w:val="1"/>
                <w:bCs w:val="1"/>
                <w:rtl w:val="0"/>
              </w:rPr>
              <w:t xml:space="preserve">Constraints</w:t>
            </w:r>
          </w:p>
        </w:tc>
        <w:tc>
          <w:tcPr>
            <w:tcBorders>
              <w:bottom w:color="000000" w:space="0" w:sz="4" w:val="single"/>
            </w:tcBorders>
            <w:vAlign w:val="center"/>
          </w:tcPr>
          <w:p w:rsidR="00000000" w:rsidDel="00000000" w:rsidP="00000000" w:rsidRDefault="00000000" w:rsidRPr="00000000" w14:paraId="0000007B">
            <w:pPr>
              <w:jc w:val="center"/>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7C">
            <w:pPr>
              <w:jc w:val="center"/>
              <w:rPr/>
            </w:pPr>
            <w:r w:rsidDel="00000000" w:rsidR="00000000" w:rsidRPr="00000000">
              <w:rPr>
                <w:rtl w:val="0"/>
              </w:rPr>
              <w:t xml:space="preserve">1</w:t>
            </w:r>
          </w:p>
        </w:tc>
        <w:tc>
          <w:tcPr>
            <w:tcBorders>
              <w:bottom w:color="000000" w:space="0" w:sz="4" w:val="single"/>
            </w:tcBorders>
            <w:vAlign w:val="center"/>
          </w:tcPr>
          <w:p w:rsidR="00000000" w:rsidDel="00000000" w:rsidP="00000000" w:rsidRDefault="00000000" w:rsidRPr="00000000" w14:paraId="0000007D">
            <w:pPr>
              <w:rPr/>
            </w:pPr>
            <w:r w:rsidDel="00000000" w:rsidR="00000000" w:rsidRPr="00000000">
              <w:rPr>
                <w:rtl w:val="0"/>
              </w:rPr>
              <w:t xml:space="preserve">The project must be completed within 15 weeks.</w:t>
            </w:r>
          </w:p>
        </w:tc>
        <w:tc>
          <w:tcPr>
            <w:tcBorders>
              <w:bottom w:color="000000" w:space="0" w:sz="4" w:val="single"/>
            </w:tcBorders>
            <w:vAlign w:val="center"/>
          </w:tcPr>
          <w:p w:rsidR="00000000" w:rsidDel="00000000" w:rsidP="00000000" w:rsidRDefault="00000000" w:rsidRPr="00000000" w14:paraId="0000007E">
            <w:pPr>
              <w:jc w:val="center"/>
              <w:rPr/>
            </w:pPr>
            <w:r w:rsidDel="00000000" w:rsidR="00000000" w:rsidRPr="00000000">
              <w:rPr>
                <w:rtl w:val="0"/>
              </w:rPr>
              <w:t xml:space="preserve">Schedule</w:t>
            </w:r>
          </w:p>
        </w:tc>
      </w:tr>
      <w:tr>
        <w:trPr>
          <w:cantSplit w:val="0"/>
          <w:tblHeader w:val="0"/>
        </w:trPr>
        <w:tc>
          <w:tcPr>
            <w:tcBorders>
              <w:bottom w:color="000000" w:space="0" w:sz="4" w:val="single"/>
            </w:tcBorders>
            <w:vAlign w:val="center"/>
          </w:tcPr>
          <w:p w:rsidR="00000000" w:rsidDel="00000000" w:rsidP="00000000" w:rsidRDefault="00000000" w:rsidRPr="00000000" w14:paraId="0000007F">
            <w:pPr>
              <w:jc w:val="center"/>
              <w:rPr/>
            </w:pPr>
            <w:r w:rsidDel="00000000" w:rsidR="00000000" w:rsidRPr="00000000">
              <w:rPr>
                <w:rtl w:val="0"/>
              </w:rPr>
              <w:t xml:space="preserve">2</w:t>
            </w:r>
          </w:p>
        </w:tc>
        <w:tc>
          <w:tcPr>
            <w:tcBorders>
              <w:bottom w:color="000000" w:space="0" w:sz="4" w:val="single"/>
            </w:tcBorders>
            <w:vAlign w:val="center"/>
          </w:tcPr>
          <w:p w:rsidR="00000000" w:rsidDel="00000000" w:rsidP="00000000" w:rsidRDefault="00000000" w:rsidRPr="00000000" w14:paraId="00000080">
            <w:pPr>
              <w:rPr/>
            </w:pPr>
            <w:r w:rsidDel="00000000" w:rsidR="00000000" w:rsidRPr="00000000">
              <w:rPr>
                <w:rtl w:val="0"/>
              </w:rPr>
              <w:t xml:space="preserve">Effective project capacity is limited to 1,200 hours or 150 person-days.</w:t>
            </w:r>
          </w:p>
        </w:tc>
        <w:tc>
          <w:tcPr>
            <w:tcBorders>
              <w:bottom w:color="000000" w:space="0" w:sz="4" w:val="single"/>
            </w:tcBorders>
            <w:vAlign w:val="center"/>
          </w:tcPr>
          <w:p w:rsidR="00000000" w:rsidDel="00000000" w:rsidP="00000000" w:rsidRDefault="00000000" w:rsidRPr="00000000" w14:paraId="00000081">
            <w:pPr>
              <w:jc w:val="center"/>
              <w:rPr/>
            </w:pPr>
            <w:r w:rsidDel="00000000" w:rsidR="00000000" w:rsidRPr="00000000">
              <w:rPr>
                <w:rtl w:val="0"/>
              </w:rPr>
              <w:t xml:space="preserve">Resources</w:t>
            </w:r>
          </w:p>
        </w:tc>
      </w:tr>
      <w:tr>
        <w:trPr>
          <w:cantSplit w:val="0"/>
          <w:tblHeader w:val="0"/>
        </w:trPr>
        <w:tc>
          <w:tcPr>
            <w:tcBorders>
              <w:bottom w:color="000000" w:space="0" w:sz="4" w:val="single"/>
            </w:tcBorders>
            <w:vAlign w:val="center"/>
          </w:tcPr>
          <w:p w:rsidR="00000000" w:rsidDel="00000000" w:rsidP="00000000" w:rsidRDefault="00000000" w:rsidRPr="00000000" w14:paraId="00000082">
            <w:pPr>
              <w:jc w:val="center"/>
              <w:rPr/>
            </w:pPr>
            <w:r w:rsidDel="00000000" w:rsidR="00000000" w:rsidRPr="00000000">
              <w:rPr>
                <w:rtl w:val="0"/>
              </w:rPr>
              <w:t xml:space="preserve">3</w:t>
            </w:r>
          </w:p>
        </w:tc>
        <w:tc>
          <w:tcPr>
            <w:tcBorders>
              <w:bottom w:color="000000" w:space="0" w:sz="4" w:val="single"/>
            </w:tcBorders>
            <w:vAlign w:val="center"/>
          </w:tcPr>
          <w:p w:rsidR="00000000" w:rsidDel="00000000" w:rsidP="00000000" w:rsidRDefault="00000000" w:rsidRPr="00000000" w14:paraId="00000083">
            <w:pPr>
              <w:rPr/>
            </w:pPr>
            <w:r w:rsidDel="00000000" w:rsidR="00000000" w:rsidRPr="00000000">
              <w:rPr>
                <w:rtl w:val="0"/>
              </w:rPr>
              <w:t xml:space="preserve">The product is a desktop-first responsive web application.</w:t>
            </w:r>
          </w:p>
        </w:tc>
        <w:tc>
          <w:tcPr>
            <w:tcBorders>
              <w:bottom w:color="000000" w:space="0" w:sz="4" w:val="single"/>
            </w:tcBorders>
            <w:vAlign w:val="center"/>
          </w:tcPr>
          <w:p w:rsidR="00000000" w:rsidDel="00000000" w:rsidP="00000000" w:rsidRDefault="00000000" w:rsidRPr="00000000" w14:paraId="00000084">
            <w:pPr>
              <w:jc w:val="center"/>
              <w:rPr/>
            </w:pPr>
            <w:r w:rsidDel="00000000" w:rsidR="00000000" w:rsidRPr="00000000">
              <w:rPr>
                <w:rtl w:val="0"/>
              </w:rPr>
              <w:t xml:space="preserve">Technology</w:t>
            </w:r>
          </w:p>
        </w:tc>
      </w:tr>
      <w:tr>
        <w:trPr>
          <w:cantSplit w:val="0"/>
          <w:tblHeader w:val="0"/>
        </w:trPr>
        <w:tc>
          <w:tcPr>
            <w:tcBorders>
              <w:bottom w:color="000000" w:space="0" w:sz="4" w:val="single"/>
            </w:tcBorders>
            <w:vAlign w:val="center"/>
          </w:tcPr>
          <w:p w:rsidR="00000000" w:rsidDel="00000000" w:rsidP="00000000" w:rsidRDefault="00000000" w:rsidRPr="00000000" w14:paraId="00000085">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086">
            <w:pPr>
              <w:rPr/>
            </w:pPr>
            <w:r w:rsidDel="00000000" w:rsidR="00000000" w:rsidRPr="00000000">
              <w:rPr>
                <w:rtl w:val="0"/>
              </w:rPr>
              <w:t xml:space="preserve">AI-generated assignments and grading results require authorized human approval.</w:t>
            </w:r>
          </w:p>
        </w:tc>
        <w:tc>
          <w:tcPr>
            <w:tcBorders>
              <w:bottom w:color="000000" w:space="0" w:sz="4" w:val="single"/>
            </w:tcBorders>
            <w:vAlign w:val="center"/>
          </w:tcPr>
          <w:p w:rsidR="00000000" w:rsidDel="00000000" w:rsidP="00000000" w:rsidRDefault="00000000" w:rsidRPr="00000000" w14:paraId="00000087">
            <w:pPr>
              <w:jc w:val="center"/>
              <w:rPr/>
            </w:pPr>
            <w:r w:rsidDel="00000000" w:rsidR="00000000" w:rsidRPr="00000000">
              <w:rPr>
                <w:rtl w:val="0"/>
              </w:rPr>
              <w:t xml:space="preserve">Quality</w:t>
            </w:r>
          </w:p>
        </w:tc>
      </w:tr>
      <w:tr>
        <w:trPr>
          <w:cantSplit w:val="0"/>
          <w:tblHeader w:val="0"/>
        </w:trPr>
        <w:tc>
          <w:tcPr>
            <w:tcBorders>
              <w:bottom w:color="000000" w:space="0" w:sz="4" w:val="single"/>
            </w:tcBorders>
            <w:vAlign w:val="center"/>
          </w:tcPr>
          <w:p w:rsidR="00000000" w:rsidDel="00000000" w:rsidP="00000000" w:rsidRDefault="00000000" w:rsidRPr="00000000" w14:paraId="00000088">
            <w:pPr>
              <w:jc w:val="center"/>
              <w:rPr/>
            </w:pPr>
            <w:r w:rsidDel="00000000" w:rsidR="00000000" w:rsidRPr="00000000">
              <w:rPr>
                <w:rtl w:val="0"/>
              </w:rPr>
              <w:t xml:space="preserve">5</w:t>
            </w:r>
          </w:p>
        </w:tc>
        <w:tc>
          <w:tcPr>
            <w:tcBorders>
              <w:bottom w:color="000000" w:space="0" w:sz="4" w:val="single"/>
            </w:tcBorders>
            <w:vAlign w:val="center"/>
          </w:tcPr>
          <w:p w:rsidR="00000000" w:rsidDel="00000000" w:rsidP="00000000" w:rsidRDefault="00000000" w:rsidRPr="00000000" w14:paraId="00000089">
            <w:pPr>
              <w:rPr/>
            </w:pPr>
            <w:r w:rsidDel="00000000" w:rsidR="00000000" w:rsidRPr="00000000">
              <w:rPr>
                <w:rtl w:val="0"/>
              </w:rPr>
              <w:t xml:space="preserve">Private files must remain protected behind backend authorization.</w:t>
            </w:r>
          </w:p>
        </w:tc>
        <w:tc>
          <w:tcPr>
            <w:tcBorders>
              <w:bottom w:color="000000" w:space="0" w:sz="4" w:val="single"/>
            </w:tcBorders>
            <w:vAlign w:val="center"/>
          </w:tcPr>
          <w:p w:rsidR="00000000" w:rsidDel="00000000" w:rsidP="00000000" w:rsidRDefault="00000000" w:rsidRPr="00000000" w14:paraId="0000008A">
            <w:pPr>
              <w:jc w:val="center"/>
              <w:rPr/>
            </w:pPr>
            <w:r w:rsidDel="00000000" w:rsidR="00000000" w:rsidRPr="00000000">
              <w:rPr>
                <w:rtl w:val="0"/>
              </w:rPr>
              <w:t xml:space="preserve">Security</w:t>
            </w:r>
          </w:p>
        </w:tc>
      </w:tr>
      <w:tr>
        <w:trPr>
          <w:cantSplit w:val="0"/>
          <w:tblHeader w:val="0"/>
        </w:trPr>
        <w:tc>
          <w:tcPr>
            <w:vAlign w:val="center"/>
          </w:tcPr>
          <w:p w:rsidR="00000000" w:rsidDel="00000000" w:rsidP="00000000" w:rsidRDefault="00000000" w:rsidRPr="00000000" w14:paraId="0000008B">
            <w:pPr>
              <w:jc w:val="center"/>
              <w:rPr/>
            </w:pPr>
            <w:r w:rsidDel="00000000" w:rsidR="00000000" w:rsidRPr="00000000">
              <w:rPr>
                <w:rtl w:val="0"/>
              </w:rPr>
              <w:t xml:space="preserve">6</w:t>
            </w:r>
          </w:p>
        </w:tc>
        <w:tc>
          <w:tcPr>
            <w:vAlign w:val="center"/>
          </w:tcPr>
          <w:p w:rsidR="00000000" w:rsidDel="00000000" w:rsidP="00000000" w:rsidRDefault="00000000" w:rsidRPr="00000000" w14:paraId="0000008C">
            <w:pPr>
              <w:rPr/>
            </w:pPr>
            <w:r w:rsidDel="00000000" w:rsidR="00000000" w:rsidRPr="00000000">
              <w:rPr>
                <w:rtl w:val="0"/>
              </w:rPr>
              <w:t xml:space="preserve">External-provider failures must not corrupt academic, payment or submission records.</w:t>
            </w:r>
          </w:p>
        </w:tc>
        <w:tc>
          <w:tcPr>
            <w:vAlign w:val="center"/>
          </w:tcPr>
          <w:p w:rsidR="00000000" w:rsidDel="00000000" w:rsidP="00000000" w:rsidRDefault="00000000" w:rsidRPr="00000000" w14:paraId="0000008D">
            <w:pPr>
              <w:jc w:val="center"/>
              <w:rPr/>
            </w:pPr>
            <w:r w:rsidDel="00000000" w:rsidR="00000000" w:rsidRPr="00000000">
              <w:rPr>
                <w:rtl w:val="0"/>
              </w:rPr>
              <w:t xml:space="preserve">Resiliency</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heading=h.dm7oythnom3h" w:id="4"/>
      <w:bookmarkEnd w:id="4"/>
      <w:r w:rsidDel="00000000" w:rsidR="00000000" w:rsidRPr="00000000">
        <w:rPr>
          <w:rtl w:val="0"/>
        </w:rPr>
        <w:t xml:space="preserve">3. Cost and Time Estimations</w:t>
      </w:r>
    </w:p>
    <w:tbl>
      <w:tblPr>
        <w:tblStyle w:val="Table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8"/>
        <w:gridCol w:w="2262"/>
        <w:gridCol w:w="2260"/>
        <w:gridCol w:w="2260"/>
        <w:tblGridChange w:id="0">
          <w:tblGrid>
            <w:gridCol w:w="2258"/>
            <w:gridCol w:w="2262"/>
            <w:gridCol w:w="2260"/>
            <w:gridCol w:w="2260"/>
          </w:tblGrid>
        </w:tblGridChange>
      </w:tblGrid>
      <w:tr>
        <w:trPr>
          <w:cantSplit w:val="0"/>
          <w:tblHeader w:val="1"/>
        </w:trPr>
        <w:tc>
          <w:tcPr>
            <w:tcBorders>
              <w:bottom w:color="000000" w:space="0" w:sz="4" w:val="single"/>
            </w:tcBorders>
            <w:shd w:fill="ffe8e1" w:val="clear"/>
            <w:vAlign w:val="center"/>
          </w:tcPr>
          <w:p w:rsidR="00000000" w:rsidDel="00000000" w:rsidP="00000000" w:rsidRDefault="00000000" w:rsidRPr="00000000" w14:paraId="00000090">
            <w:pPr>
              <w:jc w:val="center"/>
              <w:rPr>
                <w:b w:val="1"/>
                <w:bCs w:val="1"/>
              </w:rPr>
            </w:pPr>
            <w:r w:rsidDel="00000000" w:rsidR="00000000" w:rsidRPr="00000000">
              <w:rPr>
                <w:b w:val="1"/>
                <w:bCs w:val="1"/>
                <w:rtl w:val="0"/>
              </w:rPr>
              <w:t xml:space="preserve">#</w:t>
            </w:r>
          </w:p>
        </w:tc>
        <w:tc>
          <w:tcPr>
            <w:tcBorders>
              <w:bottom w:color="000000" w:space="0" w:sz="4" w:val="single"/>
            </w:tcBorders>
            <w:shd w:fill="ffe8e1" w:val="clear"/>
            <w:vAlign w:val="center"/>
          </w:tcPr>
          <w:p w:rsidR="00000000" w:rsidDel="00000000" w:rsidP="00000000" w:rsidRDefault="00000000" w:rsidRPr="00000000" w14:paraId="00000091">
            <w:pPr>
              <w:rPr>
                <w:b w:val="1"/>
                <w:bCs w:val="1"/>
              </w:rPr>
            </w:pPr>
            <w:r w:rsidDel="00000000" w:rsidR="00000000" w:rsidRPr="00000000">
              <w:rPr>
                <w:b w:val="1"/>
                <w:bCs w:val="1"/>
                <w:rtl w:val="0"/>
              </w:rPr>
              <w:t xml:space="preserve">Work Package</w:t>
            </w:r>
          </w:p>
        </w:tc>
        <w:tc>
          <w:tcPr>
            <w:tcBorders>
              <w:bottom w:color="000000" w:space="0" w:sz="4" w:val="single"/>
            </w:tcBorders>
            <w:shd w:fill="ffe8e1" w:val="clear"/>
            <w:vAlign w:val="center"/>
          </w:tcPr>
          <w:p w:rsidR="00000000" w:rsidDel="00000000" w:rsidP="00000000" w:rsidRDefault="00000000" w:rsidRPr="00000000" w14:paraId="00000092">
            <w:pPr>
              <w:jc w:val="center"/>
              <w:rPr>
                <w:b w:val="1"/>
                <w:bCs w:val="1"/>
              </w:rPr>
            </w:pPr>
            <w:r w:rsidDel="00000000" w:rsidR="00000000" w:rsidRPr="00000000">
              <w:rPr>
                <w:b w:val="1"/>
                <w:bCs w:val="1"/>
                <w:rtl w:val="0"/>
              </w:rPr>
              <w:t xml:space="preserve">Effort (pds)</w:t>
            </w:r>
          </w:p>
        </w:tc>
        <w:tc>
          <w:tcPr>
            <w:tcBorders>
              <w:bottom w:color="000000" w:space="0" w:sz="4" w:val="single"/>
            </w:tcBorders>
            <w:shd w:fill="ffe8e1" w:val="clear"/>
            <w:vAlign w:val="center"/>
          </w:tcPr>
          <w:p w:rsidR="00000000" w:rsidDel="00000000" w:rsidP="00000000" w:rsidRDefault="00000000" w:rsidRPr="00000000" w14:paraId="00000093">
            <w:pPr>
              <w:jc w:val="center"/>
              <w:rPr>
                <w:b w:val="1"/>
                <w:bCs w:val="1"/>
              </w:rPr>
            </w:pPr>
            <w:r w:rsidDel="00000000" w:rsidR="00000000" w:rsidRPr="00000000">
              <w:rPr>
                <w:b w:val="1"/>
                <w:bCs w:val="1"/>
                <w:rtl w:val="0"/>
              </w:rPr>
              <w:t xml:space="preserve">Due Date</w:t>
            </w:r>
          </w:p>
        </w:tc>
      </w:tr>
      <w:tr>
        <w:trPr>
          <w:cantSplit w:val="0"/>
          <w:tblHeader w:val="0"/>
        </w:trPr>
        <w:tc>
          <w:tcPr>
            <w:tcBorders>
              <w:bottom w:color="000000" w:space="0" w:sz="4" w:val="single"/>
            </w:tcBorders>
            <w:vAlign w:val="center"/>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1</w:t>
            </w:r>
          </w:p>
        </w:tc>
        <w:tc>
          <w:tcPr>
            <w:tcBorders>
              <w:bottom w:color="000000" w:space="0" w:sz="4" w:val="single"/>
            </w:tcBorders>
            <w:vAlign w:val="center"/>
          </w:tcPr>
          <w:p w:rsidR="00000000" w:rsidDel="00000000" w:rsidP="00000000" w:rsidRDefault="00000000" w:rsidRPr="00000000" w14:paraId="00000095">
            <w:pPr>
              <w:rPr>
                <w:b w:val="1"/>
                <w:bCs w:val="1"/>
              </w:rPr>
            </w:pPr>
            <w:r w:rsidDel="00000000" w:rsidR="00000000" w:rsidRPr="00000000">
              <w:rPr>
                <w:b w:val="1"/>
                <w:bCs w:val="1"/>
                <w:rtl w:val="0"/>
              </w:rPr>
              <w:t xml:space="preserve">Stage 1: Project Initiating (week 1)</w:t>
            </w:r>
          </w:p>
        </w:tc>
        <w:tc>
          <w:tcPr>
            <w:tcBorders>
              <w:bottom w:color="000000" w:space="0" w:sz="4" w:val="single"/>
            </w:tcBorders>
            <w:vAlign w:val="center"/>
          </w:tcPr>
          <w:p w:rsidR="00000000" w:rsidDel="00000000" w:rsidP="00000000" w:rsidRDefault="00000000" w:rsidRPr="00000000" w14:paraId="00000096">
            <w:pPr>
              <w:jc w:val="center"/>
              <w:rPr>
                <w:b w:val="1"/>
                <w:bCs w:val="1"/>
              </w:rPr>
            </w:pPr>
            <w:r w:rsidDel="00000000" w:rsidR="00000000" w:rsidRPr="00000000">
              <w:rPr>
                <w:b w:val="1"/>
                <w:bCs w:val="1"/>
                <w:rtl w:val="0"/>
              </w:rPr>
              <w:t xml:space="preserve">4</w:t>
            </w:r>
          </w:p>
        </w:tc>
        <w:tc>
          <w:tcPr>
            <w:tcBorders>
              <w:bottom w:color="000000" w:space="0" w:sz="4" w:val="single"/>
            </w:tcBorders>
            <w:vAlign w:val="center"/>
          </w:tcPr>
          <w:p w:rsidR="00000000" w:rsidDel="00000000" w:rsidP="00000000" w:rsidRDefault="00000000" w:rsidRPr="00000000" w14:paraId="00000097">
            <w:pPr>
              <w:jc w:val="center"/>
              <w:rPr>
                <w:b w:val="1"/>
                <w:bCs w:val="1"/>
              </w:rPr>
            </w:pPr>
            <w:r w:rsidDel="00000000" w:rsidR="00000000" w:rsidRPr="00000000">
              <w:rPr>
                <w:b w:val="1"/>
                <w:bCs w:val="1"/>
                <w:rtl w:val="0"/>
              </w:rPr>
              <w:t xml:space="preserve">End of Week 1</w:t>
            </w:r>
          </w:p>
        </w:tc>
      </w:tr>
      <w:tr>
        <w:trPr>
          <w:cantSplit w:val="0"/>
          <w:tblHeader w:val="0"/>
        </w:trPr>
        <w:tc>
          <w:tcPr>
            <w:tcBorders>
              <w:bottom w:color="000000" w:space="0" w:sz="4" w:val="single"/>
            </w:tcBorders>
            <w:vAlign w:val="center"/>
          </w:tcPr>
          <w:p w:rsidR="00000000" w:rsidDel="00000000" w:rsidP="00000000" w:rsidRDefault="00000000" w:rsidRPr="00000000" w14:paraId="00000098">
            <w:pPr>
              <w:jc w:val="center"/>
              <w:rPr/>
            </w:pPr>
            <w:r w:rsidDel="00000000" w:rsidR="00000000" w:rsidRPr="00000000">
              <w:rPr>
                <w:rtl w:val="0"/>
              </w:rPr>
              <w:t xml:space="preserve">1.1</w:t>
            </w:r>
          </w:p>
        </w:tc>
        <w:tc>
          <w:tcPr>
            <w:tcBorders>
              <w:bottom w:color="000000" w:space="0" w:sz="4" w:val="single"/>
            </w:tcBorders>
            <w:vAlign w:val="center"/>
          </w:tcPr>
          <w:p w:rsidR="00000000" w:rsidDel="00000000" w:rsidP="00000000" w:rsidRDefault="00000000" w:rsidRPr="00000000" w14:paraId="00000099">
            <w:pPr>
              <w:rPr/>
            </w:pPr>
            <w:r w:rsidDel="00000000" w:rsidR="00000000" w:rsidRPr="00000000">
              <w:rPr>
                <w:rtl w:val="0"/>
              </w:rPr>
              <w:t xml:space="preserve">Report 1 (Project Introduction)</w:t>
            </w:r>
          </w:p>
        </w:tc>
        <w:tc>
          <w:tcPr>
            <w:tcBorders>
              <w:bottom w:color="000000" w:space="0" w:sz="4" w:val="single"/>
            </w:tcBorders>
            <w:vAlign w:val="center"/>
          </w:tcPr>
          <w:p w:rsidR="00000000" w:rsidDel="00000000" w:rsidP="00000000" w:rsidRDefault="00000000" w:rsidRPr="00000000" w14:paraId="0000009A">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09B">
            <w:pPr>
              <w:jc w:val="center"/>
              <w:rPr/>
            </w:pPr>
            <w:r w:rsidDel="00000000" w:rsidR="00000000" w:rsidRPr="00000000">
              <w:rPr>
                <w:rtl w:val="0"/>
              </w:rPr>
              <w:t xml:space="preserve">Week 1</w:t>
            </w:r>
          </w:p>
        </w:tc>
      </w:tr>
      <w:tr>
        <w:trPr>
          <w:cantSplit w:val="0"/>
          <w:tblHeader w:val="0"/>
        </w:trPr>
        <w:tc>
          <w:tcPr>
            <w:tcBorders>
              <w:bottom w:color="000000" w:space="0" w:sz="4" w:val="single"/>
            </w:tcBorders>
            <w:vAlign w:val="center"/>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2</w:t>
            </w:r>
          </w:p>
        </w:tc>
        <w:tc>
          <w:tcPr>
            <w:tcBorders>
              <w:bottom w:color="000000" w:space="0" w:sz="4" w:val="single"/>
            </w:tcBorders>
            <w:vAlign w:val="center"/>
          </w:tcPr>
          <w:p w:rsidR="00000000" w:rsidDel="00000000" w:rsidP="00000000" w:rsidRDefault="00000000" w:rsidRPr="00000000" w14:paraId="0000009D">
            <w:pPr>
              <w:rPr>
                <w:b w:val="1"/>
                <w:bCs w:val="1"/>
              </w:rPr>
            </w:pPr>
            <w:r w:rsidDel="00000000" w:rsidR="00000000" w:rsidRPr="00000000">
              <w:rPr>
                <w:b w:val="1"/>
                <w:bCs w:val="1"/>
                <w:rtl w:val="0"/>
              </w:rPr>
              <w:t xml:space="preserve">Stage 2: Project Planning &amp; Initial Requirements (weeks 2-3)</w:t>
            </w:r>
          </w:p>
        </w:tc>
        <w:tc>
          <w:tcPr>
            <w:tcBorders>
              <w:bottom w:color="000000" w:space="0" w:sz="4" w:val="single"/>
            </w:tcBorders>
            <w:vAlign w:val="center"/>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16</w:t>
            </w:r>
          </w:p>
        </w:tc>
        <w:tc>
          <w:tcPr>
            <w:tcBorders>
              <w:bottom w:color="000000" w:space="0" w:sz="4" w:val="single"/>
            </w:tcBorders>
            <w:vAlign w:val="center"/>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End of Week 3</w:t>
            </w:r>
          </w:p>
        </w:tc>
      </w:tr>
      <w:tr>
        <w:trPr>
          <w:cantSplit w:val="0"/>
          <w:tblHeader w:val="0"/>
        </w:trPr>
        <w:tc>
          <w:tcPr>
            <w:tcBorders>
              <w:bottom w:color="000000" w:space="0" w:sz="4" w:val="single"/>
            </w:tcBorders>
            <w:vAlign w:val="center"/>
          </w:tcPr>
          <w:p w:rsidR="00000000" w:rsidDel="00000000" w:rsidP="00000000" w:rsidRDefault="00000000" w:rsidRPr="00000000" w14:paraId="000000A0">
            <w:pPr>
              <w:jc w:val="center"/>
              <w:rPr/>
            </w:pPr>
            <w:r w:rsidDel="00000000" w:rsidR="00000000" w:rsidRPr="00000000">
              <w:rPr>
                <w:rtl w:val="0"/>
              </w:rPr>
              <w:t xml:space="preserve">2.1</w:t>
            </w:r>
          </w:p>
        </w:tc>
        <w:tc>
          <w:tcPr>
            <w:tcBorders>
              <w:bottom w:color="000000" w:space="0" w:sz="4" w:val="single"/>
            </w:tcBorders>
            <w:vAlign w:val="center"/>
          </w:tcPr>
          <w:p w:rsidR="00000000" w:rsidDel="00000000" w:rsidP="00000000" w:rsidRDefault="00000000" w:rsidRPr="00000000" w14:paraId="000000A1">
            <w:pPr>
              <w:rPr/>
            </w:pPr>
            <w:r w:rsidDel="00000000" w:rsidR="00000000" w:rsidRPr="00000000">
              <w:rPr>
                <w:rtl w:val="0"/>
              </w:rPr>
              <w:t xml:space="preserve">Report 3: SRS v0.9 (Overall Requirement)</w:t>
            </w:r>
          </w:p>
        </w:tc>
        <w:tc>
          <w:tcPr>
            <w:tcBorders>
              <w:bottom w:color="000000" w:space="0" w:sz="4" w:val="single"/>
            </w:tcBorders>
            <w:vAlign w:val="center"/>
          </w:tcPr>
          <w:p w:rsidR="00000000" w:rsidDel="00000000" w:rsidP="00000000" w:rsidRDefault="00000000" w:rsidRPr="00000000" w14:paraId="000000A2">
            <w:pPr>
              <w:jc w:val="center"/>
              <w:rPr/>
            </w:pPr>
            <w:r w:rsidDel="00000000" w:rsidR="00000000" w:rsidRPr="00000000">
              <w:rPr>
                <w:rtl w:val="0"/>
              </w:rPr>
              <w:t xml:space="preserve">8</w:t>
            </w:r>
          </w:p>
        </w:tc>
        <w:tc>
          <w:tcPr>
            <w:tcBorders>
              <w:bottom w:color="000000" w:space="0" w:sz="4" w:val="single"/>
            </w:tcBorders>
            <w:vAlign w:val="center"/>
          </w:tcPr>
          <w:p w:rsidR="00000000" w:rsidDel="00000000" w:rsidP="00000000" w:rsidRDefault="00000000" w:rsidRPr="00000000" w14:paraId="000000A3">
            <w:pPr>
              <w:jc w:val="center"/>
              <w:rPr/>
            </w:pPr>
            <w:r w:rsidDel="00000000" w:rsidR="00000000" w:rsidRPr="00000000">
              <w:rPr>
                <w:rtl w:val="0"/>
              </w:rPr>
              <w:t xml:space="preserve">Week 2</w:t>
            </w:r>
          </w:p>
        </w:tc>
      </w:tr>
      <w:tr>
        <w:trPr>
          <w:cantSplit w:val="0"/>
          <w:tblHeader w:val="0"/>
        </w:trPr>
        <w:tc>
          <w:tcPr>
            <w:tcBorders>
              <w:bottom w:color="000000" w:space="0" w:sz="4" w:val="single"/>
            </w:tcBorders>
            <w:vAlign w:val="center"/>
          </w:tcPr>
          <w:p w:rsidR="00000000" w:rsidDel="00000000" w:rsidP="00000000" w:rsidRDefault="00000000" w:rsidRPr="00000000" w14:paraId="000000A4">
            <w:pPr>
              <w:jc w:val="center"/>
              <w:rPr/>
            </w:pPr>
            <w:r w:rsidDel="00000000" w:rsidR="00000000" w:rsidRPr="00000000">
              <w:rPr>
                <w:rtl w:val="0"/>
              </w:rPr>
              <w:t xml:space="preserve">2.2</w:t>
            </w:r>
          </w:p>
        </w:tc>
        <w:tc>
          <w:tcPr>
            <w:tcBorders>
              <w:bottom w:color="000000" w:space="0" w:sz="4" w:val="single"/>
            </w:tcBorders>
            <w:vAlign w:val="center"/>
          </w:tcPr>
          <w:p w:rsidR="00000000" w:rsidDel="00000000" w:rsidP="00000000" w:rsidRDefault="00000000" w:rsidRPr="00000000" w14:paraId="000000A5">
            <w:pPr>
              <w:rPr/>
            </w:pPr>
            <w:r w:rsidDel="00000000" w:rsidR="00000000" w:rsidRPr="00000000">
              <w:rPr>
                <w:rtl w:val="0"/>
              </w:rPr>
              <w:t xml:space="preserve">Vertical Prototypes (Code Demo)</w:t>
            </w:r>
          </w:p>
        </w:tc>
        <w:tc>
          <w:tcPr>
            <w:tcBorders>
              <w:bottom w:color="000000" w:space="0" w:sz="4" w:val="single"/>
            </w:tcBorders>
            <w:vAlign w:val="center"/>
          </w:tcPr>
          <w:p w:rsidR="00000000" w:rsidDel="00000000" w:rsidP="00000000" w:rsidRDefault="00000000" w:rsidRPr="00000000" w14:paraId="000000A6">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0A7">
            <w:pPr>
              <w:jc w:val="center"/>
              <w:rPr/>
            </w:pPr>
            <w:r w:rsidDel="00000000" w:rsidR="00000000" w:rsidRPr="00000000">
              <w:rPr>
                <w:rtl w:val="0"/>
              </w:rPr>
              <w:t xml:space="preserve">Week 3</w:t>
            </w:r>
          </w:p>
        </w:tc>
      </w:tr>
      <w:tr>
        <w:trPr>
          <w:cantSplit w:val="0"/>
          <w:tblHeader w:val="0"/>
        </w:trPr>
        <w:tc>
          <w:tcPr>
            <w:tcBorders>
              <w:bottom w:color="000000" w:space="0" w:sz="4" w:val="single"/>
            </w:tcBorders>
            <w:vAlign w:val="center"/>
          </w:tcPr>
          <w:p w:rsidR="00000000" w:rsidDel="00000000" w:rsidP="00000000" w:rsidRDefault="00000000" w:rsidRPr="00000000" w14:paraId="000000A8">
            <w:pPr>
              <w:jc w:val="center"/>
              <w:rPr/>
            </w:pPr>
            <w:r w:rsidDel="00000000" w:rsidR="00000000" w:rsidRPr="00000000">
              <w:rPr>
                <w:rtl w:val="0"/>
              </w:rPr>
              <w:t xml:space="preserve">2.3</w:t>
            </w:r>
          </w:p>
        </w:tc>
        <w:tc>
          <w:tcPr>
            <w:tcBorders>
              <w:bottom w:color="000000" w:space="0" w:sz="4" w:val="single"/>
            </w:tcBorders>
            <w:vAlign w:val="center"/>
          </w:tcPr>
          <w:p w:rsidR="00000000" w:rsidDel="00000000" w:rsidP="00000000" w:rsidRDefault="00000000" w:rsidRPr="00000000" w14:paraId="000000A9">
            <w:pPr>
              <w:rPr/>
            </w:pPr>
            <w:r w:rsidDel="00000000" w:rsidR="00000000" w:rsidRPr="00000000">
              <w:rPr>
                <w:rtl w:val="0"/>
              </w:rPr>
              <w:t xml:space="preserve">Report 2: Project Management Plan v1.0</w:t>
            </w:r>
          </w:p>
        </w:tc>
        <w:tc>
          <w:tcPr>
            <w:tcBorders>
              <w:bottom w:color="000000" w:space="0" w:sz="4" w:val="single"/>
            </w:tcBorders>
            <w:vAlign w:val="center"/>
          </w:tcPr>
          <w:p w:rsidR="00000000" w:rsidDel="00000000" w:rsidP="00000000" w:rsidRDefault="00000000" w:rsidRPr="00000000" w14:paraId="000000AA">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0AB">
            <w:pPr>
              <w:jc w:val="center"/>
              <w:rPr/>
            </w:pPr>
            <w:r w:rsidDel="00000000" w:rsidR="00000000" w:rsidRPr="00000000">
              <w:rPr>
                <w:rtl w:val="0"/>
              </w:rPr>
              <w:t xml:space="preserve">Week 2</w:t>
            </w:r>
          </w:p>
        </w:tc>
      </w:tr>
      <w:tr>
        <w:trPr>
          <w:cantSplit w:val="0"/>
          <w:tblHeader w:val="0"/>
        </w:trPr>
        <w:tc>
          <w:tcPr>
            <w:tcBorders>
              <w:bottom w:color="000000" w:space="0" w:sz="4" w:val="single"/>
            </w:tcBorders>
            <w:vAlign w:val="center"/>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3</w:t>
            </w:r>
          </w:p>
        </w:tc>
        <w:tc>
          <w:tcPr>
            <w:tcBorders>
              <w:bottom w:color="000000" w:space="0" w:sz="4" w:val="single"/>
            </w:tcBorders>
            <w:vAlign w:val="center"/>
          </w:tcPr>
          <w:p w:rsidR="00000000" w:rsidDel="00000000" w:rsidP="00000000" w:rsidRDefault="00000000" w:rsidRPr="00000000" w14:paraId="000000AD">
            <w:pPr>
              <w:rPr>
                <w:b w:val="1"/>
                <w:bCs w:val="1"/>
              </w:rPr>
            </w:pPr>
            <w:r w:rsidDel="00000000" w:rsidR="00000000" w:rsidRPr="00000000">
              <w:rPr>
                <w:b w:val="1"/>
                <w:bCs w:val="1"/>
                <w:rtl w:val="0"/>
              </w:rPr>
              <w:t xml:space="preserve">Stage 3: Software Design (weeks 4-5)</w:t>
            </w:r>
          </w:p>
        </w:tc>
        <w:tc>
          <w:tcPr>
            <w:tcBorders>
              <w:bottom w:color="000000" w:space="0" w:sz="4" w:val="single"/>
            </w:tcBorders>
            <w:vAlign w:val="center"/>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22</w:t>
            </w:r>
          </w:p>
        </w:tc>
        <w:tc>
          <w:tcPr>
            <w:tcBorders>
              <w:bottom w:color="000000" w:space="0" w:sz="4" w:val="single"/>
            </w:tcBorders>
            <w:vAlign w:val="center"/>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End of Week 5</w:t>
            </w:r>
          </w:p>
        </w:tc>
      </w:tr>
      <w:tr>
        <w:trPr>
          <w:cantSplit w:val="0"/>
          <w:tblHeader w:val="0"/>
        </w:trPr>
        <w:tc>
          <w:tcPr>
            <w:tcBorders>
              <w:bottom w:color="000000" w:space="0" w:sz="4" w:val="single"/>
            </w:tcBorders>
            <w:vAlign w:val="center"/>
          </w:tcPr>
          <w:p w:rsidR="00000000" w:rsidDel="00000000" w:rsidP="00000000" w:rsidRDefault="00000000" w:rsidRPr="00000000" w14:paraId="000000B0">
            <w:pPr>
              <w:jc w:val="center"/>
              <w:rPr/>
            </w:pPr>
            <w:r w:rsidDel="00000000" w:rsidR="00000000" w:rsidRPr="00000000">
              <w:rPr>
                <w:rtl w:val="0"/>
              </w:rPr>
              <w:t xml:space="preserve">3.1</w:t>
            </w:r>
          </w:p>
        </w:tc>
        <w:tc>
          <w:tcPr>
            <w:tcBorders>
              <w:bottom w:color="000000" w:space="0" w:sz="4" w:val="single"/>
            </w:tcBorders>
            <w:vAlign w:val="center"/>
          </w:tcPr>
          <w:p w:rsidR="00000000" w:rsidDel="00000000" w:rsidP="00000000" w:rsidRDefault="00000000" w:rsidRPr="00000000" w14:paraId="000000B1">
            <w:pPr>
              <w:rPr/>
            </w:pPr>
            <w:r w:rsidDel="00000000" w:rsidR="00000000" w:rsidRPr="00000000">
              <w:rPr>
                <w:rtl w:val="0"/>
              </w:rPr>
              <w:t xml:space="preserve">Vertical Prototypes (POC, or Proof of Concepts)</w:t>
            </w:r>
          </w:p>
        </w:tc>
        <w:tc>
          <w:tcPr>
            <w:tcBorders>
              <w:bottom w:color="000000" w:space="0" w:sz="4" w:val="single"/>
            </w:tcBorders>
            <w:vAlign w:val="center"/>
          </w:tcPr>
          <w:p w:rsidR="00000000" w:rsidDel="00000000" w:rsidP="00000000" w:rsidRDefault="00000000" w:rsidRPr="00000000" w14:paraId="000000B2">
            <w:pPr>
              <w:jc w:val="center"/>
              <w:rPr/>
            </w:pPr>
            <w:r w:rsidDel="00000000" w:rsidR="00000000" w:rsidRPr="00000000">
              <w:rPr>
                <w:rtl w:val="0"/>
              </w:rPr>
              <w:t xml:space="preserve">5</w:t>
            </w:r>
          </w:p>
        </w:tc>
        <w:tc>
          <w:tcPr>
            <w:tcBorders>
              <w:bottom w:color="000000" w:space="0" w:sz="4" w:val="single"/>
            </w:tcBorders>
            <w:vAlign w:val="center"/>
          </w:tcPr>
          <w:p w:rsidR="00000000" w:rsidDel="00000000" w:rsidP="00000000" w:rsidRDefault="00000000" w:rsidRPr="00000000" w14:paraId="000000B3">
            <w:pPr>
              <w:jc w:val="center"/>
              <w:rPr/>
            </w:pPr>
            <w:r w:rsidDel="00000000" w:rsidR="00000000" w:rsidRPr="00000000">
              <w:rPr>
                <w:rtl w:val="0"/>
              </w:rPr>
              <w:t xml:space="preserve">Week 4</w:t>
            </w:r>
          </w:p>
        </w:tc>
      </w:tr>
      <w:tr>
        <w:trPr>
          <w:cantSplit w:val="0"/>
          <w:tblHeader w:val="0"/>
        </w:trPr>
        <w:tc>
          <w:tcPr>
            <w:tcBorders>
              <w:bottom w:color="000000" w:space="0" w:sz="4" w:val="single"/>
            </w:tcBorders>
            <w:vAlign w:val="center"/>
          </w:tcPr>
          <w:p w:rsidR="00000000" w:rsidDel="00000000" w:rsidP="00000000" w:rsidRDefault="00000000" w:rsidRPr="00000000" w14:paraId="000000B4">
            <w:pPr>
              <w:jc w:val="center"/>
              <w:rPr/>
            </w:pPr>
            <w:r w:rsidDel="00000000" w:rsidR="00000000" w:rsidRPr="00000000">
              <w:rPr>
                <w:rtl w:val="0"/>
              </w:rPr>
              <w:t xml:space="preserve">3.2</w:t>
            </w:r>
          </w:p>
        </w:tc>
        <w:tc>
          <w:tcPr>
            <w:tcBorders>
              <w:bottom w:color="000000" w:space="0" w:sz="4" w:val="single"/>
            </w:tcBorders>
            <w:vAlign w:val="center"/>
          </w:tcPr>
          <w:p w:rsidR="00000000" w:rsidDel="00000000" w:rsidP="00000000" w:rsidRDefault="00000000" w:rsidRPr="00000000" w14:paraId="000000B5">
            <w:pPr>
              <w:rPr/>
            </w:pPr>
            <w:r w:rsidDel="00000000" w:rsidR="00000000" w:rsidRPr="00000000">
              <w:rPr>
                <w:rtl w:val="0"/>
              </w:rPr>
              <w:t xml:space="preserve">Report 4: SDS v1.0 (High Level Design Specifications)</w:t>
            </w:r>
          </w:p>
        </w:tc>
        <w:tc>
          <w:tcPr>
            <w:tcBorders>
              <w:bottom w:color="000000" w:space="0" w:sz="4" w:val="single"/>
            </w:tcBorders>
            <w:vAlign w:val="center"/>
          </w:tcPr>
          <w:p w:rsidR="00000000" w:rsidDel="00000000" w:rsidP="00000000" w:rsidRDefault="00000000" w:rsidRPr="00000000" w14:paraId="000000B6">
            <w:pPr>
              <w:jc w:val="center"/>
              <w:rPr/>
            </w:pPr>
            <w:r w:rsidDel="00000000" w:rsidR="00000000" w:rsidRPr="00000000">
              <w:rPr>
                <w:rtl w:val="0"/>
              </w:rPr>
              <w:t xml:space="preserve">8</w:t>
            </w:r>
          </w:p>
        </w:tc>
        <w:tc>
          <w:tcPr>
            <w:tcBorders>
              <w:bottom w:color="000000" w:space="0" w:sz="4" w:val="single"/>
            </w:tcBorders>
            <w:vAlign w:val="center"/>
          </w:tcPr>
          <w:p w:rsidR="00000000" w:rsidDel="00000000" w:rsidP="00000000" w:rsidRDefault="00000000" w:rsidRPr="00000000" w14:paraId="000000B7">
            <w:pPr>
              <w:jc w:val="center"/>
              <w:rPr/>
            </w:pPr>
            <w:r w:rsidDel="00000000" w:rsidR="00000000" w:rsidRPr="00000000">
              <w:rPr>
                <w:rtl w:val="0"/>
              </w:rPr>
              <w:t xml:space="preserve">Week 5</w:t>
            </w:r>
          </w:p>
        </w:tc>
      </w:tr>
      <w:tr>
        <w:trPr>
          <w:cantSplit w:val="0"/>
          <w:tblHeader w:val="0"/>
        </w:trPr>
        <w:tc>
          <w:tcPr>
            <w:tcBorders>
              <w:bottom w:color="000000" w:space="0" w:sz="4" w:val="single"/>
            </w:tcBorders>
            <w:vAlign w:val="center"/>
          </w:tcPr>
          <w:p w:rsidR="00000000" w:rsidDel="00000000" w:rsidP="00000000" w:rsidRDefault="00000000" w:rsidRPr="00000000" w14:paraId="000000B8">
            <w:pPr>
              <w:jc w:val="center"/>
              <w:rPr/>
            </w:pPr>
            <w:r w:rsidDel="00000000" w:rsidR="00000000" w:rsidRPr="00000000">
              <w:rPr>
                <w:rtl w:val="0"/>
              </w:rPr>
              <w:t xml:space="preserve">3.3</w:t>
            </w:r>
          </w:p>
        </w:tc>
        <w:tc>
          <w:tcPr>
            <w:tcBorders>
              <w:bottom w:color="000000" w:space="0" w:sz="4" w:val="single"/>
            </w:tcBorders>
            <w:vAlign w:val="center"/>
          </w:tcPr>
          <w:p w:rsidR="00000000" w:rsidDel="00000000" w:rsidP="00000000" w:rsidRDefault="00000000" w:rsidRPr="00000000" w14:paraId="000000B9">
            <w:pPr>
              <w:rPr/>
            </w:pPr>
            <w:r w:rsidDel="00000000" w:rsidR="00000000" w:rsidRPr="00000000">
              <w:rPr>
                <w:rtl w:val="0"/>
              </w:rPr>
              <w:t xml:space="preserve">Report 5: Test Planning (ref. Report5 Test Documentation)</w:t>
            </w:r>
          </w:p>
        </w:tc>
        <w:tc>
          <w:tcPr>
            <w:tcBorders>
              <w:bottom w:color="000000" w:space="0" w:sz="4" w:val="single"/>
            </w:tcBorders>
            <w:vAlign w:val="center"/>
          </w:tcPr>
          <w:p w:rsidR="00000000" w:rsidDel="00000000" w:rsidP="00000000" w:rsidRDefault="00000000" w:rsidRPr="00000000" w14:paraId="000000BA">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0BB">
            <w:pPr>
              <w:jc w:val="center"/>
              <w:rPr/>
            </w:pPr>
            <w:r w:rsidDel="00000000" w:rsidR="00000000" w:rsidRPr="00000000">
              <w:rPr>
                <w:rtl w:val="0"/>
              </w:rPr>
              <w:t xml:space="preserve">Week 5</w:t>
            </w:r>
          </w:p>
        </w:tc>
      </w:tr>
      <w:tr>
        <w:trPr>
          <w:cantSplit w:val="0"/>
          <w:tblHeader w:val="0"/>
        </w:trPr>
        <w:tc>
          <w:tcPr>
            <w:tcBorders>
              <w:bottom w:color="000000" w:space="0" w:sz="4" w:val="single"/>
            </w:tcBorders>
            <w:vAlign w:val="center"/>
          </w:tcPr>
          <w:p w:rsidR="00000000" w:rsidDel="00000000" w:rsidP="00000000" w:rsidRDefault="00000000" w:rsidRPr="00000000" w14:paraId="000000BC">
            <w:pPr>
              <w:jc w:val="center"/>
              <w:rPr/>
            </w:pPr>
            <w:r w:rsidDel="00000000" w:rsidR="00000000" w:rsidRPr="00000000">
              <w:rPr>
                <w:rtl w:val="0"/>
              </w:rPr>
              <w:t xml:space="preserve">3.4</w:t>
            </w:r>
          </w:p>
        </w:tc>
        <w:tc>
          <w:tcPr>
            <w:tcBorders>
              <w:bottom w:color="000000" w:space="0" w:sz="4" w:val="single"/>
            </w:tcBorders>
            <w:vAlign w:val="center"/>
          </w:tcPr>
          <w:p w:rsidR="00000000" w:rsidDel="00000000" w:rsidP="00000000" w:rsidRDefault="00000000" w:rsidRPr="00000000" w14:paraId="000000BD">
            <w:pPr>
              <w:rPr/>
            </w:pPr>
            <w:r w:rsidDel="00000000" w:rsidR="00000000" w:rsidRPr="00000000">
              <w:rPr>
                <w:rtl w:val="0"/>
              </w:rPr>
              <w:t xml:space="preserve">Report 3: SRS v1.0 (Detailed Requirements for Iteration 1)</w:t>
            </w:r>
          </w:p>
        </w:tc>
        <w:tc>
          <w:tcPr>
            <w:tcBorders>
              <w:bottom w:color="000000" w:space="0" w:sz="4" w:val="single"/>
            </w:tcBorders>
            <w:vAlign w:val="center"/>
          </w:tcPr>
          <w:p w:rsidR="00000000" w:rsidDel="00000000" w:rsidP="00000000" w:rsidRDefault="00000000" w:rsidRPr="00000000" w14:paraId="000000BE">
            <w:pPr>
              <w:jc w:val="center"/>
              <w:rPr/>
            </w:pPr>
            <w:r w:rsidDel="00000000" w:rsidR="00000000" w:rsidRPr="00000000">
              <w:rPr>
                <w:rtl w:val="0"/>
              </w:rPr>
              <w:t xml:space="preserve">5</w:t>
            </w:r>
          </w:p>
        </w:tc>
        <w:tc>
          <w:tcPr>
            <w:tcBorders>
              <w:bottom w:color="000000" w:space="0" w:sz="4" w:val="single"/>
            </w:tcBorders>
            <w:vAlign w:val="center"/>
          </w:tcPr>
          <w:p w:rsidR="00000000" w:rsidDel="00000000" w:rsidP="00000000" w:rsidRDefault="00000000" w:rsidRPr="00000000" w14:paraId="000000BF">
            <w:pPr>
              <w:jc w:val="center"/>
              <w:rPr/>
            </w:pPr>
            <w:r w:rsidDel="00000000" w:rsidR="00000000" w:rsidRPr="00000000">
              <w:rPr>
                <w:rtl w:val="0"/>
              </w:rPr>
              <w:t xml:space="preserve">Week 5</w:t>
            </w:r>
          </w:p>
        </w:tc>
      </w:tr>
      <w:tr>
        <w:trPr>
          <w:cantSplit w:val="0"/>
          <w:tblHeader w:val="0"/>
        </w:trPr>
        <w:tc>
          <w:tcPr>
            <w:tcBorders>
              <w:bottom w:color="000000" w:space="0" w:sz="4" w:val="single"/>
            </w:tcBorders>
            <w:vAlign w:val="center"/>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4</w:t>
            </w:r>
          </w:p>
        </w:tc>
        <w:tc>
          <w:tcPr>
            <w:tcBorders>
              <w:bottom w:color="000000" w:space="0" w:sz="4" w:val="single"/>
            </w:tcBorders>
            <w:vAlign w:val="center"/>
          </w:tcPr>
          <w:p w:rsidR="00000000" w:rsidDel="00000000" w:rsidP="00000000" w:rsidRDefault="00000000" w:rsidRPr="00000000" w14:paraId="000000C1">
            <w:pPr>
              <w:rPr>
                <w:b w:val="1"/>
                <w:bCs w:val="1"/>
              </w:rPr>
            </w:pPr>
            <w:r w:rsidDel="00000000" w:rsidR="00000000" w:rsidRPr="00000000">
              <w:rPr>
                <w:b w:val="1"/>
                <w:bCs w:val="1"/>
                <w:rtl w:val="0"/>
              </w:rPr>
              <w:t xml:space="preserve">Stage 4: Implementation (weeks 6-11)</w:t>
            </w:r>
          </w:p>
        </w:tc>
        <w:tc>
          <w:tcPr>
            <w:tcBorders>
              <w:bottom w:color="000000" w:space="0" w:sz="4" w:val="single"/>
            </w:tcBorders>
            <w:vAlign w:val="center"/>
          </w:tcPr>
          <w:p w:rsidR="00000000" w:rsidDel="00000000" w:rsidP="00000000" w:rsidRDefault="00000000" w:rsidRPr="00000000" w14:paraId="000000C2">
            <w:pPr>
              <w:jc w:val="center"/>
              <w:rPr>
                <w:b w:val="1"/>
                <w:bCs w:val="1"/>
              </w:rPr>
            </w:pPr>
            <w:r w:rsidDel="00000000" w:rsidR="00000000" w:rsidRPr="00000000">
              <w:rPr>
                <w:b w:val="1"/>
                <w:bCs w:val="1"/>
                <w:rtl w:val="0"/>
              </w:rPr>
              <w:t xml:space="preserve">82</w:t>
            </w:r>
          </w:p>
        </w:tc>
        <w:tc>
          <w:tcPr>
            <w:tcBorders>
              <w:bottom w:color="000000" w:space="0" w:sz="4" w:val="single"/>
            </w:tcBorders>
            <w:vAlign w:val="center"/>
          </w:tcPr>
          <w:p w:rsidR="00000000" w:rsidDel="00000000" w:rsidP="00000000" w:rsidRDefault="00000000" w:rsidRPr="00000000" w14:paraId="000000C3">
            <w:pPr>
              <w:jc w:val="center"/>
              <w:rPr>
                <w:b w:val="1"/>
                <w:bCs w:val="1"/>
              </w:rPr>
            </w:pPr>
            <w:r w:rsidDel="00000000" w:rsidR="00000000" w:rsidRPr="00000000">
              <w:rPr>
                <w:b w:val="1"/>
                <w:bCs w:val="1"/>
                <w:rtl w:val="0"/>
              </w:rPr>
              <w:t xml:space="preserve">End of Week 11</w:t>
            </w:r>
          </w:p>
        </w:tc>
      </w:tr>
      <w:tr>
        <w:trPr>
          <w:cantSplit w:val="0"/>
          <w:tblHeader w:val="0"/>
        </w:trPr>
        <w:tc>
          <w:tcPr>
            <w:tcBorders>
              <w:bottom w:color="000000" w:space="0" w:sz="4" w:val="single"/>
            </w:tcBorders>
            <w:vAlign w:val="center"/>
          </w:tcPr>
          <w:p w:rsidR="00000000" w:rsidDel="00000000" w:rsidP="00000000" w:rsidRDefault="00000000" w:rsidRPr="00000000" w14:paraId="000000C4">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C5">
            <w:pPr>
              <w:rPr/>
            </w:pPr>
            <w:r w:rsidDel="00000000" w:rsidR="00000000" w:rsidRPr="00000000">
              <w:rPr>
                <w:rtl w:val="0"/>
              </w:rPr>
              <w:t xml:space="preserve">(Ref: Project Tracking and WBS sheet)</w:t>
            </w:r>
          </w:p>
        </w:tc>
        <w:tc>
          <w:tcPr>
            <w:tcBorders>
              <w:bottom w:color="000000" w:space="0" w:sz="4" w:val="single"/>
            </w:tcBorders>
            <w:vAlign w:val="center"/>
          </w:tcPr>
          <w:p w:rsidR="00000000" w:rsidDel="00000000" w:rsidP="00000000" w:rsidRDefault="00000000" w:rsidRPr="00000000" w14:paraId="000000C6">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C7">
            <w:pPr>
              <w:jc w:val="center"/>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4.1</w:t>
            </w:r>
          </w:p>
        </w:tc>
        <w:tc>
          <w:tcPr>
            <w:tcBorders>
              <w:bottom w:color="000000" w:space="0" w:sz="4" w:val="single"/>
            </w:tcBorders>
            <w:vAlign w:val="center"/>
          </w:tcPr>
          <w:p w:rsidR="00000000" w:rsidDel="00000000" w:rsidP="00000000" w:rsidRDefault="00000000" w:rsidRPr="00000000" w14:paraId="000000C9">
            <w:pPr>
              <w:rPr>
                <w:b w:val="1"/>
                <w:bCs w:val="1"/>
              </w:rPr>
            </w:pPr>
            <w:r w:rsidDel="00000000" w:rsidR="00000000" w:rsidRPr="00000000">
              <w:rPr>
                <w:b w:val="1"/>
                <w:bCs w:val="1"/>
                <w:rtl w:val="0"/>
              </w:rPr>
              <w:t xml:space="preserve">Implementation Iteration 1 (weeks 6-7)</w:t>
            </w:r>
          </w:p>
        </w:tc>
        <w:tc>
          <w:tcPr>
            <w:tcBorders>
              <w:bottom w:color="000000" w:space="0" w:sz="4" w:val="single"/>
            </w:tcBorders>
            <w:vAlign w:val="center"/>
          </w:tcPr>
          <w:p w:rsidR="00000000" w:rsidDel="00000000" w:rsidP="00000000" w:rsidRDefault="00000000" w:rsidRPr="00000000" w14:paraId="000000CA">
            <w:pPr>
              <w:jc w:val="center"/>
              <w:rPr>
                <w:b w:val="1"/>
                <w:bCs w:val="1"/>
              </w:rPr>
            </w:pPr>
            <w:r w:rsidDel="00000000" w:rsidR="00000000" w:rsidRPr="00000000">
              <w:rPr>
                <w:b w:val="1"/>
                <w:bCs w:val="1"/>
                <w:rtl w:val="0"/>
              </w:rPr>
              <w:t xml:space="preserve">27</w:t>
            </w:r>
          </w:p>
        </w:tc>
        <w:tc>
          <w:tcPr>
            <w:tcBorders>
              <w:bottom w:color="000000" w:space="0" w:sz="4" w:val="single"/>
            </w:tcBorders>
            <w:vAlign w:val="center"/>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End of Week 7</w:t>
            </w:r>
          </w:p>
        </w:tc>
      </w:tr>
      <w:tr>
        <w:trPr>
          <w:cantSplit w:val="0"/>
          <w:tblHeader w:val="0"/>
        </w:trPr>
        <w:tc>
          <w:tcPr>
            <w:tcBorders>
              <w:bottom w:color="000000" w:space="0" w:sz="4" w:val="single"/>
            </w:tcBorders>
            <w:vAlign w:val="center"/>
          </w:tcPr>
          <w:p w:rsidR="00000000" w:rsidDel="00000000" w:rsidP="00000000" w:rsidRDefault="00000000" w:rsidRPr="00000000" w14:paraId="000000CC">
            <w:pPr>
              <w:jc w:val="center"/>
              <w:rPr/>
            </w:pPr>
            <w:r w:rsidDel="00000000" w:rsidR="00000000" w:rsidRPr="00000000">
              <w:rPr>
                <w:rtl w:val="0"/>
              </w:rPr>
              <w:t xml:space="preserve">4.1.1</w:t>
            </w:r>
          </w:p>
        </w:tc>
        <w:tc>
          <w:tcPr>
            <w:tcBorders>
              <w:bottom w:color="000000" w:space="0" w:sz="4" w:val="single"/>
            </w:tcBorders>
            <w:vAlign w:val="center"/>
          </w:tcPr>
          <w:p w:rsidR="00000000" w:rsidDel="00000000" w:rsidP="00000000" w:rsidRDefault="00000000" w:rsidRPr="00000000" w14:paraId="000000CD">
            <w:pPr>
              <w:rPr/>
            </w:pPr>
            <w:r w:rsidDel="00000000" w:rsidR="00000000" w:rsidRPr="00000000">
              <w:rPr>
                <w:rtl w:val="0"/>
              </w:rPr>
              <w:t xml:space="preserve">Report 4: Detailed Design Specifications (SDS) v1.1</w:t>
            </w:r>
          </w:p>
        </w:tc>
        <w:tc>
          <w:tcPr>
            <w:tcBorders>
              <w:bottom w:color="000000" w:space="0" w:sz="4" w:val="single"/>
            </w:tcBorders>
            <w:vAlign w:val="center"/>
          </w:tcPr>
          <w:p w:rsidR="00000000" w:rsidDel="00000000" w:rsidP="00000000" w:rsidRDefault="00000000" w:rsidRPr="00000000" w14:paraId="000000CE">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0CF">
            <w:pPr>
              <w:jc w:val="center"/>
              <w:rPr/>
            </w:pPr>
            <w:r w:rsidDel="00000000" w:rsidR="00000000" w:rsidRPr="00000000">
              <w:rPr>
                <w:rtl w:val="0"/>
              </w:rPr>
              <w:t xml:space="preserve">Week 6</w:t>
            </w:r>
          </w:p>
        </w:tc>
      </w:tr>
      <w:tr>
        <w:trPr>
          <w:cantSplit w:val="0"/>
          <w:tblHeader w:val="0"/>
        </w:trPr>
        <w:tc>
          <w:tcPr>
            <w:tcBorders>
              <w:bottom w:color="000000" w:space="0" w:sz="4" w:val="single"/>
            </w:tcBorders>
            <w:vAlign w:val="center"/>
          </w:tcPr>
          <w:p w:rsidR="00000000" w:rsidDel="00000000" w:rsidP="00000000" w:rsidRDefault="00000000" w:rsidRPr="00000000" w14:paraId="000000D0">
            <w:pPr>
              <w:jc w:val="center"/>
              <w:rPr/>
            </w:pPr>
            <w:r w:rsidDel="00000000" w:rsidR="00000000" w:rsidRPr="00000000">
              <w:rPr>
                <w:rtl w:val="0"/>
              </w:rPr>
              <w:t xml:space="preserve">4.1.2</w:t>
            </w:r>
          </w:p>
        </w:tc>
        <w:tc>
          <w:tcPr>
            <w:tcBorders>
              <w:bottom w:color="000000" w:space="0" w:sz="4" w:val="single"/>
            </w:tcBorders>
            <w:vAlign w:val="center"/>
          </w:tcPr>
          <w:p w:rsidR="00000000" w:rsidDel="00000000" w:rsidP="00000000" w:rsidRDefault="00000000" w:rsidRPr="00000000" w14:paraId="000000D1">
            <w:pPr>
              <w:rPr/>
            </w:pPr>
            <w:r w:rsidDel="00000000" w:rsidR="00000000" w:rsidRPr="00000000">
              <w:rPr>
                <w:rtl w:val="0"/>
              </w:rPr>
              <w:t xml:space="preserve">Code Package &amp; Unit Testing Report</w:t>
            </w:r>
          </w:p>
        </w:tc>
        <w:tc>
          <w:tcPr>
            <w:tcBorders>
              <w:bottom w:color="000000" w:space="0" w:sz="4" w:val="single"/>
            </w:tcBorders>
            <w:vAlign w:val="center"/>
          </w:tcPr>
          <w:p w:rsidR="00000000" w:rsidDel="00000000" w:rsidP="00000000" w:rsidRDefault="00000000" w:rsidRPr="00000000" w14:paraId="000000D2">
            <w:pPr>
              <w:jc w:val="center"/>
              <w:rPr/>
            </w:pPr>
            <w:r w:rsidDel="00000000" w:rsidR="00000000" w:rsidRPr="00000000">
              <w:rPr>
                <w:rtl w:val="0"/>
              </w:rPr>
              <w:t xml:space="preserve">13</w:t>
            </w:r>
          </w:p>
        </w:tc>
        <w:tc>
          <w:tcPr>
            <w:tcBorders>
              <w:bottom w:color="000000" w:space="0" w:sz="4" w:val="single"/>
            </w:tcBorders>
            <w:vAlign w:val="center"/>
          </w:tcPr>
          <w:p w:rsidR="00000000" w:rsidDel="00000000" w:rsidP="00000000" w:rsidRDefault="00000000" w:rsidRPr="00000000" w14:paraId="000000D3">
            <w:pPr>
              <w:jc w:val="center"/>
              <w:rPr/>
            </w:pPr>
            <w:r w:rsidDel="00000000" w:rsidR="00000000" w:rsidRPr="00000000">
              <w:rPr>
                <w:rtl w:val="0"/>
              </w:rPr>
              <w:t xml:space="preserve">Week 7</w:t>
            </w:r>
          </w:p>
        </w:tc>
      </w:tr>
      <w:tr>
        <w:trPr>
          <w:cantSplit w:val="0"/>
          <w:tblHeader w:val="0"/>
        </w:trPr>
        <w:tc>
          <w:tcPr>
            <w:tcBorders>
              <w:bottom w:color="000000" w:space="0" w:sz="4" w:val="single"/>
            </w:tcBorders>
            <w:vAlign w:val="center"/>
          </w:tcPr>
          <w:p w:rsidR="00000000" w:rsidDel="00000000" w:rsidP="00000000" w:rsidRDefault="00000000" w:rsidRPr="00000000" w14:paraId="000000D4">
            <w:pPr>
              <w:jc w:val="center"/>
              <w:rPr/>
            </w:pPr>
            <w:r w:rsidDel="00000000" w:rsidR="00000000" w:rsidRPr="00000000">
              <w:rPr>
                <w:rtl w:val="0"/>
              </w:rPr>
              <w:t xml:space="preserve">4.1.3</w:t>
            </w:r>
          </w:p>
        </w:tc>
        <w:tc>
          <w:tcPr>
            <w:tcBorders>
              <w:bottom w:color="000000" w:space="0" w:sz="4" w:val="single"/>
            </w:tcBorders>
            <w:vAlign w:val="center"/>
          </w:tcPr>
          <w:p w:rsidR="00000000" w:rsidDel="00000000" w:rsidP="00000000" w:rsidRDefault="00000000" w:rsidRPr="00000000" w14:paraId="000000D5">
            <w:pPr>
              <w:rPr/>
            </w:pPr>
            <w:r w:rsidDel="00000000" w:rsidR="00000000" w:rsidRPr="00000000">
              <w:rPr>
                <w:rtl w:val="0"/>
              </w:rPr>
              <w:t xml:space="preserve">Report 5: Integration Test Cases</w:t>
            </w:r>
          </w:p>
        </w:tc>
        <w:tc>
          <w:tcPr>
            <w:tcBorders>
              <w:bottom w:color="000000" w:space="0" w:sz="4" w:val="single"/>
            </w:tcBorders>
            <w:vAlign w:val="center"/>
          </w:tcPr>
          <w:p w:rsidR="00000000" w:rsidDel="00000000" w:rsidP="00000000" w:rsidRDefault="00000000" w:rsidRPr="00000000" w14:paraId="000000D6">
            <w:pPr>
              <w:jc w:val="center"/>
              <w:rPr/>
            </w:pPr>
            <w:r w:rsidDel="00000000" w:rsidR="00000000" w:rsidRPr="00000000">
              <w:rPr>
                <w:rtl w:val="0"/>
              </w:rPr>
              <w:t xml:space="preserve">3</w:t>
            </w:r>
          </w:p>
        </w:tc>
        <w:tc>
          <w:tcPr>
            <w:tcBorders>
              <w:bottom w:color="000000" w:space="0" w:sz="4" w:val="single"/>
            </w:tcBorders>
            <w:vAlign w:val="center"/>
          </w:tcPr>
          <w:p w:rsidR="00000000" w:rsidDel="00000000" w:rsidP="00000000" w:rsidRDefault="00000000" w:rsidRPr="00000000" w14:paraId="000000D7">
            <w:pPr>
              <w:jc w:val="center"/>
              <w:rPr/>
            </w:pPr>
            <w:r w:rsidDel="00000000" w:rsidR="00000000" w:rsidRPr="00000000">
              <w:rPr>
                <w:rtl w:val="0"/>
              </w:rPr>
              <w:t xml:space="preserve">Week 7</w:t>
            </w:r>
          </w:p>
        </w:tc>
      </w:tr>
      <w:tr>
        <w:trPr>
          <w:cantSplit w:val="0"/>
          <w:tblHeader w:val="0"/>
        </w:trPr>
        <w:tc>
          <w:tcPr>
            <w:tcBorders>
              <w:bottom w:color="000000" w:space="0" w:sz="4" w:val="single"/>
            </w:tcBorders>
            <w:vAlign w:val="center"/>
          </w:tcPr>
          <w:p w:rsidR="00000000" w:rsidDel="00000000" w:rsidP="00000000" w:rsidRDefault="00000000" w:rsidRPr="00000000" w14:paraId="000000D8">
            <w:pPr>
              <w:jc w:val="center"/>
              <w:rPr/>
            </w:pPr>
            <w:r w:rsidDel="00000000" w:rsidR="00000000" w:rsidRPr="00000000">
              <w:rPr>
                <w:rtl w:val="0"/>
              </w:rPr>
              <w:t xml:space="preserve">4.1.4</w:t>
            </w:r>
          </w:p>
        </w:tc>
        <w:tc>
          <w:tcPr>
            <w:tcBorders>
              <w:bottom w:color="000000" w:space="0" w:sz="4" w:val="single"/>
            </w:tcBorders>
            <w:vAlign w:val="center"/>
          </w:tcPr>
          <w:p w:rsidR="00000000" w:rsidDel="00000000" w:rsidP="00000000" w:rsidRDefault="00000000" w:rsidRPr="00000000" w14:paraId="000000D9">
            <w:pPr>
              <w:rPr/>
            </w:pPr>
            <w:r w:rsidDel="00000000" w:rsidR="00000000" w:rsidRPr="00000000">
              <w:rPr>
                <w:rtl w:val="0"/>
              </w:rPr>
              <w:t xml:space="preserve">Report 5: Integration Test Report</w:t>
            </w:r>
          </w:p>
        </w:tc>
        <w:tc>
          <w:tcPr>
            <w:tcBorders>
              <w:bottom w:color="000000" w:space="0" w:sz="4" w:val="single"/>
            </w:tcBorders>
            <w:vAlign w:val="center"/>
          </w:tcPr>
          <w:p w:rsidR="00000000" w:rsidDel="00000000" w:rsidP="00000000" w:rsidRDefault="00000000" w:rsidRPr="00000000" w14:paraId="000000DA">
            <w:pPr>
              <w:jc w:val="center"/>
              <w:rPr/>
            </w:pPr>
            <w:r w:rsidDel="00000000" w:rsidR="00000000" w:rsidRPr="00000000">
              <w:rPr>
                <w:rtl w:val="0"/>
              </w:rPr>
              <w:t xml:space="preserve">2</w:t>
            </w:r>
          </w:p>
        </w:tc>
        <w:tc>
          <w:tcPr>
            <w:tcBorders>
              <w:bottom w:color="000000" w:space="0" w:sz="4" w:val="single"/>
            </w:tcBorders>
            <w:vAlign w:val="center"/>
          </w:tcPr>
          <w:p w:rsidR="00000000" w:rsidDel="00000000" w:rsidP="00000000" w:rsidRDefault="00000000" w:rsidRPr="00000000" w14:paraId="000000DB">
            <w:pPr>
              <w:jc w:val="center"/>
              <w:rPr/>
            </w:pPr>
            <w:r w:rsidDel="00000000" w:rsidR="00000000" w:rsidRPr="00000000">
              <w:rPr>
                <w:rtl w:val="0"/>
              </w:rPr>
              <w:t xml:space="preserve">Week 7</w:t>
            </w:r>
          </w:p>
        </w:tc>
      </w:tr>
      <w:tr>
        <w:trPr>
          <w:cantSplit w:val="0"/>
          <w:tblHeader w:val="0"/>
        </w:trPr>
        <w:tc>
          <w:tcPr>
            <w:tcBorders>
              <w:bottom w:color="000000" w:space="0" w:sz="4" w:val="single"/>
            </w:tcBorders>
            <w:vAlign w:val="center"/>
          </w:tcPr>
          <w:p w:rsidR="00000000" w:rsidDel="00000000" w:rsidP="00000000" w:rsidRDefault="00000000" w:rsidRPr="00000000" w14:paraId="000000DC">
            <w:pPr>
              <w:jc w:val="center"/>
              <w:rPr/>
            </w:pPr>
            <w:r w:rsidDel="00000000" w:rsidR="00000000" w:rsidRPr="00000000">
              <w:rPr>
                <w:rtl w:val="0"/>
              </w:rPr>
              <w:t xml:space="preserve">4.1.5</w:t>
            </w:r>
          </w:p>
        </w:tc>
        <w:tc>
          <w:tcPr>
            <w:tcBorders>
              <w:bottom w:color="000000" w:space="0" w:sz="4" w:val="single"/>
            </w:tcBorders>
            <w:vAlign w:val="center"/>
          </w:tcPr>
          <w:p w:rsidR="00000000" w:rsidDel="00000000" w:rsidP="00000000" w:rsidRDefault="00000000" w:rsidRPr="00000000" w14:paraId="000000DD">
            <w:pPr>
              <w:rPr/>
            </w:pPr>
            <w:r w:rsidDel="00000000" w:rsidR="00000000" w:rsidRPr="00000000">
              <w:rPr>
                <w:rtl w:val="0"/>
              </w:rPr>
              <w:t xml:space="preserve">Report 3: SRS v1.1 (Detailed Requirements for Iteration 2)</w:t>
            </w:r>
          </w:p>
        </w:tc>
        <w:tc>
          <w:tcPr>
            <w:tcBorders>
              <w:bottom w:color="000000" w:space="0" w:sz="4" w:val="single"/>
            </w:tcBorders>
            <w:vAlign w:val="center"/>
          </w:tcPr>
          <w:p w:rsidR="00000000" w:rsidDel="00000000" w:rsidP="00000000" w:rsidRDefault="00000000" w:rsidRPr="00000000" w14:paraId="000000DE">
            <w:pPr>
              <w:jc w:val="center"/>
              <w:rPr/>
            </w:pPr>
            <w:r w:rsidDel="00000000" w:rsidR="00000000" w:rsidRPr="00000000">
              <w:rPr>
                <w:rtl w:val="0"/>
              </w:rPr>
              <w:t xml:space="preserve">3</w:t>
            </w:r>
          </w:p>
        </w:tc>
        <w:tc>
          <w:tcPr>
            <w:tcBorders>
              <w:bottom w:color="000000" w:space="0" w:sz="4" w:val="single"/>
            </w:tcBorders>
            <w:vAlign w:val="center"/>
          </w:tcPr>
          <w:p w:rsidR="00000000" w:rsidDel="00000000" w:rsidP="00000000" w:rsidRDefault="00000000" w:rsidRPr="00000000" w14:paraId="000000DF">
            <w:pPr>
              <w:jc w:val="center"/>
              <w:rPr/>
            </w:pPr>
            <w:r w:rsidDel="00000000" w:rsidR="00000000" w:rsidRPr="00000000">
              <w:rPr>
                <w:rtl w:val="0"/>
              </w:rPr>
              <w:t xml:space="preserve">Week 7</w:t>
            </w:r>
          </w:p>
        </w:tc>
      </w:tr>
      <w:tr>
        <w:trPr>
          <w:cantSplit w:val="0"/>
          <w:tblHeader w:val="0"/>
        </w:trPr>
        <w:tc>
          <w:tcPr>
            <w:tcBorders>
              <w:bottom w:color="000000" w:space="0" w:sz="4" w:val="single"/>
            </w:tcBorders>
            <w:vAlign w:val="center"/>
          </w:tcPr>
          <w:p w:rsidR="00000000" w:rsidDel="00000000" w:rsidP="00000000" w:rsidRDefault="00000000" w:rsidRPr="00000000" w14:paraId="000000E0">
            <w:pPr>
              <w:jc w:val="center"/>
              <w:rPr/>
            </w:pPr>
            <w:r w:rsidDel="00000000" w:rsidR="00000000" w:rsidRPr="00000000">
              <w:rPr>
                <w:rtl w:val="0"/>
              </w:rPr>
              <w:t xml:space="preserve">4.1.6</w:t>
            </w:r>
          </w:p>
        </w:tc>
        <w:tc>
          <w:tcPr>
            <w:tcBorders>
              <w:bottom w:color="000000" w:space="0" w:sz="4" w:val="single"/>
            </w:tcBorders>
            <w:vAlign w:val="center"/>
          </w:tcPr>
          <w:p w:rsidR="00000000" w:rsidDel="00000000" w:rsidP="00000000" w:rsidRDefault="00000000" w:rsidRPr="00000000" w14:paraId="000000E1">
            <w:pPr>
              <w:rPr/>
            </w:pPr>
            <w:r w:rsidDel="00000000" w:rsidR="00000000" w:rsidRPr="00000000">
              <w:rPr>
                <w:rtl w:val="0"/>
              </w:rPr>
              <w:t xml:space="preserve">Software Package Version 1</w:t>
            </w:r>
          </w:p>
        </w:tc>
        <w:tc>
          <w:tcPr>
            <w:tcBorders>
              <w:bottom w:color="000000" w:space="0" w:sz="4" w:val="single"/>
            </w:tcBorders>
            <w:vAlign w:val="center"/>
          </w:tcPr>
          <w:p w:rsidR="00000000" w:rsidDel="00000000" w:rsidP="00000000" w:rsidRDefault="00000000" w:rsidRPr="00000000" w14:paraId="000000E2">
            <w:pPr>
              <w:jc w:val="center"/>
              <w:rPr/>
            </w:pPr>
            <w:r w:rsidDel="00000000" w:rsidR="00000000" w:rsidRPr="00000000">
              <w:rPr>
                <w:rtl w:val="0"/>
              </w:rPr>
              <w:t xml:space="preserve">2</w:t>
            </w:r>
          </w:p>
        </w:tc>
        <w:tc>
          <w:tcPr>
            <w:tcBorders>
              <w:bottom w:color="000000" w:space="0" w:sz="4" w:val="single"/>
            </w:tcBorders>
            <w:vAlign w:val="center"/>
          </w:tcPr>
          <w:p w:rsidR="00000000" w:rsidDel="00000000" w:rsidP="00000000" w:rsidRDefault="00000000" w:rsidRPr="00000000" w14:paraId="000000E3">
            <w:pPr>
              <w:jc w:val="center"/>
              <w:rPr/>
            </w:pPr>
            <w:r w:rsidDel="00000000" w:rsidR="00000000" w:rsidRPr="00000000">
              <w:rPr>
                <w:rtl w:val="0"/>
              </w:rPr>
              <w:t xml:space="preserve">Week 7</w:t>
            </w:r>
          </w:p>
        </w:tc>
      </w:tr>
      <w:tr>
        <w:trPr>
          <w:cantSplit w:val="0"/>
          <w:tblHeader w:val="0"/>
        </w:trPr>
        <w:tc>
          <w:tcPr>
            <w:tcBorders>
              <w:bottom w:color="000000" w:space="0" w:sz="4" w:val="single"/>
            </w:tcBorders>
            <w:vAlign w:val="center"/>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4.2</w:t>
            </w:r>
          </w:p>
        </w:tc>
        <w:tc>
          <w:tcPr>
            <w:tcBorders>
              <w:bottom w:color="000000" w:space="0" w:sz="4" w:val="single"/>
            </w:tcBorders>
            <w:vAlign w:val="center"/>
          </w:tcPr>
          <w:p w:rsidR="00000000" w:rsidDel="00000000" w:rsidP="00000000" w:rsidRDefault="00000000" w:rsidRPr="00000000" w14:paraId="000000E5">
            <w:pPr>
              <w:rPr>
                <w:b w:val="1"/>
                <w:bCs w:val="1"/>
              </w:rPr>
            </w:pPr>
            <w:r w:rsidDel="00000000" w:rsidR="00000000" w:rsidRPr="00000000">
              <w:rPr>
                <w:b w:val="1"/>
                <w:bCs w:val="1"/>
                <w:rtl w:val="0"/>
              </w:rPr>
              <w:t xml:space="preserve">Implementation Iteration 2 (weeks 8-9)</w:t>
            </w:r>
          </w:p>
        </w:tc>
        <w:tc>
          <w:tcPr>
            <w:tcBorders>
              <w:bottom w:color="000000" w:space="0" w:sz="4" w:val="single"/>
            </w:tcBorders>
            <w:vAlign w:val="center"/>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27</w:t>
            </w:r>
          </w:p>
        </w:tc>
        <w:tc>
          <w:tcPr>
            <w:tcBorders>
              <w:bottom w:color="000000" w:space="0" w:sz="4" w:val="single"/>
            </w:tcBorders>
            <w:vAlign w:val="center"/>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End of Week 9</w:t>
            </w:r>
          </w:p>
        </w:tc>
      </w:tr>
      <w:tr>
        <w:trPr>
          <w:cantSplit w:val="0"/>
          <w:tblHeader w:val="0"/>
        </w:trPr>
        <w:tc>
          <w:tcPr>
            <w:tcBorders>
              <w:bottom w:color="000000" w:space="0" w:sz="4" w:val="single"/>
            </w:tcBorders>
            <w:vAlign w:val="center"/>
          </w:tcPr>
          <w:p w:rsidR="00000000" w:rsidDel="00000000" w:rsidP="00000000" w:rsidRDefault="00000000" w:rsidRPr="00000000" w14:paraId="000000E8">
            <w:pPr>
              <w:jc w:val="center"/>
              <w:rPr/>
            </w:pPr>
            <w:r w:rsidDel="00000000" w:rsidR="00000000" w:rsidRPr="00000000">
              <w:rPr>
                <w:rtl w:val="0"/>
              </w:rPr>
              <w:t xml:space="preserve">4.2.1</w:t>
            </w:r>
          </w:p>
        </w:tc>
        <w:tc>
          <w:tcPr>
            <w:tcBorders>
              <w:bottom w:color="000000" w:space="0" w:sz="4" w:val="single"/>
            </w:tcBorders>
            <w:vAlign w:val="center"/>
          </w:tcPr>
          <w:p w:rsidR="00000000" w:rsidDel="00000000" w:rsidP="00000000" w:rsidRDefault="00000000" w:rsidRPr="00000000" w14:paraId="000000E9">
            <w:pPr>
              <w:rPr/>
            </w:pPr>
            <w:r w:rsidDel="00000000" w:rsidR="00000000" w:rsidRPr="00000000">
              <w:rPr>
                <w:rtl w:val="0"/>
              </w:rPr>
              <w:t xml:space="preserve">Report 4: Detailed Design Specifications (SDS) v1.2</w:t>
            </w:r>
          </w:p>
        </w:tc>
        <w:tc>
          <w:tcPr>
            <w:tcBorders>
              <w:bottom w:color="000000" w:space="0" w:sz="4" w:val="single"/>
            </w:tcBorders>
            <w:vAlign w:val="center"/>
          </w:tcPr>
          <w:p w:rsidR="00000000" w:rsidDel="00000000" w:rsidP="00000000" w:rsidRDefault="00000000" w:rsidRPr="00000000" w14:paraId="000000EA">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0EB">
            <w:pPr>
              <w:jc w:val="center"/>
              <w:rPr/>
            </w:pPr>
            <w:r w:rsidDel="00000000" w:rsidR="00000000" w:rsidRPr="00000000">
              <w:rPr>
                <w:rtl w:val="0"/>
              </w:rPr>
              <w:t xml:space="preserve">Week 8</w:t>
            </w:r>
          </w:p>
        </w:tc>
      </w:tr>
      <w:tr>
        <w:trPr>
          <w:cantSplit w:val="0"/>
          <w:tblHeader w:val="0"/>
        </w:trPr>
        <w:tc>
          <w:tcPr>
            <w:tcBorders>
              <w:bottom w:color="000000" w:space="0" w:sz="4" w:val="single"/>
            </w:tcBorders>
            <w:vAlign w:val="center"/>
          </w:tcPr>
          <w:p w:rsidR="00000000" w:rsidDel="00000000" w:rsidP="00000000" w:rsidRDefault="00000000" w:rsidRPr="00000000" w14:paraId="000000EC">
            <w:pPr>
              <w:jc w:val="center"/>
              <w:rPr/>
            </w:pPr>
            <w:r w:rsidDel="00000000" w:rsidR="00000000" w:rsidRPr="00000000">
              <w:rPr>
                <w:rtl w:val="0"/>
              </w:rPr>
              <w:t xml:space="preserve">4.2.2</w:t>
            </w:r>
          </w:p>
        </w:tc>
        <w:tc>
          <w:tcPr>
            <w:tcBorders>
              <w:bottom w:color="000000" w:space="0" w:sz="4" w:val="single"/>
            </w:tcBorders>
            <w:vAlign w:val="center"/>
          </w:tcPr>
          <w:p w:rsidR="00000000" w:rsidDel="00000000" w:rsidP="00000000" w:rsidRDefault="00000000" w:rsidRPr="00000000" w14:paraId="000000ED">
            <w:pPr>
              <w:rPr/>
            </w:pPr>
            <w:r w:rsidDel="00000000" w:rsidR="00000000" w:rsidRPr="00000000">
              <w:rPr>
                <w:rtl w:val="0"/>
              </w:rPr>
              <w:t xml:space="preserve">Code Package &amp; Unit Testing Report</w:t>
            </w:r>
          </w:p>
        </w:tc>
        <w:tc>
          <w:tcPr>
            <w:tcBorders>
              <w:bottom w:color="000000" w:space="0" w:sz="4" w:val="single"/>
            </w:tcBorders>
            <w:vAlign w:val="center"/>
          </w:tcPr>
          <w:p w:rsidR="00000000" w:rsidDel="00000000" w:rsidP="00000000" w:rsidRDefault="00000000" w:rsidRPr="00000000" w14:paraId="000000EE">
            <w:pPr>
              <w:jc w:val="center"/>
              <w:rPr/>
            </w:pPr>
            <w:r w:rsidDel="00000000" w:rsidR="00000000" w:rsidRPr="00000000">
              <w:rPr>
                <w:rtl w:val="0"/>
              </w:rPr>
              <w:t xml:space="preserve">13</w:t>
            </w:r>
          </w:p>
        </w:tc>
        <w:tc>
          <w:tcPr>
            <w:tcBorders>
              <w:bottom w:color="000000" w:space="0" w:sz="4" w:val="single"/>
            </w:tcBorders>
            <w:vAlign w:val="center"/>
          </w:tcPr>
          <w:p w:rsidR="00000000" w:rsidDel="00000000" w:rsidP="00000000" w:rsidRDefault="00000000" w:rsidRPr="00000000" w14:paraId="000000EF">
            <w:pPr>
              <w:jc w:val="center"/>
              <w:rPr/>
            </w:pPr>
            <w:r w:rsidDel="00000000" w:rsidR="00000000" w:rsidRPr="00000000">
              <w:rPr>
                <w:rtl w:val="0"/>
              </w:rPr>
              <w:t xml:space="preserve">Week 9</w:t>
            </w:r>
          </w:p>
        </w:tc>
      </w:tr>
      <w:tr>
        <w:trPr>
          <w:cantSplit w:val="0"/>
          <w:tblHeader w:val="0"/>
        </w:trPr>
        <w:tc>
          <w:tcPr>
            <w:tcBorders>
              <w:bottom w:color="000000" w:space="0" w:sz="4" w:val="single"/>
            </w:tcBorders>
            <w:vAlign w:val="center"/>
          </w:tcPr>
          <w:p w:rsidR="00000000" w:rsidDel="00000000" w:rsidP="00000000" w:rsidRDefault="00000000" w:rsidRPr="00000000" w14:paraId="000000F0">
            <w:pPr>
              <w:jc w:val="center"/>
              <w:rPr/>
            </w:pPr>
            <w:r w:rsidDel="00000000" w:rsidR="00000000" w:rsidRPr="00000000">
              <w:rPr>
                <w:rtl w:val="0"/>
              </w:rPr>
              <w:t xml:space="preserve">4.2.3</w:t>
            </w:r>
          </w:p>
        </w:tc>
        <w:tc>
          <w:tcPr>
            <w:tcBorders>
              <w:bottom w:color="000000" w:space="0" w:sz="4" w:val="single"/>
            </w:tcBorders>
            <w:vAlign w:val="center"/>
          </w:tcPr>
          <w:p w:rsidR="00000000" w:rsidDel="00000000" w:rsidP="00000000" w:rsidRDefault="00000000" w:rsidRPr="00000000" w14:paraId="000000F1">
            <w:pPr>
              <w:rPr/>
            </w:pPr>
            <w:r w:rsidDel="00000000" w:rsidR="00000000" w:rsidRPr="00000000">
              <w:rPr>
                <w:rtl w:val="0"/>
              </w:rPr>
              <w:t xml:space="preserve">Report 5: Integration Test Cases</w:t>
            </w:r>
          </w:p>
        </w:tc>
        <w:tc>
          <w:tcPr>
            <w:tcBorders>
              <w:bottom w:color="000000" w:space="0" w:sz="4" w:val="single"/>
            </w:tcBorders>
            <w:vAlign w:val="center"/>
          </w:tcPr>
          <w:p w:rsidR="00000000" w:rsidDel="00000000" w:rsidP="00000000" w:rsidRDefault="00000000" w:rsidRPr="00000000" w14:paraId="000000F2">
            <w:pPr>
              <w:jc w:val="center"/>
              <w:rPr/>
            </w:pPr>
            <w:r w:rsidDel="00000000" w:rsidR="00000000" w:rsidRPr="00000000">
              <w:rPr>
                <w:rtl w:val="0"/>
              </w:rPr>
              <w:t xml:space="preserve">3</w:t>
            </w:r>
          </w:p>
        </w:tc>
        <w:tc>
          <w:tcPr>
            <w:tcBorders>
              <w:bottom w:color="000000" w:space="0" w:sz="4" w:val="single"/>
            </w:tcBorders>
            <w:vAlign w:val="center"/>
          </w:tcPr>
          <w:p w:rsidR="00000000" w:rsidDel="00000000" w:rsidP="00000000" w:rsidRDefault="00000000" w:rsidRPr="00000000" w14:paraId="000000F3">
            <w:pPr>
              <w:jc w:val="center"/>
              <w:rPr/>
            </w:pPr>
            <w:r w:rsidDel="00000000" w:rsidR="00000000" w:rsidRPr="00000000">
              <w:rPr>
                <w:rtl w:val="0"/>
              </w:rPr>
              <w:t xml:space="preserve">Week 9</w:t>
            </w:r>
          </w:p>
        </w:tc>
      </w:tr>
      <w:tr>
        <w:trPr>
          <w:cantSplit w:val="0"/>
          <w:tblHeader w:val="0"/>
        </w:trPr>
        <w:tc>
          <w:tcPr>
            <w:tcBorders>
              <w:bottom w:color="000000" w:space="0" w:sz="4" w:val="single"/>
            </w:tcBorders>
            <w:vAlign w:val="center"/>
          </w:tcPr>
          <w:p w:rsidR="00000000" w:rsidDel="00000000" w:rsidP="00000000" w:rsidRDefault="00000000" w:rsidRPr="00000000" w14:paraId="000000F4">
            <w:pPr>
              <w:jc w:val="center"/>
              <w:rPr/>
            </w:pPr>
            <w:r w:rsidDel="00000000" w:rsidR="00000000" w:rsidRPr="00000000">
              <w:rPr>
                <w:rtl w:val="0"/>
              </w:rPr>
              <w:t xml:space="preserve">4.2.4</w:t>
            </w:r>
          </w:p>
        </w:tc>
        <w:tc>
          <w:tcPr>
            <w:tcBorders>
              <w:bottom w:color="000000" w:space="0" w:sz="4" w:val="single"/>
            </w:tcBorders>
            <w:vAlign w:val="center"/>
          </w:tcPr>
          <w:p w:rsidR="00000000" w:rsidDel="00000000" w:rsidP="00000000" w:rsidRDefault="00000000" w:rsidRPr="00000000" w14:paraId="000000F5">
            <w:pPr>
              <w:rPr/>
            </w:pPr>
            <w:r w:rsidDel="00000000" w:rsidR="00000000" w:rsidRPr="00000000">
              <w:rPr>
                <w:rtl w:val="0"/>
              </w:rPr>
              <w:t xml:space="preserve">Report 5: Integration Test Report</w:t>
            </w:r>
          </w:p>
        </w:tc>
        <w:tc>
          <w:tcPr>
            <w:tcBorders>
              <w:bottom w:color="000000" w:space="0" w:sz="4" w:val="single"/>
            </w:tcBorders>
            <w:vAlign w:val="center"/>
          </w:tcPr>
          <w:p w:rsidR="00000000" w:rsidDel="00000000" w:rsidP="00000000" w:rsidRDefault="00000000" w:rsidRPr="00000000" w14:paraId="000000F6">
            <w:pPr>
              <w:jc w:val="center"/>
              <w:rPr/>
            </w:pPr>
            <w:r w:rsidDel="00000000" w:rsidR="00000000" w:rsidRPr="00000000">
              <w:rPr>
                <w:rtl w:val="0"/>
              </w:rPr>
              <w:t xml:space="preserve">2</w:t>
            </w:r>
          </w:p>
        </w:tc>
        <w:tc>
          <w:tcPr>
            <w:tcBorders>
              <w:bottom w:color="000000" w:space="0" w:sz="4" w:val="single"/>
            </w:tcBorders>
            <w:vAlign w:val="center"/>
          </w:tcPr>
          <w:p w:rsidR="00000000" w:rsidDel="00000000" w:rsidP="00000000" w:rsidRDefault="00000000" w:rsidRPr="00000000" w14:paraId="000000F7">
            <w:pPr>
              <w:jc w:val="center"/>
              <w:rPr/>
            </w:pPr>
            <w:r w:rsidDel="00000000" w:rsidR="00000000" w:rsidRPr="00000000">
              <w:rPr>
                <w:rtl w:val="0"/>
              </w:rPr>
              <w:t xml:space="preserve">Week 9</w:t>
            </w:r>
          </w:p>
        </w:tc>
      </w:tr>
      <w:tr>
        <w:trPr>
          <w:cantSplit w:val="0"/>
          <w:tblHeader w:val="0"/>
        </w:trPr>
        <w:tc>
          <w:tcPr>
            <w:tcBorders>
              <w:bottom w:color="000000" w:space="0" w:sz="4" w:val="single"/>
            </w:tcBorders>
            <w:vAlign w:val="center"/>
          </w:tcPr>
          <w:p w:rsidR="00000000" w:rsidDel="00000000" w:rsidP="00000000" w:rsidRDefault="00000000" w:rsidRPr="00000000" w14:paraId="000000F8">
            <w:pPr>
              <w:jc w:val="center"/>
              <w:rPr/>
            </w:pPr>
            <w:r w:rsidDel="00000000" w:rsidR="00000000" w:rsidRPr="00000000">
              <w:rPr>
                <w:rtl w:val="0"/>
              </w:rPr>
              <w:t xml:space="preserve">4.2.5</w:t>
            </w:r>
          </w:p>
        </w:tc>
        <w:tc>
          <w:tcPr>
            <w:tcBorders>
              <w:bottom w:color="000000" w:space="0" w:sz="4" w:val="single"/>
            </w:tcBorders>
            <w:vAlign w:val="center"/>
          </w:tcPr>
          <w:p w:rsidR="00000000" w:rsidDel="00000000" w:rsidP="00000000" w:rsidRDefault="00000000" w:rsidRPr="00000000" w14:paraId="000000F9">
            <w:pPr>
              <w:rPr/>
            </w:pPr>
            <w:r w:rsidDel="00000000" w:rsidR="00000000" w:rsidRPr="00000000">
              <w:rPr>
                <w:rtl w:val="0"/>
              </w:rPr>
              <w:t xml:space="preserve">Report 3: SRS v1.2 (Detailed Requirements for Iteration 3)</w:t>
            </w:r>
          </w:p>
        </w:tc>
        <w:tc>
          <w:tcPr>
            <w:tcBorders>
              <w:bottom w:color="000000" w:space="0" w:sz="4" w:val="single"/>
            </w:tcBorders>
            <w:vAlign w:val="center"/>
          </w:tcPr>
          <w:p w:rsidR="00000000" w:rsidDel="00000000" w:rsidP="00000000" w:rsidRDefault="00000000" w:rsidRPr="00000000" w14:paraId="000000FA">
            <w:pPr>
              <w:jc w:val="center"/>
              <w:rPr/>
            </w:pPr>
            <w:r w:rsidDel="00000000" w:rsidR="00000000" w:rsidRPr="00000000">
              <w:rPr>
                <w:rtl w:val="0"/>
              </w:rPr>
              <w:t xml:space="preserve">3</w:t>
            </w:r>
          </w:p>
        </w:tc>
        <w:tc>
          <w:tcPr>
            <w:tcBorders>
              <w:bottom w:color="000000" w:space="0" w:sz="4" w:val="single"/>
            </w:tcBorders>
            <w:vAlign w:val="center"/>
          </w:tcPr>
          <w:p w:rsidR="00000000" w:rsidDel="00000000" w:rsidP="00000000" w:rsidRDefault="00000000" w:rsidRPr="00000000" w14:paraId="000000FB">
            <w:pPr>
              <w:jc w:val="center"/>
              <w:rPr/>
            </w:pPr>
            <w:r w:rsidDel="00000000" w:rsidR="00000000" w:rsidRPr="00000000">
              <w:rPr>
                <w:rtl w:val="0"/>
              </w:rPr>
              <w:t xml:space="preserve">Week 9</w:t>
            </w:r>
          </w:p>
        </w:tc>
      </w:tr>
      <w:tr>
        <w:trPr>
          <w:cantSplit w:val="0"/>
          <w:tblHeader w:val="0"/>
        </w:trPr>
        <w:tc>
          <w:tcPr>
            <w:tcBorders>
              <w:bottom w:color="000000" w:space="0" w:sz="4" w:val="single"/>
            </w:tcBorders>
            <w:vAlign w:val="center"/>
          </w:tcPr>
          <w:p w:rsidR="00000000" w:rsidDel="00000000" w:rsidP="00000000" w:rsidRDefault="00000000" w:rsidRPr="00000000" w14:paraId="000000FC">
            <w:pPr>
              <w:jc w:val="center"/>
              <w:rPr/>
            </w:pPr>
            <w:r w:rsidDel="00000000" w:rsidR="00000000" w:rsidRPr="00000000">
              <w:rPr>
                <w:rtl w:val="0"/>
              </w:rPr>
              <w:t xml:space="preserve">4.2.6</w:t>
            </w:r>
          </w:p>
        </w:tc>
        <w:tc>
          <w:tcPr>
            <w:tcBorders>
              <w:bottom w:color="000000" w:space="0" w:sz="4" w:val="single"/>
            </w:tcBorders>
            <w:vAlign w:val="center"/>
          </w:tcPr>
          <w:p w:rsidR="00000000" w:rsidDel="00000000" w:rsidP="00000000" w:rsidRDefault="00000000" w:rsidRPr="00000000" w14:paraId="000000FD">
            <w:pPr>
              <w:rPr/>
            </w:pPr>
            <w:r w:rsidDel="00000000" w:rsidR="00000000" w:rsidRPr="00000000">
              <w:rPr>
                <w:rtl w:val="0"/>
              </w:rPr>
              <w:t xml:space="preserve">Software Package Version 2</w:t>
            </w:r>
          </w:p>
        </w:tc>
        <w:tc>
          <w:tcPr>
            <w:tcBorders>
              <w:bottom w:color="000000" w:space="0" w:sz="4" w:val="single"/>
            </w:tcBorders>
            <w:vAlign w:val="center"/>
          </w:tcPr>
          <w:p w:rsidR="00000000" w:rsidDel="00000000" w:rsidP="00000000" w:rsidRDefault="00000000" w:rsidRPr="00000000" w14:paraId="000000FE">
            <w:pPr>
              <w:jc w:val="center"/>
              <w:rPr/>
            </w:pPr>
            <w:r w:rsidDel="00000000" w:rsidR="00000000" w:rsidRPr="00000000">
              <w:rPr>
                <w:rtl w:val="0"/>
              </w:rPr>
              <w:t xml:space="preserve">2</w:t>
            </w:r>
          </w:p>
        </w:tc>
        <w:tc>
          <w:tcPr>
            <w:tcBorders>
              <w:bottom w:color="000000" w:space="0" w:sz="4" w:val="single"/>
            </w:tcBorders>
            <w:vAlign w:val="center"/>
          </w:tcPr>
          <w:p w:rsidR="00000000" w:rsidDel="00000000" w:rsidP="00000000" w:rsidRDefault="00000000" w:rsidRPr="00000000" w14:paraId="000000FF">
            <w:pPr>
              <w:jc w:val="center"/>
              <w:rPr/>
            </w:pPr>
            <w:r w:rsidDel="00000000" w:rsidR="00000000" w:rsidRPr="00000000">
              <w:rPr>
                <w:rtl w:val="0"/>
              </w:rPr>
              <w:t xml:space="preserve">Week 9</w:t>
            </w:r>
          </w:p>
        </w:tc>
      </w:tr>
      <w:tr>
        <w:trPr>
          <w:cantSplit w:val="0"/>
          <w:tblHeader w:val="0"/>
        </w:trPr>
        <w:tc>
          <w:tcPr>
            <w:tcBorders>
              <w:bottom w:color="000000" w:space="0" w:sz="4" w:val="single"/>
            </w:tcBorders>
            <w:vAlign w:val="center"/>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4.3</w:t>
            </w:r>
          </w:p>
        </w:tc>
        <w:tc>
          <w:tcPr>
            <w:tcBorders>
              <w:bottom w:color="000000" w:space="0" w:sz="4" w:val="single"/>
            </w:tcBorders>
            <w:vAlign w:val="center"/>
          </w:tcPr>
          <w:p w:rsidR="00000000" w:rsidDel="00000000" w:rsidP="00000000" w:rsidRDefault="00000000" w:rsidRPr="00000000" w14:paraId="00000101">
            <w:pPr>
              <w:rPr>
                <w:b w:val="1"/>
                <w:bCs w:val="1"/>
              </w:rPr>
            </w:pPr>
            <w:r w:rsidDel="00000000" w:rsidR="00000000" w:rsidRPr="00000000">
              <w:rPr>
                <w:b w:val="1"/>
                <w:bCs w:val="1"/>
                <w:rtl w:val="0"/>
              </w:rPr>
              <w:t xml:space="preserve">Implementation Iteration 3 (weeks 10-11)</w:t>
            </w:r>
          </w:p>
        </w:tc>
        <w:tc>
          <w:tcPr>
            <w:tcBorders>
              <w:bottom w:color="000000" w:space="0" w:sz="4" w:val="single"/>
            </w:tcBorders>
            <w:vAlign w:val="center"/>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28</w:t>
            </w:r>
          </w:p>
        </w:tc>
        <w:tc>
          <w:tcPr>
            <w:tcBorders>
              <w:bottom w:color="000000" w:space="0" w:sz="4" w:val="single"/>
            </w:tcBorders>
            <w:vAlign w:val="center"/>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End of Week 11</w:t>
            </w:r>
          </w:p>
        </w:tc>
      </w:tr>
      <w:tr>
        <w:trPr>
          <w:cantSplit w:val="0"/>
          <w:tblHeader w:val="0"/>
        </w:trPr>
        <w:tc>
          <w:tcPr>
            <w:tcBorders>
              <w:bottom w:color="000000" w:space="0" w:sz="4" w:val="single"/>
            </w:tcBorders>
            <w:vAlign w:val="center"/>
          </w:tcPr>
          <w:p w:rsidR="00000000" w:rsidDel="00000000" w:rsidP="00000000" w:rsidRDefault="00000000" w:rsidRPr="00000000" w14:paraId="00000104">
            <w:pPr>
              <w:jc w:val="center"/>
              <w:rPr/>
            </w:pPr>
            <w:r w:rsidDel="00000000" w:rsidR="00000000" w:rsidRPr="00000000">
              <w:rPr>
                <w:rtl w:val="0"/>
              </w:rPr>
              <w:t xml:space="preserve">4.3.1</w:t>
            </w:r>
          </w:p>
        </w:tc>
        <w:tc>
          <w:tcPr>
            <w:tcBorders>
              <w:bottom w:color="000000" w:space="0" w:sz="4" w:val="single"/>
            </w:tcBorders>
            <w:vAlign w:val="center"/>
          </w:tcPr>
          <w:p w:rsidR="00000000" w:rsidDel="00000000" w:rsidP="00000000" w:rsidRDefault="00000000" w:rsidRPr="00000000" w14:paraId="00000105">
            <w:pPr>
              <w:rPr/>
            </w:pPr>
            <w:r w:rsidDel="00000000" w:rsidR="00000000" w:rsidRPr="00000000">
              <w:rPr>
                <w:rtl w:val="0"/>
              </w:rPr>
              <w:t xml:space="preserve">Report 4: Detailed Design Specifications (SDS) v1.3</w:t>
            </w:r>
          </w:p>
        </w:tc>
        <w:tc>
          <w:tcPr>
            <w:tcBorders>
              <w:bottom w:color="000000" w:space="0" w:sz="4" w:val="single"/>
            </w:tcBorders>
            <w:vAlign w:val="center"/>
          </w:tcPr>
          <w:p w:rsidR="00000000" w:rsidDel="00000000" w:rsidP="00000000" w:rsidRDefault="00000000" w:rsidRPr="00000000" w14:paraId="00000106">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107">
            <w:pPr>
              <w:jc w:val="center"/>
              <w:rPr/>
            </w:pPr>
            <w:r w:rsidDel="00000000" w:rsidR="00000000" w:rsidRPr="00000000">
              <w:rPr>
                <w:rtl w:val="0"/>
              </w:rPr>
              <w:t xml:space="preserve">Week 10</w:t>
            </w:r>
          </w:p>
        </w:tc>
      </w:tr>
      <w:tr>
        <w:trPr>
          <w:cantSplit w:val="0"/>
          <w:tblHeader w:val="0"/>
        </w:trPr>
        <w:tc>
          <w:tcPr>
            <w:tcBorders>
              <w:bottom w:color="000000" w:space="0" w:sz="4" w:val="single"/>
            </w:tcBorders>
            <w:vAlign w:val="center"/>
          </w:tcPr>
          <w:p w:rsidR="00000000" w:rsidDel="00000000" w:rsidP="00000000" w:rsidRDefault="00000000" w:rsidRPr="00000000" w14:paraId="00000108">
            <w:pPr>
              <w:jc w:val="center"/>
              <w:rPr/>
            </w:pPr>
            <w:r w:rsidDel="00000000" w:rsidR="00000000" w:rsidRPr="00000000">
              <w:rPr>
                <w:rtl w:val="0"/>
              </w:rPr>
              <w:t xml:space="preserve">4.3.2</w:t>
            </w:r>
          </w:p>
        </w:tc>
        <w:tc>
          <w:tcPr>
            <w:tcBorders>
              <w:bottom w:color="000000" w:space="0" w:sz="4" w:val="single"/>
            </w:tcBorders>
            <w:vAlign w:val="center"/>
          </w:tcPr>
          <w:p w:rsidR="00000000" w:rsidDel="00000000" w:rsidP="00000000" w:rsidRDefault="00000000" w:rsidRPr="00000000" w14:paraId="00000109">
            <w:pPr>
              <w:rPr/>
            </w:pPr>
            <w:r w:rsidDel="00000000" w:rsidR="00000000" w:rsidRPr="00000000">
              <w:rPr>
                <w:rtl w:val="0"/>
              </w:rPr>
              <w:t xml:space="preserve">Code Package &amp; Unit Testing Report</w:t>
            </w:r>
          </w:p>
        </w:tc>
        <w:tc>
          <w:tcPr>
            <w:tcBorders>
              <w:bottom w:color="000000" w:space="0" w:sz="4" w:val="single"/>
            </w:tcBorders>
            <w:vAlign w:val="center"/>
          </w:tcPr>
          <w:p w:rsidR="00000000" w:rsidDel="00000000" w:rsidP="00000000" w:rsidRDefault="00000000" w:rsidRPr="00000000" w14:paraId="0000010A">
            <w:pPr>
              <w:jc w:val="center"/>
              <w:rPr/>
            </w:pPr>
            <w:r w:rsidDel="00000000" w:rsidR="00000000" w:rsidRPr="00000000">
              <w:rPr>
                <w:rtl w:val="0"/>
              </w:rPr>
              <w:t xml:space="preserve">13</w:t>
            </w:r>
          </w:p>
        </w:tc>
        <w:tc>
          <w:tcPr>
            <w:tcBorders>
              <w:bottom w:color="000000" w:space="0" w:sz="4" w:val="single"/>
            </w:tcBorders>
            <w:vAlign w:val="center"/>
          </w:tcPr>
          <w:p w:rsidR="00000000" w:rsidDel="00000000" w:rsidP="00000000" w:rsidRDefault="00000000" w:rsidRPr="00000000" w14:paraId="0000010B">
            <w:pPr>
              <w:jc w:val="center"/>
              <w:rPr/>
            </w:pPr>
            <w:r w:rsidDel="00000000" w:rsidR="00000000" w:rsidRPr="00000000">
              <w:rPr>
                <w:rtl w:val="0"/>
              </w:rPr>
              <w:t xml:space="preserve">Week 11</w:t>
            </w:r>
          </w:p>
        </w:tc>
      </w:tr>
      <w:tr>
        <w:trPr>
          <w:cantSplit w:val="0"/>
          <w:tblHeader w:val="0"/>
        </w:trPr>
        <w:tc>
          <w:tcPr>
            <w:tcBorders>
              <w:bottom w:color="000000" w:space="0" w:sz="4" w:val="single"/>
            </w:tcBorders>
            <w:vAlign w:val="center"/>
          </w:tcPr>
          <w:p w:rsidR="00000000" w:rsidDel="00000000" w:rsidP="00000000" w:rsidRDefault="00000000" w:rsidRPr="00000000" w14:paraId="0000010C">
            <w:pPr>
              <w:jc w:val="center"/>
              <w:rPr/>
            </w:pPr>
            <w:r w:rsidDel="00000000" w:rsidR="00000000" w:rsidRPr="00000000">
              <w:rPr>
                <w:rtl w:val="0"/>
              </w:rPr>
              <w:t xml:space="preserve">4.3.3</w:t>
            </w:r>
          </w:p>
        </w:tc>
        <w:tc>
          <w:tcPr>
            <w:tcBorders>
              <w:bottom w:color="000000" w:space="0" w:sz="4" w:val="single"/>
            </w:tcBorders>
            <w:vAlign w:val="center"/>
          </w:tcPr>
          <w:p w:rsidR="00000000" w:rsidDel="00000000" w:rsidP="00000000" w:rsidRDefault="00000000" w:rsidRPr="00000000" w14:paraId="0000010D">
            <w:pPr>
              <w:rPr/>
            </w:pPr>
            <w:r w:rsidDel="00000000" w:rsidR="00000000" w:rsidRPr="00000000">
              <w:rPr>
                <w:rtl w:val="0"/>
              </w:rPr>
              <w:t xml:space="preserve">Report 5: Integration Test Cases</w:t>
            </w:r>
          </w:p>
        </w:tc>
        <w:tc>
          <w:tcPr>
            <w:tcBorders>
              <w:bottom w:color="000000" w:space="0" w:sz="4" w:val="single"/>
            </w:tcBorders>
            <w:vAlign w:val="center"/>
          </w:tcPr>
          <w:p w:rsidR="00000000" w:rsidDel="00000000" w:rsidP="00000000" w:rsidRDefault="00000000" w:rsidRPr="00000000" w14:paraId="0000010E">
            <w:pPr>
              <w:jc w:val="center"/>
              <w:rPr/>
            </w:pPr>
            <w:r w:rsidDel="00000000" w:rsidR="00000000" w:rsidRPr="00000000">
              <w:rPr>
                <w:rtl w:val="0"/>
              </w:rPr>
              <w:t xml:space="preserve">3</w:t>
            </w:r>
          </w:p>
        </w:tc>
        <w:tc>
          <w:tcPr>
            <w:tcBorders>
              <w:bottom w:color="000000" w:space="0" w:sz="4" w:val="single"/>
            </w:tcBorders>
            <w:vAlign w:val="center"/>
          </w:tcPr>
          <w:p w:rsidR="00000000" w:rsidDel="00000000" w:rsidP="00000000" w:rsidRDefault="00000000" w:rsidRPr="00000000" w14:paraId="0000010F">
            <w:pPr>
              <w:jc w:val="center"/>
              <w:rPr/>
            </w:pPr>
            <w:r w:rsidDel="00000000" w:rsidR="00000000" w:rsidRPr="00000000">
              <w:rPr>
                <w:rtl w:val="0"/>
              </w:rPr>
              <w:t xml:space="preserve">Week 11</w:t>
            </w:r>
          </w:p>
        </w:tc>
      </w:tr>
      <w:tr>
        <w:trPr>
          <w:cantSplit w:val="0"/>
          <w:tblHeader w:val="0"/>
        </w:trPr>
        <w:tc>
          <w:tcPr>
            <w:tcBorders>
              <w:bottom w:color="000000" w:space="0" w:sz="4" w:val="single"/>
            </w:tcBorders>
            <w:vAlign w:val="center"/>
          </w:tcPr>
          <w:p w:rsidR="00000000" w:rsidDel="00000000" w:rsidP="00000000" w:rsidRDefault="00000000" w:rsidRPr="00000000" w14:paraId="00000110">
            <w:pPr>
              <w:jc w:val="center"/>
              <w:rPr/>
            </w:pPr>
            <w:r w:rsidDel="00000000" w:rsidR="00000000" w:rsidRPr="00000000">
              <w:rPr>
                <w:rtl w:val="0"/>
              </w:rPr>
              <w:t xml:space="preserve">4.3.4</w:t>
            </w:r>
          </w:p>
        </w:tc>
        <w:tc>
          <w:tcPr>
            <w:tcBorders>
              <w:bottom w:color="000000" w:space="0" w:sz="4" w:val="single"/>
            </w:tcBorders>
            <w:vAlign w:val="center"/>
          </w:tcPr>
          <w:p w:rsidR="00000000" w:rsidDel="00000000" w:rsidP="00000000" w:rsidRDefault="00000000" w:rsidRPr="00000000" w14:paraId="00000111">
            <w:pPr>
              <w:rPr/>
            </w:pPr>
            <w:r w:rsidDel="00000000" w:rsidR="00000000" w:rsidRPr="00000000">
              <w:rPr>
                <w:rtl w:val="0"/>
              </w:rPr>
              <w:t xml:space="preserve">Report 5: Integration Test Report</w:t>
            </w:r>
          </w:p>
        </w:tc>
        <w:tc>
          <w:tcPr>
            <w:tcBorders>
              <w:bottom w:color="000000" w:space="0" w:sz="4" w:val="single"/>
            </w:tcBorders>
            <w:vAlign w:val="center"/>
          </w:tcPr>
          <w:p w:rsidR="00000000" w:rsidDel="00000000" w:rsidP="00000000" w:rsidRDefault="00000000" w:rsidRPr="00000000" w14:paraId="00000112">
            <w:pPr>
              <w:jc w:val="center"/>
              <w:rPr/>
            </w:pPr>
            <w:r w:rsidDel="00000000" w:rsidR="00000000" w:rsidRPr="00000000">
              <w:rPr>
                <w:rtl w:val="0"/>
              </w:rPr>
              <w:t xml:space="preserve">2</w:t>
            </w:r>
          </w:p>
        </w:tc>
        <w:tc>
          <w:tcPr>
            <w:tcBorders>
              <w:bottom w:color="000000" w:space="0" w:sz="4" w:val="single"/>
            </w:tcBorders>
            <w:vAlign w:val="center"/>
          </w:tcPr>
          <w:p w:rsidR="00000000" w:rsidDel="00000000" w:rsidP="00000000" w:rsidRDefault="00000000" w:rsidRPr="00000000" w14:paraId="00000113">
            <w:pPr>
              <w:jc w:val="center"/>
              <w:rPr/>
            </w:pPr>
            <w:r w:rsidDel="00000000" w:rsidR="00000000" w:rsidRPr="00000000">
              <w:rPr>
                <w:rtl w:val="0"/>
              </w:rPr>
              <w:t xml:space="preserve">Week 11</w:t>
            </w:r>
          </w:p>
        </w:tc>
      </w:tr>
      <w:tr>
        <w:trPr>
          <w:cantSplit w:val="0"/>
          <w:tblHeader w:val="0"/>
        </w:trPr>
        <w:tc>
          <w:tcPr>
            <w:tcBorders>
              <w:bottom w:color="000000" w:space="0" w:sz="4" w:val="single"/>
            </w:tcBorders>
            <w:vAlign w:val="center"/>
          </w:tcPr>
          <w:p w:rsidR="00000000" w:rsidDel="00000000" w:rsidP="00000000" w:rsidRDefault="00000000" w:rsidRPr="00000000" w14:paraId="00000114">
            <w:pPr>
              <w:jc w:val="center"/>
              <w:rPr/>
            </w:pPr>
            <w:r w:rsidDel="00000000" w:rsidR="00000000" w:rsidRPr="00000000">
              <w:rPr>
                <w:rtl w:val="0"/>
              </w:rPr>
              <w:t xml:space="preserve">4.3.5</w:t>
            </w:r>
          </w:p>
        </w:tc>
        <w:tc>
          <w:tcPr>
            <w:tcBorders>
              <w:bottom w:color="000000" w:space="0" w:sz="4" w:val="single"/>
            </w:tcBorders>
            <w:vAlign w:val="center"/>
          </w:tcPr>
          <w:p w:rsidR="00000000" w:rsidDel="00000000" w:rsidP="00000000" w:rsidRDefault="00000000" w:rsidRPr="00000000" w14:paraId="00000115">
            <w:pPr>
              <w:rPr/>
            </w:pPr>
            <w:r w:rsidDel="00000000" w:rsidR="00000000" w:rsidRPr="00000000">
              <w:rPr>
                <w:rtl w:val="0"/>
              </w:rPr>
              <w:t xml:space="preserve">Report 5: System Test Cases</w:t>
            </w:r>
          </w:p>
        </w:tc>
        <w:tc>
          <w:tcPr>
            <w:tcBorders>
              <w:bottom w:color="000000" w:space="0" w:sz="4" w:val="single"/>
            </w:tcBorders>
            <w:vAlign w:val="center"/>
          </w:tcPr>
          <w:p w:rsidR="00000000" w:rsidDel="00000000" w:rsidP="00000000" w:rsidRDefault="00000000" w:rsidRPr="00000000" w14:paraId="00000116">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117">
            <w:pPr>
              <w:jc w:val="center"/>
              <w:rPr/>
            </w:pPr>
            <w:r w:rsidDel="00000000" w:rsidR="00000000" w:rsidRPr="00000000">
              <w:rPr>
                <w:rtl w:val="0"/>
              </w:rPr>
              <w:t xml:space="preserve">Week 11</w:t>
            </w:r>
          </w:p>
        </w:tc>
      </w:tr>
      <w:tr>
        <w:trPr>
          <w:cantSplit w:val="0"/>
          <w:tblHeader w:val="0"/>
        </w:trPr>
        <w:tc>
          <w:tcPr>
            <w:tcBorders>
              <w:bottom w:color="000000" w:space="0" w:sz="4" w:val="single"/>
            </w:tcBorders>
            <w:vAlign w:val="center"/>
          </w:tcPr>
          <w:p w:rsidR="00000000" w:rsidDel="00000000" w:rsidP="00000000" w:rsidRDefault="00000000" w:rsidRPr="00000000" w14:paraId="00000118">
            <w:pPr>
              <w:jc w:val="center"/>
              <w:rPr/>
            </w:pPr>
            <w:r w:rsidDel="00000000" w:rsidR="00000000" w:rsidRPr="00000000">
              <w:rPr>
                <w:rtl w:val="0"/>
              </w:rPr>
              <w:t xml:space="preserve">4.3.6</w:t>
            </w:r>
          </w:p>
        </w:tc>
        <w:tc>
          <w:tcPr>
            <w:tcBorders>
              <w:bottom w:color="000000" w:space="0" w:sz="4" w:val="single"/>
            </w:tcBorders>
            <w:vAlign w:val="center"/>
          </w:tcPr>
          <w:p w:rsidR="00000000" w:rsidDel="00000000" w:rsidP="00000000" w:rsidRDefault="00000000" w:rsidRPr="00000000" w14:paraId="00000119">
            <w:pPr>
              <w:rPr/>
            </w:pPr>
            <w:r w:rsidDel="00000000" w:rsidR="00000000" w:rsidRPr="00000000">
              <w:rPr>
                <w:rtl w:val="0"/>
              </w:rPr>
              <w:t xml:space="preserve">Software Package Version 3</w:t>
            </w:r>
          </w:p>
        </w:tc>
        <w:tc>
          <w:tcPr>
            <w:tcBorders>
              <w:bottom w:color="000000" w:space="0" w:sz="4" w:val="single"/>
            </w:tcBorders>
            <w:vAlign w:val="center"/>
          </w:tcPr>
          <w:p w:rsidR="00000000" w:rsidDel="00000000" w:rsidP="00000000" w:rsidRDefault="00000000" w:rsidRPr="00000000" w14:paraId="0000011A">
            <w:pPr>
              <w:jc w:val="center"/>
              <w:rPr/>
            </w:pPr>
            <w:r w:rsidDel="00000000" w:rsidR="00000000" w:rsidRPr="00000000">
              <w:rPr>
                <w:rtl w:val="0"/>
              </w:rPr>
              <w:t xml:space="preserve">2</w:t>
            </w:r>
          </w:p>
        </w:tc>
        <w:tc>
          <w:tcPr>
            <w:tcBorders>
              <w:bottom w:color="000000" w:space="0" w:sz="4" w:val="single"/>
            </w:tcBorders>
            <w:vAlign w:val="center"/>
          </w:tcPr>
          <w:p w:rsidR="00000000" w:rsidDel="00000000" w:rsidP="00000000" w:rsidRDefault="00000000" w:rsidRPr="00000000" w14:paraId="0000011B">
            <w:pPr>
              <w:jc w:val="center"/>
              <w:rPr/>
            </w:pPr>
            <w:r w:rsidDel="00000000" w:rsidR="00000000" w:rsidRPr="00000000">
              <w:rPr>
                <w:rtl w:val="0"/>
              </w:rPr>
              <w:t xml:space="preserve">Week 11</w:t>
            </w:r>
          </w:p>
        </w:tc>
      </w:tr>
      <w:tr>
        <w:trPr>
          <w:cantSplit w:val="0"/>
          <w:tblHeader w:val="0"/>
        </w:trPr>
        <w:tc>
          <w:tcPr>
            <w:tcBorders>
              <w:bottom w:color="000000" w:space="0" w:sz="4" w:val="single"/>
            </w:tcBorders>
            <w:vAlign w:val="center"/>
          </w:tcPr>
          <w:p w:rsidR="00000000" w:rsidDel="00000000" w:rsidP="00000000" w:rsidRDefault="00000000" w:rsidRPr="00000000" w14:paraId="0000011C">
            <w:pPr>
              <w:jc w:val="center"/>
              <w:rPr>
                <w:b w:val="1"/>
                <w:bCs w:val="1"/>
              </w:rPr>
            </w:pPr>
            <w:r w:rsidDel="00000000" w:rsidR="00000000" w:rsidRPr="00000000">
              <w:rPr>
                <w:b w:val="1"/>
                <w:bCs w:val="1"/>
                <w:rtl w:val="0"/>
              </w:rPr>
              <w:t xml:space="preserve">5</w:t>
            </w:r>
          </w:p>
        </w:tc>
        <w:tc>
          <w:tcPr>
            <w:tcBorders>
              <w:bottom w:color="000000" w:space="0" w:sz="4" w:val="single"/>
            </w:tcBorders>
            <w:vAlign w:val="center"/>
          </w:tcPr>
          <w:p w:rsidR="00000000" w:rsidDel="00000000" w:rsidP="00000000" w:rsidRDefault="00000000" w:rsidRPr="00000000" w14:paraId="0000011D">
            <w:pPr>
              <w:rPr>
                <w:b w:val="1"/>
                <w:bCs w:val="1"/>
              </w:rPr>
            </w:pPr>
            <w:r w:rsidDel="00000000" w:rsidR="00000000" w:rsidRPr="00000000">
              <w:rPr>
                <w:b w:val="1"/>
                <w:bCs w:val="1"/>
                <w:rtl w:val="0"/>
              </w:rPr>
              <w:t xml:space="preserve">Stage 5: Verification &amp; Validation (weeks 12-13)</w:t>
            </w:r>
          </w:p>
        </w:tc>
        <w:tc>
          <w:tcPr>
            <w:tcBorders>
              <w:bottom w:color="000000" w:space="0" w:sz="4" w:val="single"/>
            </w:tcBorders>
            <w:vAlign w:val="center"/>
          </w:tcPr>
          <w:p w:rsidR="00000000" w:rsidDel="00000000" w:rsidP="00000000" w:rsidRDefault="00000000" w:rsidRPr="00000000" w14:paraId="0000011E">
            <w:pPr>
              <w:jc w:val="center"/>
              <w:rPr>
                <w:b w:val="1"/>
                <w:bCs w:val="1"/>
              </w:rPr>
            </w:pPr>
            <w:r w:rsidDel="00000000" w:rsidR="00000000" w:rsidRPr="00000000">
              <w:rPr>
                <w:b w:val="1"/>
                <w:bCs w:val="1"/>
                <w:rtl w:val="0"/>
              </w:rPr>
              <w:t xml:space="preserve">15</w:t>
            </w:r>
          </w:p>
        </w:tc>
        <w:tc>
          <w:tcPr>
            <w:tcBorders>
              <w:bottom w:color="000000" w:space="0" w:sz="4" w:val="single"/>
            </w:tcBorders>
            <w:vAlign w:val="center"/>
          </w:tcPr>
          <w:p w:rsidR="00000000" w:rsidDel="00000000" w:rsidP="00000000" w:rsidRDefault="00000000" w:rsidRPr="00000000" w14:paraId="0000011F">
            <w:pPr>
              <w:jc w:val="center"/>
              <w:rPr>
                <w:b w:val="1"/>
                <w:bCs w:val="1"/>
              </w:rPr>
            </w:pPr>
            <w:r w:rsidDel="00000000" w:rsidR="00000000" w:rsidRPr="00000000">
              <w:rPr>
                <w:b w:val="1"/>
                <w:bCs w:val="1"/>
                <w:rtl w:val="0"/>
              </w:rPr>
              <w:t xml:space="preserve">End of Week 13</w:t>
            </w:r>
          </w:p>
        </w:tc>
      </w:tr>
      <w:tr>
        <w:trPr>
          <w:cantSplit w:val="0"/>
          <w:tblHeader w:val="0"/>
        </w:trPr>
        <w:tc>
          <w:tcPr>
            <w:tcBorders>
              <w:bottom w:color="000000" w:space="0" w:sz="4" w:val="single"/>
            </w:tcBorders>
            <w:vAlign w:val="center"/>
          </w:tcPr>
          <w:p w:rsidR="00000000" w:rsidDel="00000000" w:rsidP="00000000" w:rsidRDefault="00000000" w:rsidRPr="00000000" w14:paraId="00000120">
            <w:pPr>
              <w:jc w:val="center"/>
              <w:rPr/>
            </w:pPr>
            <w:r w:rsidDel="00000000" w:rsidR="00000000" w:rsidRPr="00000000">
              <w:rPr>
                <w:rtl w:val="0"/>
              </w:rPr>
              <w:t xml:space="preserve">5.1</w:t>
            </w:r>
          </w:p>
        </w:tc>
        <w:tc>
          <w:tcPr>
            <w:tcBorders>
              <w:bottom w:color="000000" w:space="0" w:sz="4" w:val="single"/>
            </w:tcBorders>
            <w:vAlign w:val="center"/>
          </w:tcPr>
          <w:p w:rsidR="00000000" w:rsidDel="00000000" w:rsidP="00000000" w:rsidRDefault="00000000" w:rsidRPr="00000000" w14:paraId="00000121">
            <w:pPr>
              <w:rPr/>
            </w:pPr>
            <w:r w:rsidDel="00000000" w:rsidR="00000000" w:rsidRPr="00000000">
              <w:rPr>
                <w:rtl w:val="0"/>
              </w:rPr>
              <w:t xml:space="preserve">Report 5: System Test Report</w:t>
            </w:r>
          </w:p>
        </w:tc>
        <w:tc>
          <w:tcPr>
            <w:tcBorders>
              <w:bottom w:color="000000" w:space="0" w:sz="4" w:val="single"/>
            </w:tcBorders>
            <w:vAlign w:val="center"/>
          </w:tcPr>
          <w:p w:rsidR="00000000" w:rsidDel="00000000" w:rsidP="00000000" w:rsidRDefault="00000000" w:rsidRPr="00000000" w14:paraId="00000122">
            <w:pPr>
              <w:jc w:val="center"/>
              <w:rPr/>
            </w:pPr>
            <w:r w:rsidDel="00000000" w:rsidR="00000000" w:rsidRPr="00000000">
              <w:rPr>
                <w:rtl w:val="0"/>
              </w:rPr>
              <w:t xml:space="preserve">6</w:t>
            </w:r>
          </w:p>
        </w:tc>
        <w:tc>
          <w:tcPr>
            <w:tcBorders>
              <w:bottom w:color="000000" w:space="0" w:sz="4" w:val="single"/>
            </w:tcBorders>
            <w:vAlign w:val="center"/>
          </w:tcPr>
          <w:p w:rsidR="00000000" w:rsidDel="00000000" w:rsidP="00000000" w:rsidRDefault="00000000" w:rsidRPr="00000000" w14:paraId="00000123">
            <w:pPr>
              <w:jc w:val="center"/>
              <w:rPr/>
            </w:pPr>
            <w:r w:rsidDel="00000000" w:rsidR="00000000" w:rsidRPr="00000000">
              <w:rPr>
                <w:rtl w:val="0"/>
              </w:rPr>
              <w:t xml:space="preserve">Week 12</w:t>
            </w:r>
          </w:p>
        </w:tc>
      </w:tr>
      <w:tr>
        <w:trPr>
          <w:cantSplit w:val="0"/>
          <w:tblHeader w:val="0"/>
        </w:trPr>
        <w:tc>
          <w:tcPr>
            <w:tcBorders>
              <w:bottom w:color="000000" w:space="0" w:sz="4" w:val="single"/>
            </w:tcBorders>
            <w:vAlign w:val="center"/>
          </w:tcPr>
          <w:p w:rsidR="00000000" w:rsidDel="00000000" w:rsidP="00000000" w:rsidRDefault="00000000" w:rsidRPr="00000000" w14:paraId="00000124">
            <w:pPr>
              <w:jc w:val="center"/>
              <w:rPr/>
            </w:pPr>
            <w:r w:rsidDel="00000000" w:rsidR="00000000" w:rsidRPr="00000000">
              <w:rPr>
                <w:rtl w:val="0"/>
              </w:rPr>
              <w:t xml:space="preserve">5.2</w:t>
            </w:r>
          </w:p>
        </w:tc>
        <w:tc>
          <w:tcPr>
            <w:tcBorders>
              <w:bottom w:color="000000" w:space="0" w:sz="4" w:val="single"/>
            </w:tcBorders>
            <w:vAlign w:val="center"/>
          </w:tcPr>
          <w:p w:rsidR="00000000" w:rsidDel="00000000" w:rsidP="00000000" w:rsidRDefault="00000000" w:rsidRPr="00000000" w14:paraId="00000125">
            <w:pPr>
              <w:rPr/>
            </w:pPr>
            <w:r w:rsidDel="00000000" w:rsidR="00000000" w:rsidRPr="00000000">
              <w:rPr>
                <w:rtl w:val="0"/>
              </w:rPr>
              <w:t xml:space="preserve">Report 5: Acceptance Test Support</w:t>
            </w:r>
          </w:p>
        </w:tc>
        <w:tc>
          <w:tcPr>
            <w:tcBorders>
              <w:bottom w:color="000000" w:space="0" w:sz="4" w:val="single"/>
            </w:tcBorders>
            <w:vAlign w:val="center"/>
          </w:tcPr>
          <w:p w:rsidR="00000000" w:rsidDel="00000000" w:rsidP="00000000" w:rsidRDefault="00000000" w:rsidRPr="00000000" w14:paraId="00000126">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127">
            <w:pPr>
              <w:jc w:val="center"/>
              <w:rPr/>
            </w:pPr>
            <w:r w:rsidDel="00000000" w:rsidR="00000000" w:rsidRPr="00000000">
              <w:rPr>
                <w:rtl w:val="0"/>
              </w:rPr>
              <w:t xml:space="preserve">Week 13</w:t>
            </w:r>
          </w:p>
        </w:tc>
      </w:tr>
      <w:tr>
        <w:trPr>
          <w:cantSplit w:val="0"/>
          <w:tblHeader w:val="0"/>
        </w:trPr>
        <w:tc>
          <w:tcPr>
            <w:tcBorders>
              <w:bottom w:color="000000" w:space="0" w:sz="4" w:val="single"/>
            </w:tcBorders>
            <w:vAlign w:val="center"/>
          </w:tcPr>
          <w:p w:rsidR="00000000" w:rsidDel="00000000" w:rsidP="00000000" w:rsidRDefault="00000000" w:rsidRPr="00000000" w14:paraId="00000128">
            <w:pPr>
              <w:jc w:val="center"/>
              <w:rPr/>
            </w:pPr>
            <w:r w:rsidDel="00000000" w:rsidR="00000000" w:rsidRPr="00000000">
              <w:rPr>
                <w:rtl w:val="0"/>
              </w:rPr>
              <w:t xml:space="preserve">5.3</w:t>
            </w:r>
          </w:p>
        </w:tc>
        <w:tc>
          <w:tcPr>
            <w:tcBorders>
              <w:bottom w:color="000000" w:space="0" w:sz="4" w:val="single"/>
            </w:tcBorders>
            <w:vAlign w:val="center"/>
          </w:tcPr>
          <w:p w:rsidR="00000000" w:rsidDel="00000000" w:rsidP="00000000" w:rsidRDefault="00000000" w:rsidRPr="00000000" w14:paraId="00000129">
            <w:pPr>
              <w:rPr/>
            </w:pPr>
            <w:r w:rsidDel="00000000" w:rsidR="00000000" w:rsidRPr="00000000">
              <w:rPr>
                <w:rtl w:val="0"/>
              </w:rPr>
              <w:t xml:space="preserve">Report 6: User Guides (Installation Guides, User Manuals)</w:t>
            </w:r>
          </w:p>
        </w:tc>
        <w:tc>
          <w:tcPr>
            <w:tcBorders>
              <w:bottom w:color="000000" w:space="0" w:sz="4" w:val="single"/>
            </w:tcBorders>
            <w:vAlign w:val="center"/>
          </w:tcPr>
          <w:p w:rsidR="00000000" w:rsidDel="00000000" w:rsidP="00000000" w:rsidRDefault="00000000" w:rsidRPr="00000000" w14:paraId="0000012A">
            <w:pPr>
              <w:jc w:val="center"/>
              <w:rPr/>
            </w:pPr>
            <w:r w:rsidDel="00000000" w:rsidR="00000000" w:rsidRPr="00000000">
              <w:rPr>
                <w:rtl w:val="0"/>
              </w:rPr>
              <w:t xml:space="preserve">3</w:t>
            </w:r>
          </w:p>
        </w:tc>
        <w:tc>
          <w:tcPr>
            <w:tcBorders>
              <w:bottom w:color="000000" w:space="0" w:sz="4" w:val="single"/>
            </w:tcBorders>
            <w:vAlign w:val="center"/>
          </w:tcPr>
          <w:p w:rsidR="00000000" w:rsidDel="00000000" w:rsidP="00000000" w:rsidRDefault="00000000" w:rsidRPr="00000000" w14:paraId="0000012B">
            <w:pPr>
              <w:jc w:val="center"/>
              <w:rPr/>
            </w:pPr>
            <w:r w:rsidDel="00000000" w:rsidR="00000000" w:rsidRPr="00000000">
              <w:rPr>
                <w:rtl w:val="0"/>
              </w:rPr>
              <w:t xml:space="preserve">Week 13</w:t>
            </w:r>
          </w:p>
        </w:tc>
      </w:tr>
      <w:tr>
        <w:trPr>
          <w:cantSplit w:val="0"/>
          <w:tblHeader w:val="0"/>
        </w:trPr>
        <w:tc>
          <w:tcPr>
            <w:tcBorders>
              <w:bottom w:color="000000" w:space="0" w:sz="4" w:val="single"/>
            </w:tcBorders>
            <w:vAlign w:val="center"/>
          </w:tcPr>
          <w:p w:rsidR="00000000" w:rsidDel="00000000" w:rsidP="00000000" w:rsidRDefault="00000000" w:rsidRPr="00000000" w14:paraId="0000012C">
            <w:pPr>
              <w:jc w:val="center"/>
              <w:rPr/>
            </w:pPr>
            <w:r w:rsidDel="00000000" w:rsidR="00000000" w:rsidRPr="00000000">
              <w:rPr>
                <w:rtl w:val="0"/>
              </w:rPr>
              <w:t xml:space="preserve">5.4</w:t>
            </w:r>
          </w:p>
        </w:tc>
        <w:tc>
          <w:tcPr>
            <w:tcBorders>
              <w:bottom w:color="000000" w:space="0" w:sz="4" w:val="single"/>
            </w:tcBorders>
            <w:vAlign w:val="center"/>
          </w:tcPr>
          <w:p w:rsidR="00000000" w:rsidDel="00000000" w:rsidP="00000000" w:rsidRDefault="00000000" w:rsidRPr="00000000" w14:paraId="0000012D">
            <w:pPr>
              <w:rPr/>
            </w:pPr>
            <w:r w:rsidDel="00000000" w:rsidR="00000000" w:rsidRPr="00000000">
              <w:rPr>
                <w:rtl w:val="0"/>
              </w:rPr>
              <w:t xml:space="preserve">Final Software Package (Documents, Source Codes, etc.)</w:t>
            </w:r>
          </w:p>
        </w:tc>
        <w:tc>
          <w:tcPr>
            <w:tcBorders>
              <w:bottom w:color="000000" w:space="0" w:sz="4" w:val="single"/>
            </w:tcBorders>
            <w:vAlign w:val="center"/>
          </w:tcPr>
          <w:p w:rsidR="00000000" w:rsidDel="00000000" w:rsidP="00000000" w:rsidRDefault="00000000" w:rsidRPr="00000000" w14:paraId="0000012E">
            <w:pPr>
              <w:jc w:val="center"/>
              <w:rPr/>
            </w:pPr>
            <w:r w:rsidDel="00000000" w:rsidR="00000000" w:rsidRPr="00000000">
              <w:rPr>
                <w:rtl w:val="0"/>
              </w:rPr>
              <w:t xml:space="preserve">2</w:t>
            </w:r>
          </w:p>
        </w:tc>
        <w:tc>
          <w:tcPr>
            <w:tcBorders>
              <w:bottom w:color="000000" w:space="0" w:sz="4" w:val="single"/>
            </w:tcBorders>
            <w:vAlign w:val="center"/>
          </w:tcPr>
          <w:p w:rsidR="00000000" w:rsidDel="00000000" w:rsidP="00000000" w:rsidRDefault="00000000" w:rsidRPr="00000000" w14:paraId="0000012F">
            <w:pPr>
              <w:jc w:val="center"/>
              <w:rPr/>
            </w:pPr>
            <w:r w:rsidDel="00000000" w:rsidR="00000000" w:rsidRPr="00000000">
              <w:rPr>
                <w:rtl w:val="0"/>
              </w:rPr>
              <w:t xml:space="preserve">Week 13</w:t>
            </w:r>
          </w:p>
        </w:tc>
      </w:tr>
      <w:tr>
        <w:trPr>
          <w:cantSplit w:val="0"/>
          <w:tblHeader w:val="0"/>
        </w:trPr>
        <w:tc>
          <w:tcPr>
            <w:tcBorders>
              <w:bottom w:color="000000" w:space="0" w:sz="4" w:val="single"/>
            </w:tcBorders>
            <w:vAlign w:val="center"/>
          </w:tcPr>
          <w:p w:rsidR="00000000" w:rsidDel="00000000" w:rsidP="00000000" w:rsidRDefault="00000000" w:rsidRPr="00000000" w14:paraId="00000130">
            <w:pPr>
              <w:jc w:val="center"/>
              <w:rPr>
                <w:b w:val="1"/>
                <w:bCs w:val="1"/>
              </w:rPr>
            </w:pPr>
            <w:r w:rsidDel="00000000" w:rsidR="00000000" w:rsidRPr="00000000">
              <w:rPr>
                <w:b w:val="1"/>
                <w:bCs w:val="1"/>
                <w:rtl w:val="0"/>
              </w:rPr>
              <w:t xml:space="preserve">6</w:t>
            </w:r>
          </w:p>
        </w:tc>
        <w:tc>
          <w:tcPr>
            <w:tcBorders>
              <w:bottom w:color="000000" w:space="0" w:sz="4" w:val="single"/>
            </w:tcBorders>
            <w:vAlign w:val="center"/>
          </w:tcPr>
          <w:p w:rsidR="00000000" w:rsidDel="00000000" w:rsidP="00000000" w:rsidRDefault="00000000" w:rsidRPr="00000000" w14:paraId="00000131">
            <w:pPr>
              <w:rPr>
                <w:b w:val="1"/>
                <w:bCs w:val="1"/>
              </w:rPr>
            </w:pPr>
            <w:r w:rsidDel="00000000" w:rsidR="00000000" w:rsidRPr="00000000">
              <w:rPr>
                <w:b w:val="1"/>
                <w:bCs w:val="1"/>
                <w:rtl w:val="0"/>
              </w:rPr>
              <w:t xml:space="preserve">Stage 6: Closing (weeks 14-15)</w:t>
            </w:r>
          </w:p>
        </w:tc>
        <w:tc>
          <w:tcPr>
            <w:tcBorders>
              <w:bottom w:color="000000" w:space="0" w:sz="4" w:val="single"/>
            </w:tcBorders>
            <w:vAlign w:val="center"/>
          </w:tcPr>
          <w:p w:rsidR="00000000" w:rsidDel="00000000" w:rsidP="00000000" w:rsidRDefault="00000000" w:rsidRPr="00000000" w14:paraId="00000132">
            <w:pPr>
              <w:jc w:val="center"/>
              <w:rPr>
                <w:b w:val="1"/>
                <w:bCs w:val="1"/>
              </w:rPr>
            </w:pPr>
            <w:r w:rsidDel="00000000" w:rsidR="00000000" w:rsidRPr="00000000">
              <w:rPr>
                <w:b w:val="1"/>
                <w:bCs w:val="1"/>
                <w:rtl w:val="0"/>
              </w:rPr>
              <w:t xml:space="preserve">11</w:t>
            </w:r>
          </w:p>
        </w:tc>
        <w:tc>
          <w:tcPr>
            <w:tcBorders>
              <w:bottom w:color="000000" w:space="0" w:sz="4" w:val="single"/>
            </w:tcBorders>
            <w:vAlign w:val="center"/>
          </w:tcPr>
          <w:p w:rsidR="00000000" w:rsidDel="00000000" w:rsidP="00000000" w:rsidRDefault="00000000" w:rsidRPr="00000000" w14:paraId="00000133">
            <w:pPr>
              <w:jc w:val="center"/>
              <w:rPr>
                <w:b w:val="1"/>
                <w:bCs w:val="1"/>
              </w:rPr>
            </w:pPr>
            <w:r w:rsidDel="00000000" w:rsidR="00000000" w:rsidRPr="00000000">
              <w:rPr>
                <w:b w:val="1"/>
                <w:bCs w:val="1"/>
                <w:rtl w:val="0"/>
              </w:rPr>
              <w:t xml:space="preserve">End of Week 15</w:t>
            </w:r>
          </w:p>
        </w:tc>
      </w:tr>
      <w:tr>
        <w:trPr>
          <w:cantSplit w:val="0"/>
          <w:tblHeader w:val="0"/>
        </w:trPr>
        <w:tc>
          <w:tcPr>
            <w:tcBorders>
              <w:bottom w:color="000000" w:space="0" w:sz="4" w:val="single"/>
            </w:tcBorders>
            <w:vAlign w:val="center"/>
          </w:tcPr>
          <w:p w:rsidR="00000000" w:rsidDel="00000000" w:rsidP="00000000" w:rsidRDefault="00000000" w:rsidRPr="00000000" w14:paraId="00000134">
            <w:pPr>
              <w:jc w:val="center"/>
              <w:rPr/>
            </w:pPr>
            <w:r w:rsidDel="00000000" w:rsidR="00000000" w:rsidRPr="00000000">
              <w:rPr>
                <w:rtl w:val="0"/>
              </w:rPr>
              <w:t xml:space="preserve">6.1</w:t>
            </w:r>
          </w:p>
        </w:tc>
        <w:tc>
          <w:tcPr>
            <w:tcBorders>
              <w:bottom w:color="000000" w:space="0" w:sz="4" w:val="single"/>
            </w:tcBorders>
            <w:vAlign w:val="center"/>
          </w:tcPr>
          <w:p w:rsidR="00000000" w:rsidDel="00000000" w:rsidP="00000000" w:rsidRDefault="00000000" w:rsidRPr="00000000" w14:paraId="00000135">
            <w:pPr>
              <w:rPr/>
            </w:pPr>
            <w:r w:rsidDel="00000000" w:rsidR="00000000" w:rsidRPr="00000000">
              <w:rPr>
                <w:rtl w:val="0"/>
              </w:rPr>
              <w:t xml:space="preserve">Report 7: Final Project Report</w:t>
            </w:r>
          </w:p>
        </w:tc>
        <w:tc>
          <w:tcPr>
            <w:tcBorders>
              <w:bottom w:color="000000" w:space="0" w:sz="4" w:val="single"/>
            </w:tcBorders>
            <w:vAlign w:val="center"/>
          </w:tcPr>
          <w:p w:rsidR="00000000" w:rsidDel="00000000" w:rsidP="00000000" w:rsidRDefault="00000000" w:rsidRPr="00000000" w14:paraId="00000136">
            <w:pPr>
              <w:jc w:val="center"/>
              <w:rPr/>
            </w:pPr>
            <w:r w:rsidDel="00000000" w:rsidR="00000000" w:rsidRPr="00000000">
              <w:rPr>
                <w:rtl w:val="0"/>
              </w:rPr>
              <w:t xml:space="preserve">6</w:t>
            </w:r>
          </w:p>
        </w:tc>
        <w:tc>
          <w:tcPr>
            <w:tcBorders>
              <w:bottom w:color="000000" w:space="0" w:sz="4" w:val="single"/>
            </w:tcBorders>
            <w:vAlign w:val="center"/>
          </w:tcPr>
          <w:p w:rsidR="00000000" w:rsidDel="00000000" w:rsidP="00000000" w:rsidRDefault="00000000" w:rsidRPr="00000000" w14:paraId="00000137">
            <w:pPr>
              <w:jc w:val="center"/>
              <w:rPr/>
            </w:pPr>
            <w:r w:rsidDel="00000000" w:rsidR="00000000" w:rsidRPr="00000000">
              <w:rPr>
                <w:rtl w:val="0"/>
              </w:rPr>
              <w:t xml:space="preserve">Week 14</w:t>
            </w:r>
          </w:p>
        </w:tc>
      </w:tr>
      <w:tr>
        <w:trPr>
          <w:cantSplit w:val="0"/>
          <w:tblHeader w:val="0"/>
        </w:trPr>
        <w:tc>
          <w:tcPr>
            <w:tcBorders>
              <w:bottom w:color="000000" w:space="0" w:sz="4" w:val="single"/>
            </w:tcBorders>
            <w:vAlign w:val="center"/>
          </w:tcPr>
          <w:p w:rsidR="00000000" w:rsidDel="00000000" w:rsidP="00000000" w:rsidRDefault="00000000" w:rsidRPr="00000000" w14:paraId="00000138">
            <w:pPr>
              <w:jc w:val="center"/>
              <w:rPr/>
            </w:pPr>
            <w:r w:rsidDel="00000000" w:rsidR="00000000" w:rsidRPr="00000000">
              <w:rPr>
                <w:rtl w:val="0"/>
              </w:rPr>
              <w:t xml:space="preserve">6.2</w:t>
            </w:r>
          </w:p>
        </w:tc>
        <w:tc>
          <w:tcPr>
            <w:tcBorders>
              <w:bottom w:color="000000" w:space="0" w:sz="4" w:val="single"/>
            </w:tcBorders>
            <w:vAlign w:val="center"/>
          </w:tcPr>
          <w:p w:rsidR="00000000" w:rsidDel="00000000" w:rsidP="00000000" w:rsidRDefault="00000000" w:rsidRPr="00000000" w14:paraId="00000139">
            <w:pPr>
              <w:rPr/>
            </w:pPr>
            <w:r w:rsidDel="00000000" w:rsidR="00000000" w:rsidRPr="00000000">
              <w:rPr>
                <w:rtl w:val="0"/>
              </w:rPr>
              <w:t xml:space="preserve">Presentation File</w:t>
            </w:r>
          </w:p>
        </w:tc>
        <w:tc>
          <w:tcPr>
            <w:tcBorders>
              <w:bottom w:color="000000" w:space="0" w:sz="4" w:val="single"/>
            </w:tcBorders>
            <w:vAlign w:val="center"/>
          </w:tcPr>
          <w:p w:rsidR="00000000" w:rsidDel="00000000" w:rsidP="00000000" w:rsidRDefault="00000000" w:rsidRPr="00000000" w14:paraId="0000013A">
            <w:pPr>
              <w:jc w:val="center"/>
              <w:rPr/>
            </w:pPr>
            <w:r w:rsidDel="00000000" w:rsidR="00000000" w:rsidRPr="00000000">
              <w:rPr>
                <w:rtl w:val="0"/>
              </w:rPr>
              <w:t xml:space="preserve">3</w:t>
            </w:r>
          </w:p>
        </w:tc>
        <w:tc>
          <w:tcPr>
            <w:tcBorders>
              <w:bottom w:color="000000" w:space="0" w:sz="4" w:val="single"/>
            </w:tcBorders>
            <w:vAlign w:val="center"/>
          </w:tcPr>
          <w:p w:rsidR="00000000" w:rsidDel="00000000" w:rsidP="00000000" w:rsidRDefault="00000000" w:rsidRPr="00000000" w14:paraId="0000013B">
            <w:pPr>
              <w:jc w:val="center"/>
              <w:rPr/>
            </w:pPr>
            <w:r w:rsidDel="00000000" w:rsidR="00000000" w:rsidRPr="00000000">
              <w:rPr>
                <w:rtl w:val="0"/>
              </w:rPr>
              <w:t xml:space="preserve">Week 14</w:t>
            </w:r>
          </w:p>
        </w:tc>
      </w:tr>
      <w:tr>
        <w:trPr>
          <w:cantSplit w:val="0"/>
          <w:tblHeader w:val="0"/>
        </w:trPr>
        <w:tc>
          <w:tcPr>
            <w:tcBorders>
              <w:bottom w:color="000000" w:space="0" w:sz="4" w:val="single"/>
            </w:tcBorders>
            <w:vAlign w:val="center"/>
          </w:tcPr>
          <w:p w:rsidR="00000000" w:rsidDel="00000000" w:rsidP="00000000" w:rsidRDefault="00000000" w:rsidRPr="00000000" w14:paraId="0000013C">
            <w:pPr>
              <w:jc w:val="center"/>
              <w:rPr/>
            </w:pPr>
            <w:r w:rsidDel="00000000" w:rsidR="00000000" w:rsidRPr="00000000">
              <w:rPr>
                <w:rtl w:val="0"/>
              </w:rPr>
              <w:t xml:space="preserve">6.3</w:t>
            </w:r>
          </w:p>
        </w:tc>
        <w:tc>
          <w:tcPr>
            <w:tcBorders>
              <w:bottom w:color="000000" w:space="0" w:sz="4" w:val="single"/>
            </w:tcBorders>
            <w:vAlign w:val="center"/>
          </w:tcPr>
          <w:p w:rsidR="00000000" w:rsidDel="00000000" w:rsidP="00000000" w:rsidRDefault="00000000" w:rsidRPr="00000000" w14:paraId="0000013D">
            <w:pPr>
              <w:rPr/>
            </w:pPr>
            <w:r w:rsidDel="00000000" w:rsidR="00000000" w:rsidRPr="00000000">
              <w:rPr>
                <w:rtl w:val="0"/>
              </w:rPr>
              <w:t xml:space="preserve">Demo Rehearsal, Project Defense and Final Handover</w:t>
            </w:r>
          </w:p>
        </w:tc>
        <w:tc>
          <w:tcPr>
            <w:tcBorders>
              <w:bottom w:color="000000" w:space="0" w:sz="4" w:val="single"/>
            </w:tcBorders>
            <w:vAlign w:val="center"/>
          </w:tcPr>
          <w:p w:rsidR="00000000" w:rsidDel="00000000" w:rsidP="00000000" w:rsidRDefault="00000000" w:rsidRPr="00000000" w14:paraId="0000013E">
            <w:pPr>
              <w:jc w:val="center"/>
              <w:rPr/>
            </w:pPr>
            <w:r w:rsidDel="00000000" w:rsidR="00000000" w:rsidRPr="00000000">
              <w:rPr>
                <w:rtl w:val="0"/>
              </w:rPr>
              <w:t xml:space="preserve">2</w:t>
            </w:r>
          </w:p>
        </w:tc>
        <w:tc>
          <w:tcPr>
            <w:tcBorders>
              <w:bottom w:color="000000" w:space="0" w:sz="4" w:val="single"/>
            </w:tcBorders>
            <w:vAlign w:val="center"/>
          </w:tcPr>
          <w:p w:rsidR="00000000" w:rsidDel="00000000" w:rsidP="00000000" w:rsidRDefault="00000000" w:rsidRPr="00000000" w14:paraId="0000013F">
            <w:pPr>
              <w:jc w:val="center"/>
              <w:rPr/>
            </w:pPr>
            <w:r w:rsidDel="00000000" w:rsidR="00000000" w:rsidRPr="00000000">
              <w:rPr>
                <w:rtl w:val="0"/>
              </w:rPr>
              <w:t xml:space="preserve">Week 15</w:t>
            </w:r>
          </w:p>
        </w:tc>
      </w:tr>
      <w:tr>
        <w:trPr>
          <w:cantSplit w:val="0"/>
          <w:tblHeader w:val="0"/>
        </w:trPr>
        <w:tc>
          <w:tcPr>
            <w:vAlign w:val="center"/>
          </w:tcPr>
          <w:p w:rsidR="00000000" w:rsidDel="00000000" w:rsidP="00000000" w:rsidRDefault="00000000" w:rsidRPr="00000000" w14:paraId="00000140">
            <w:pPr>
              <w:jc w:val="center"/>
              <w:rPr/>
            </w:pPr>
            <w:r w:rsidDel="00000000" w:rsidR="00000000" w:rsidRPr="00000000">
              <w:rPr>
                <w:rtl w:val="0"/>
              </w:rPr>
            </w:r>
          </w:p>
        </w:tc>
        <w:tc>
          <w:tcPr>
            <w:vAlign w:val="center"/>
          </w:tcPr>
          <w:p w:rsidR="00000000" w:rsidDel="00000000" w:rsidP="00000000" w:rsidRDefault="00000000" w:rsidRPr="00000000" w14:paraId="00000141">
            <w:pPr>
              <w:rPr>
                <w:b w:val="1"/>
                <w:bCs w:val="1"/>
              </w:rPr>
            </w:pPr>
            <w:r w:rsidDel="00000000" w:rsidR="00000000" w:rsidRPr="00000000">
              <w:rPr>
                <w:b w:val="1"/>
                <w:bCs w:val="1"/>
                <w:rtl w:val="0"/>
              </w:rPr>
              <w:t xml:space="preserve">Total Effective Effort</w:t>
            </w:r>
          </w:p>
        </w:tc>
        <w:tc>
          <w:tcPr>
            <w:vAlign w:val="center"/>
          </w:tcPr>
          <w:p w:rsidR="00000000" w:rsidDel="00000000" w:rsidP="00000000" w:rsidRDefault="00000000" w:rsidRPr="00000000" w14:paraId="00000142">
            <w:pPr>
              <w:jc w:val="center"/>
              <w:rPr>
                <w:b w:val="1"/>
                <w:bCs w:val="1"/>
              </w:rPr>
            </w:pPr>
            <w:r w:rsidDel="00000000" w:rsidR="00000000" w:rsidRPr="00000000">
              <w:rPr>
                <w:b w:val="1"/>
                <w:bCs w:val="1"/>
                <w:rtl w:val="0"/>
              </w:rPr>
              <w:t xml:space="preserve">150 pds</w:t>
            </w:r>
          </w:p>
        </w:tc>
        <w:tc>
          <w:tcPr>
            <w:vAlign w:val="center"/>
          </w:tcPr>
          <w:p w:rsidR="00000000" w:rsidDel="00000000" w:rsidP="00000000" w:rsidRDefault="00000000" w:rsidRPr="00000000" w14:paraId="00000143">
            <w:pPr>
              <w:jc w:val="center"/>
              <w:rPr>
                <w:b w:val="1"/>
                <w:bCs w:val="1"/>
              </w:rPr>
            </w:pPr>
            <w:r w:rsidDel="00000000" w:rsidR="00000000" w:rsidRPr="00000000">
              <w:rPr>
                <w:b w:val="1"/>
                <w:bCs w:val="1"/>
                <w:rtl w:val="0"/>
              </w:rPr>
              <w:t xml:space="preserve">15 weeks</w:t>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work-package structure follows the university capstone template. AI-DLC is applied as the project governance and development workflow.</w:t>
      </w:r>
    </w:p>
    <w:p w:rsidR="00000000" w:rsidDel="00000000" w:rsidP="00000000" w:rsidRDefault="00000000" w:rsidRPr="00000000" w14:paraId="00000146">
      <w:pPr>
        <w:rPr/>
      </w:pPr>
      <w:r w:rsidDel="00000000" w:rsidR="00000000" w:rsidRPr="00000000">
        <w:rPr>
          <w:rtl w:val="0"/>
        </w:rPr>
        <w:t xml:space="preserve">Stages 1 to 3 correspond to AI-DLC Inception. Stage 4 corresponds to AI-DLC Construction. Stage 5 corresponds to AI-DLC Build and Test. Stage 6 covers project closing, reporting and defense.</w:t>
      </w:r>
    </w:p>
    <w:tbl>
      <w:tblPr>
        <w:tblStyle w:val="Table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3"/>
        <w:gridCol w:w="3013"/>
        <w:gridCol w:w="3014"/>
        <w:tblGridChange w:id="0">
          <w:tblGrid>
            <w:gridCol w:w="3013"/>
            <w:gridCol w:w="3013"/>
            <w:gridCol w:w="3014"/>
          </w:tblGrid>
        </w:tblGridChange>
      </w:tblGrid>
      <w:tr>
        <w:trPr>
          <w:cantSplit w:val="0"/>
          <w:tblHeader w:val="1"/>
        </w:trPr>
        <w:tc>
          <w:tcPr>
            <w:tcBorders>
              <w:bottom w:color="000000" w:space="0" w:sz="4" w:val="single"/>
            </w:tcBorders>
            <w:shd w:fill="ffe8e1" w:val="clear"/>
            <w:vAlign w:val="center"/>
          </w:tcPr>
          <w:p w:rsidR="00000000" w:rsidDel="00000000" w:rsidP="00000000" w:rsidRDefault="00000000" w:rsidRPr="00000000" w14:paraId="00000147">
            <w:pPr>
              <w:jc w:val="center"/>
              <w:rPr>
                <w:b w:val="1"/>
                <w:bCs w:val="1"/>
              </w:rPr>
            </w:pPr>
            <w:r w:rsidDel="00000000" w:rsidR="00000000" w:rsidRPr="00000000">
              <w:rPr>
                <w:b w:val="1"/>
                <w:bCs w:val="1"/>
                <w:rtl w:val="0"/>
              </w:rPr>
              <w:t xml:space="preserve">Iteration</w:t>
            </w:r>
          </w:p>
        </w:tc>
        <w:tc>
          <w:tcPr>
            <w:tcBorders>
              <w:bottom w:color="000000" w:space="0" w:sz="4" w:val="single"/>
            </w:tcBorders>
            <w:shd w:fill="ffe8e1" w:val="clear"/>
            <w:vAlign w:val="center"/>
          </w:tcPr>
          <w:p w:rsidR="00000000" w:rsidDel="00000000" w:rsidP="00000000" w:rsidRDefault="00000000" w:rsidRPr="00000000" w14:paraId="00000148">
            <w:pPr>
              <w:rPr>
                <w:b w:val="1"/>
                <w:bCs w:val="1"/>
              </w:rPr>
            </w:pPr>
            <w:r w:rsidDel="00000000" w:rsidR="00000000" w:rsidRPr="00000000">
              <w:rPr>
                <w:b w:val="1"/>
                <w:bCs w:val="1"/>
                <w:rtl w:val="0"/>
              </w:rPr>
              <w:t xml:space="preserve">AI-DLC Units</w:t>
            </w:r>
          </w:p>
        </w:tc>
        <w:tc>
          <w:tcPr>
            <w:tcBorders>
              <w:bottom w:color="000000" w:space="0" w:sz="4" w:val="single"/>
            </w:tcBorders>
            <w:shd w:fill="ffe8e1" w:val="clear"/>
            <w:vAlign w:val="center"/>
          </w:tcPr>
          <w:p w:rsidR="00000000" w:rsidDel="00000000" w:rsidP="00000000" w:rsidRDefault="00000000" w:rsidRPr="00000000" w14:paraId="00000149">
            <w:pPr>
              <w:jc w:val="center"/>
              <w:rPr>
                <w:b w:val="1"/>
                <w:bCs w:val="1"/>
              </w:rPr>
            </w:pPr>
            <w:r w:rsidDel="00000000" w:rsidR="00000000" w:rsidRPr="00000000">
              <w:rPr>
                <w:b w:val="1"/>
                <w:bCs w:val="1"/>
                <w:rtl w:val="0"/>
              </w:rPr>
              <w:t xml:space="preserve">Main Outcome</w:t>
            </w:r>
          </w:p>
        </w:tc>
      </w:tr>
      <w:tr>
        <w:trPr>
          <w:cantSplit w:val="0"/>
          <w:tblHeader w:val="0"/>
        </w:trPr>
        <w:tc>
          <w:tcPr>
            <w:tcBorders>
              <w:bottom w:color="000000" w:space="0" w:sz="4" w:val="single"/>
            </w:tcBorders>
            <w:vAlign w:val="center"/>
          </w:tcPr>
          <w:p w:rsidR="00000000" w:rsidDel="00000000" w:rsidP="00000000" w:rsidRDefault="00000000" w:rsidRPr="00000000" w14:paraId="0000014A">
            <w:pPr>
              <w:jc w:val="center"/>
              <w:rPr/>
            </w:pPr>
            <w:r w:rsidDel="00000000" w:rsidR="00000000" w:rsidRPr="00000000">
              <w:rPr>
                <w:rtl w:val="0"/>
              </w:rPr>
              <w:t xml:space="preserve">Iteration 1</w:t>
            </w:r>
          </w:p>
        </w:tc>
        <w:tc>
          <w:tcPr>
            <w:tcBorders>
              <w:bottom w:color="000000" w:space="0" w:sz="4" w:val="single"/>
            </w:tcBorders>
            <w:vAlign w:val="center"/>
          </w:tcPr>
          <w:p w:rsidR="00000000" w:rsidDel="00000000" w:rsidP="00000000" w:rsidRDefault="00000000" w:rsidRPr="00000000" w14:paraId="0000014B">
            <w:pPr>
              <w:rPr/>
            </w:pPr>
            <w:r w:rsidDel="00000000" w:rsidR="00000000" w:rsidRPr="00000000">
              <w:rPr>
                <w:rtl w:val="0"/>
              </w:rPr>
              <w:t xml:space="preserve">U01 and U02</w:t>
            </w:r>
          </w:p>
        </w:tc>
        <w:tc>
          <w:tcPr>
            <w:tcBorders>
              <w:bottom w:color="000000" w:space="0" w:sz="4" w:val="single"/>
            </w:tcBorders>
            <w:vAlign w:val="center"/>
          </w:tcPr>
          <w:p w:rsidR="00000000" w:rsidDel="00000000" w:rsidP="00000000" w:rsidRDefault="00000000" w:rsidRPr="00000000" w14:paraId="0000014C">
            <w:pPr>
              <w:jc w:val="center"/>
              <w:rPr/>
            </w:pPr>
            <w:r w:rsidDel="00000000" w:rsidR="00000000" w:rsidRPr="00000000">
              <w:rPr>
                <w:rtl w:val="0"/>
              </w:rPr>
              <w:t xml:space="preserve">Platform foundation, identity, authorization and academic administration</w:t>
            </w:r>
          </w:p>
        </w:tc>
      </w:tr>
      <w:tr>
        <w:trPr>
          <w:cantSplit w:val="0"/>
          <w:tblHeader w:val="0"/>
        </w:trPr>
        <w:tc>
          <w:tcPr>
            <w:tcBorders>
              <w:bottom w:color="000000" w:space="0" w:sz="4" w:val="single"/>
            </w:tcBorders>
            <w:vAlign w:val="center"/>
          </w:tcPr>
          <w:p w:rsidR="00000000" w:rsidDel="00000000" w:rsidP="00000000" w:rsidRDefault="00000000" w:rsidRPr="00000000" w14:paraId="0000014D">
            <w:pPr>
              <w:jc w:val="center"/>
              <w:rPr/>
            </w:pPr>
            <w:r w:rsidDel="00000000" w:rsidR="00000000" w:rsidRPr="00000000">
              <w:rPr>
                <w:rtl w:val="0"/>
              </w:rPr>
              <w:t xml:space="preserve">Iteration 2</w:t>
            </w:r>
          </w:p>
        </w:tc>
        <w:tc>
          <w:tcPr>
            <w:tcBorders>
              <w:bottom w:color="000000" w:space="0" w:sz="4" w:val="single"/>
            </w:tcBorders>
            <w:vAlign w:val="center"/>
          </w:tcPr>
          <w:p w:rsidR="00000000" w:rsidDel="00000000" w:rsidP="00000000" w:rsidRDefault="00000000" w:rsidRPr="00000000" w14:paraId="0000014E">
            <w:pPr>
              <w:rPr/>
            </w:pPr>
            <w:r w:rsidDel="00000000" w:rsidR="00000000" w:rsidRPr="00000000">
              <w:rPr>
                <w:rtl w:val="0"/>
              </w:rPr>
              <w:t xml:space="preserve">U03, U04 and U08</w:t>
            </w:r>
          </w:p>
        </w:tc>
        <w:tc>
          <w:tcPr>
            <w:tcBorders>
              <w:bottom w:color="000000" w:space="0" w:sz="4" w:val="single"/>
            </w:tcBorders>
            <w:vAlign w:val="center"/>
          </w:tcPr>
          <w:p w:rsidR="00000000" w:rsidDel="00000000" w:rsidP="00000000" w:rsidRDefault="00000000" w:rsidRPr="00000000" w14:paraId="0000014F">
            <w:pPr>
              <w:jc w:val="center"/>
              <w:rPr/>
            </w:pPr>
            <w:r w:rsidDel="00000000" w:rsidR="00000000" w:rsidRPr="00000000">
              <w:rPr>
                <w:rtl w:val="0"/>
              </w:rPr>
              <w:t xml:space="preserve">Content, RAG, assessment authoring, publication, payment and entitlement</w:t>
            </w:r>
          </w:p>
        </w:tc>
      </w:tr>
      <w:tr>
        <w:trPr>
          <w:cantSplit w:val="0"/>
          <w:tblHeader w:val="0"/>
        </w:trPr>
        <w:tc>
          <w:tcPr>
            <w:vAlign w:val="center"/>
          </w:tcPr>
          <w:p w:rsidR="00000000" w:rsidDel="00000000" w:rsidP="00000000" w:rsidRDefault="00000000" w:rsidRPr="00000000" w14:paraId="00000150">
            <w:pPr>
              <w:jc w:val="center"/>
              <w:rPr/>
            </w:pPr>
            <w:r w:rsidDel="00000000" w:rsidR="00000000" w:rsidRPr="00000000">
              <w:rPr>
                <w:rtl w:val="0"/>
              </w:rPr>
              <w:t xml:space="preserve">Iteration 3</w:t>
            </w:r>
          </w:p>
        </w:tc>
        <w:tc>
          <w:tcPr>
            <w:vAlign w:val="center"/>
          </w:tcPr>
          <w:p w:rsidR="00000000" w:rsidDel="00000000" w:rsidP="00000000" w:rsidRDefault="00000000" w:rsidRPr="00000000" w14:paraId="00000151">
            <w:pPr>
              <w:rPr/>
            </w:pPr>
            <w:r w:rsidDel="00000000" w:rsidR="00000000" w:rsidRPr="00000000">
              <w:rPr>
                <w:rtl w:val="0"/>
              </w:rPr>
              <w:t xml:space="preserve">U05, U06 and U07</w:t>
            </w:r>
          </w:p>
        </w:tc>
        <w:tc>
          <w:tcPr>
            <w:vAlign w:val="center"/>
          </w:tcPr>
          <w:p w:rsidR="00000000" w:rsidDel="00000000" w:rsidP="00000000" w:rsidRDefault="00000000" w:rsidRPr="00000000" w14:paraId="00000152">
            <w:pPr>
              <w:jc w:val="center"/>
              <w:rPr/>
            </w:pPr>
            <w:r w:rsidDel="00000000" w:rsidR="00000000" w:rsidRPr="00000000">
              <w:rPr>
                <w:rtl w:val="0"/>
              </w:rPr>
              <w:t xml:space="preserve">Submission, group work, grading, AI, Code Lab, reporting and notifications</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rPr/>
      </w:pPr>
      <w:bookmarkStart w:colFirst="0" w:colLast="0" w:name="_heading=h.9jc5qqk04il3" w:id="5"/>
      <w:bookmarkEnd w:id="5"/>
      <w:r w:rsidDel="00000000" w:rsidR="00000000" w:rsidRPr="00000000">
        <w:rPr>
          <w:rtl w:val="0"/>
        </w:rPr>
        <w:t xml:space="preserve">4. Capacity Planning</w:t>
      </w:r>
    </w:p>
    <w:tbl>
      <w:tblPr>
        <w:tblStyle w:val="Table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0"/>
        <w:gridCol w:w="4520"/>
        <w:tblGridChange w:id="0">
          <w:tblGrid>
            <w:gridCol w:w="4520"/>
            <w:gridCol w:w="4520"/>
          </w:tblGrid>
        </w:tblGridChange>
      </w:tblGrid>
      <w:tr>
        <w:trPr>
          <w:cantSplit w:val="0"/>
          <w:tblHeader w:val="1"/>
        </w:trPr>
        <w:tc>
          <w:tcPr>
            <w:tcBorders>
              <w:bottom w:color="000000" w:space="0" w:sz="4" w:val="single"/>
            </w:tcBorders>
            <w:shd w:fill="fce4d6" w:val="clear"/>
            <w:vAlign w:val="center"/>
          </w:tcPr>
          <w:p w:rsidR="00000000" w:rsidDel="00000000" w:rsidP="00000000" w:rsidRDefault="00000000" w:rsidRPr="00000000" w14:paraId="00000155">
            <w:pPr>
              <w:jc w:val="center"/>
              <w:rPr>
                <w:b w:val="1"/>
                <w:bCs w:val="1"/>
                <w:sz w:val="20"/>
                <w:szCs w:val="20"/>
              </w:rPr>
            </w:pPr>
            <w:r w:rsidDel="00000000" w:rsidR="00000000" w:rsidRPr="00000000">
              <w:rPr>
                <w:b w:val="1"/>
                <w:bCs w:val="1"/>
                <w:sz w:val="20"/>
                <w:szCs w:val="20"/>
                <w:rtl w:val="0"/>
              </w:rPr>
              <w:t xml:space="preserve">Item</w:t>
            </w:r>
          </w:p>
        </w:tc>
        <w:tc>
          <w:tcPr>
            <w:tcBorders>
              <w:bottom w:color="000000" w:space="0" w:sz="4" w:val="single"/>
            </w:tcBorders>
            <w:shd w:fill="fce4d6" w:val="clear"/>
            <w:vAlign w:val="center"/>
          </w:tcPr>
          <w:p w:rsidR="00000000" w:rsidDel="00000000" w:rsidP="00000000" w:rsidRDefault="00000000" w:rsidRPr="00000000" w14:paraId="00000156">
            <w:pPr>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bottom w:color="000000" w:space="0" w:sz="4" w:val="single"/>
            </w:tcBorders>
            <w:vAlign w:val="center"/>
          </w:tcPr>
          <w:p w:rsidR="00000000" w:rsidDel="00000000" w:rsidP="00000000" w:rsidRDefault="00000000" w:rsidRPr="00000000" w14:paraId="00000157">
            <w:pPr>
              <w:jc w:val="center"/>
              <w:rPr>
                <w:color w:val="1a1a1a"/>
                <w:sz w:val="20"/>
                <w:szCs w:val="20"/>
              </w:rPr>
            </w:pPr>
            <w:r w:rsidDel="00000000" w:rsidR="00000000" w:rsidRPr="00000000">
              <w:rPr>
                <w:color w:val="1a1a1a"/>
                <w:sz w:val="20"/>
                <w:szCs w:val="20"/>
                <w:rtl w:val="0"/>
              </w:rPr>
              <w:t xml:space="preserve">Number of team members</w:t>
            </w:r>
          </w:p>
        </w:tc>
        <w:tc>
          <w:tcPr>
            <w:tcBorders>
              <w:bottom w:color="000000" w:space="0" w:sz="4" w:val="single"/>
            </w:tcBorders>
            <w:vAlign w:val="center"/>
          </w:tcPr>
          <w:p w:rsidR="00000000" w:rsidDel="00000000" w:rsidP="00000000" w:rsidRDefault="00000000" w:rsidRPr="00000000" w14:paraId="00000158">
            <w:pPr>
              <w:rPr>
                <w:color w:val="1a1a1a"/>
                <w:sz w:val="20"/>
                <w:szCs w:val="20"/>
              </w:rPr>
            </w:pPr>
            <w:r w:rsidDel="00000000" w:rsidR="00000000" w:rsidRPr="00000000">
              <w:rPr>
                <w:color w:val="1a1a1a"/>
                <w:sz w:val="20"/>
                <w:szCs w:val="20"/>
                <w:rtl w:val="0"/>
              </w:rPr>
              <w:t xml:space="preserve">5 members</w:t>
            </w:r>
          </w:p>
        </w:tc>
      </w:tr>
      <w:tr>
        <w:trPr>
          <w:cantSplit w:val="0"/>
          <w:tblHeader w:val="0"/>
        </w:trPr>
        <w:tc>
          <w:tcPr>
            <w:tcBorders>
              <w:bottom w:color="000000" w:space="0" w:sz="4" w:val="single"/>
            </w:tcBorders>
            <w:vAlign w:val="center"/>
          </w:tcPr>
          <w:p w:rsidR="00000000" w:rsidDel="00000000" w:rsidP="00000000" w:rsidRDefault="00000000" w:rsidRPr="00000000" w14:paraId="00000159">
            <w:pPr>
              <w:jc w:val="center"/>
              <w:rPr>
                <w:color w:val="1a1a1a"/>
                <w:sz w:val="20"/>
                <w:szCs w:val="20"/>
              </w:rPr>
            </w:pPr>
            <w:r w:rsidDel="00000000" w:rsidR="00000000" w:rsidRPr="00000000">
              <w:rPr>
                <w:color w:val="1a1a1a"/>
                <w:sz w:val="20"/>
                <w:szCs w:val="20"/>
                <w:rtl w:val="0"/>
              </w:rPr>
              <w:t xml:space="preserve">Hours per person per week</w:t>
            </w:r>
          </w:p>
        </w:tc>
        <w:tc>
          <w:tcPr>
            <w:tcBorders>
              <w:bottom w:color="000000" w:space="0" w:sz="4" w:val="single"/>
            </w:tcBorders>
            <w:vAlign w:val="center"/>
          </w:tcPr>
          <w:p w:rsidR="00000000" w:rsidDel="00000000" w:rsidP="00000000" w:rsidRDefault="00000000" w:rsidRPr="00000000" w14:paraId="0000015A">
            <w:pPr>
              <w:rPr>
                <w:color w:val="1a1a1a"/>
                <w:sz w:val="20"/>
                <w:szCs w:val="20"/>
              </w:rPr>
            </w:pPr>
            <w:r w:rsidDel="00000000" w:rsidR="00000000" w:rsidRPr="00000000">
              <w:rPr>
                <w:color w:val="1a1a1a"/>
                <w:sz w:val="20"/>
                <w:szCs w:val="20"/>
                <w:rtl w:val="0"/>
              </w:rPr>
              <w:t xml:space="preserve">20 hours</w:t>
            </w:r>
          </w:p>
        </w:tc>
      </w:tr>
      <w:tr>
        <w:trPr>
          <w:cantSplit w:val="0"/>
          <w:tblHeader w:val="0"/>
        </w:trPr>
        <w:tc>
          <w:tcPr>
            <w:tcBorders>
              <w:bottom w:color="000000" w:space="0" w:sz="4" w:val="single"/>
            </w:tcBorders>
            <w:vAlign w:val="center"/>
          </w:tcPr>
          <w:p w:rsidR="00000000" w:rsidDel="00000000" w:rsidP="00000000" w:rsidRDefault="00000000" w:rsidRPr="00000000" w14:paraId="0000015B">
            <w:pPr>
              <w:jc w:val="center"/>
              <w:rPr>
                <w:color w:val="1a1a1a"/>
                <w:sz w:val="20"/>
                <w:szCs w:val="20"/>
              </w:rPr>
            </w:pPr>
            <w:r w:rsidDel="00000000" w:rsidR="00000000" w:rsidRPr="00000000">
              <w:rPr>
                <w:color w:val="1a1a1a"/>
                <w:sz w:val="20"/>
                <w:szCs w:val="20"/>
                <w:rtl w:val="0"/>
              </w:rPr>
              <w:t xml:space="preserve">Team capacity per week</w:t>
            </w:r>
          </w:p>
        </w:tc>
        <w:tc>
          <w:tcPr>
            <w:tcBorders>
              <w:bottom w:color="000000" w:space="0" w:sz="4" w:val="single"/>
            </w:tcBorders>
            <w:vAlign w:val="center"/>
          </w:tcPr>
          <w:p w:rsidR="00000000" w:rsidDel="00000000" w:rsidP="00000000" w:rsidRDefault="00000000" w:rsidRPr="00000000" w14:paraId="0000015C">
            <w:pPr>
              <w:rPr>
                <w:color w:val="1a1a1a"/>
                <w:sz w:val="20"/>
                <w:szCs w:val="20"/>
              </w:rPr>
            </w:pPr>
            <w:r w:rsidDel="00000000" w:rsidR="00000000" w:rsidRPr="00000000">
              <w:rPr>
                <w:color w:val="1a1a1a"/>
                <w:sz w:val="20"/>
                <w:szCs w:val="20"/>
                <w:rtl w:val="0"/>
              </w:rPr>
              <w:t xml:space="preserve">100 hours</w:t>
            </w:r>
          </w:p>
        </w:tc>
      </w:tr>
      <w:tr>
        <w:trPr>
          <w:cantSplit w:val="0"/>
          <w:tblHeader w:val="0"/>
        </w:trPr>
        <w:tc>
          <w:tcPr>
            <w:tcBorders>
              <w:bottom w:color="000000" w:space="0" w:sz="4" w:val="single"/>
            </w:tcBorders>
            <w:vAlign w:val="center"/>
          </w:tcPr>
          <w:p w:rsidR="00000000" w:rsidDel="00000000" w:rsidP="00000000" w:rsidRDefault="00000000" w:rsidRPr="00000000" w14:paraId="0000015D">
            <w:pPr>
              <w:jc w:val="center"/>
              <w:rPr>
                <w:color w:val="1a1a1a"/>
                <w:sz w:val="20"/>
                <w:szCs w:val="20"/>
              </w:rPr>
            </w:pPr>
            <w:r w:rsidDel="00000000" w:rsidR="00000000" w:rsidRPr="00000000">
              <w:rPr>
                <w:color w:val="1a1a1a"/>
                <w:sz w:val="20"/>
                <w:szCs w:val="20"/>
                <w:rtl w:val="0"/>
              </w:rPr>
              <w:t xml:space="preserve">Total duration</w:t>
            </w:r>
          </w:p>
        </w:tc>
        <w:tc>
          <w:tcPr>
            <w:tcBorders>
              <w:bottom w:color="000000" w:space="0" w:sz="4" w:val="single"/>
            </w:tcBorders>
            <w:vAlign w:val="center"/>
          </w:tcPr>
          <w:p w:rsidR="00000000" w:rsidDel="00000000" w:rsidP="00000000" w:rsidRDefault="00000000" w:rsidRPr="00000000" w14:paraId="0000015E">
            <w:pPr>
              <w:rPr>
                <w:color w:val="1a1a1a"/>
                <w:sz w:val="20"/>
                <w:szCs w:val="20"/>
              </w:rPr>
            </w:pPr>
            <w:r w:rsidDel="00000000" w:rsidR="00000000" w:rsidRPr="00000000">
              <w:rPr>
                <w:color w:val="1a1a1a"/>
                <w:sz w:val="20"/>
                <w:szCs w:val="20"/>
                <w:rtl w:val="0"/>
              </w:rPr>
              <w:t xml:space="preserve">15 weeks</w:t>
            </w:r>
          </w:p>
        </w:tc>
      </w:tr>
      <w:tr>
        <w:trPr>
          <w:cantSplit w:val="0"/>
          <w:tblHeader w:val="0"/>
        </w:trPr>
        <w:tc>
          <w:tcPr>
            <w:tcBorders>
              <w:bottom w:color="000000" w:space="0" w:sz="4" w:val="single"/>
            </w:tcBorders>
            <w:vAlign w:val="center"/>
          </w:tcPr>
          <w:p w:rsidR="00000000" w:rsidDel="00000000" w:rsidP="00000000" w:rsidRDefault="00000000" w:rsidRPr="00000000" w14:paraId="0000015F">
            <w:pPr>
              <w:jc w:val="center"/>
              <w:rPr>
                <w:color w:val="1a1a1a"/>
                <w:sz w:val="20"/>
                <w:szCs w:val="20"/>
              </w:rPr>
            </w:pPr>
            <w:r w:rsidDel="00000000" w:rsidR="00000000" w:rsidRPr="00000000">
              <w:rPr>
                <w:color w:val="1a1a1a"/>
                <w:sz w:val="20"/>
                <w:szCs w:val="20"/>
                <w:rtl w:val="0"/>
              </w:rPr>
              <w:t xml:space="preserve">Gross capacity</w:t>
            </w:r>
          </w:p>
        </w:tc>
        <w:tc>
          <w:tcPr>
            <w:tcBorders>
              <w:bottom w:color="000000" w:space="0" w:sz="4" w:val="single"/>
            </w:tcBorders>
            <w:vAlign w:val="center"/>
          </w:tcPr>
          <w:p w:rsidR="00000000" w:rsidDel="00000000" w:rsidP="00000000" w:rsidRDefault="00000000" w:rsidRPr="00000000" w14:paraId="00000160">
            <w:pPr>
              <w:rPr>
                <w:color w:val="1a1a1a"/>
                <w:sz w:val="20"/>
                <w:szCs w:val="20"/>
              </w:rPr>
            </w:pPr>
            <w:r w:rsidDel="00000000" w:rsidR="00000000" w:rsidRPr="00000000">
              <w:rPr>
                <w:color w:val="1a1a1a"/>
                <w:sz w:val="20"/>
                <w:szCs w:val="20"/>
                <w:rtl w:val="0"/>
              </w:rPr>
              <w:t xml:space="preserve">1,500 hours or 187.5 person-days</w:t>
            </w:r>
          </w:p>
        </w:tc>
      </w:tr>
      <w:tr>
        <w:trPr>
          <w:cantSplit w:val="0"/>
          <w:tblHeader w:val="0"/>
        </w:trPr>
        <w:tc>
          <w:tcPr>
            <w:tcBorders>
              <w:bottom w:color="000000" w:space="0" w:sz="4" w:val="single"/>
            </w:tcBorders>
            <w:vAlign w:val="center"/>
          </w:tcPr>
          <w:p w:rsidR="00000000" w:rsidDel="00000000" w:rsidP="00000000" w:rsidRDefault="00000000" w:rsidRPr="00000000" w14:paraId="00000161">
            <w:pPr>
              <w:jc w:val="center"/>
              <w:rPr>
                <w:color w:val="1a1a1a"/>
                <w:sz w:val="20"/>
                <w:szCs w:val="20"/>
              </w:rPr>
            </w:pPr>
            <w:r w:rsidDel="00000000" w:rsidR="00000000" w:rsidRPr="00000000">
              <w:rPr>
                <w:color w:val="1a1a1a"/>
                <w:sz w:val="20"/>
                <w:szCs w:val="20"/>
                <w:rtl w:val="0"/>
              </w:rPr>
              <w:t xml:space="preserve">Buffer for meetings, reviews and unplanned work</w:t>
            </w:r>
          </w:p>
        </w:tc>
        <w:tc>
          <w:tcPr>
            <w:tcBorders>
              <w:bottom w:color="000000" w:space="0" w:sz="4" w:val="single"/>
            </w:tcBorders>
            <w:vAlign w:val="center"/>
          </w:tcPr>
          <w:p w:rsidR="00000000" w:rsidDel="00000000" w:rsidP="00000000" w:rsidRDefault="00000000" w:rsidRPr="00000000" w14:paraId="00000162">
            <w:pPr>
              <w:rPr>
                <w:color w:val="1a1a1a"/>
                <w:sz w:val="20"/>
                <w:szCs w:val="20"/>
              </w:rPr>
            </w:pPr>
            <w:r w:rsidDel="00000000" w:rsidR="00000000" w:rsidRPr="00000000">
              <w:rPr>
                <w:color w:val="1a1a1a"/>
                <w:sz w:val="20"/>
                <w:szCs w:val="20"/>
                <w:rtl w:val="0"/>
              </w:rPr>
              <w:t xml:space="preserve">20%</w:t>
            </w:r>
          </w:p>
        </w:tc>
      </w:tr>
      <w:tr>
        <w:trPr>
          <w:cantSplit w:val="0"/>
          <w:tblHeader w:val="0"/>
        </w:trPr>
        <w:tc>
          <w:tcPr>
            <w:tcBorders>
              <w:bottom w:color="000000" w:space="0" w:sz="4" w:val="single"/>
            </w:tcBorders>
            <w:vAlign w:val="center"/>
          </w:tcPr>
          <w:p w:rsidR="00000000" w:rsidDel="00000000" w:rsidP="00000000" w:rsidRDefault="00000000" w:rsidRPr="00000000" w14:paraId="00000163">
            <w:pPr>
              <w:jc w:val="center"/>
              <w:rPr>
                <w:color w:val="1a1a1a"/>
                <w:sz w:val="20"/>
                <w:szCs w:val="20"/>
              </w:rPr>
            </w:pPr>
            <w:r w:rsidDel="00000000" w:rsidR="00000000" w:rsidRPr="00000000">
              <w:rPr>
                <w:color w:val="1a1a1a"/>
                <w:sz w:val="20"/>
                <w:szCs w:val="20"/>
                <w:rtl w:val="0"/>
              </w:rPr>
              <w:t xml:space="preserve">Reserved capacity</w:t>
            </w:r>
          </w:p>
        </w:tc>
        <w:tc>
          <w:tcPr>
            <w:tcBorders>
              <w:bottom w:color="000000" w:space="0" w:sz="4" w:val="single"/>
            </w:tcBorders>
            <w:vAlign w:val="center"/>
          </w:tcPr>
          <w:p w:rsidR="00000000" w:rsidDel="00000000" w:rsidP="00000000" w:rsidRDefault="00000000" w:rsidRPr="00000000" w14:paraId="00000164">
            <w:pPr>
              <w:rPr>
                <w:color w:val="1a1a1a"/>
                <w:sz w:val="20"/>
                <w:szCs w:val="20"/>
              </w:rPr>
            </w:pPr>
            <w:r w:rsidDel="00000000" w:rsidR="00000000" w:rsidRPr="00000000">
              <w:rPr>
                <w:color w:val="1a1a1a"/>
                <w:sz w:val="20"/>
                <w:szCs w:val="20"/>
                <w:rtl w:val="0"/>
              </w:rPr>
              <w:t xml:space="preserve">300 hours or 37.5 person-days</w:t>
            </w:r>
          </w:p>
        </w:tc>
      </w:tr>
      <w:tr>
        <w:trPr>
          <w:cantSplit w:val="0"/>
          <w:tblHeader w:val="0"/>
        </w:trPr>
        <w:tc>
          <w:tcPr>
            <w:vAlign w:val="center"/>
          </w:tcPr>
          <w:p w:rsidR="00000000" w:rsidDel="00000000" w:rsidP="00000000" w:rsidRDefault="00000000" w:rsidRPr="00000000" w14:paraId="00000165">
            <w:pPr>
              <w:jc w:val="center"/>
              <w:rPr>
                <w:color w:val="1a1a1a"/>
                <w:sz w:val="20"/>
                <w:szCs w:val="20"/>
              </w:rPr>
            </w:pPr>
            <w:r w:rsidDel="00000000" w:rsidR="00000000" w:rsidRPr="00000000">
              <w:rPr>
                <w:color w:val="1a1a1a"/>
                <w:sz w:val="20"/>
                <w:szCs w:val="20"/>
                <w:rtl w:val="0"/>
              </w:rPr>
              <w:t xml:space="preserve">Effective working capacity</w:t>
            </w:r>
          </w:p>
        </w:tc>
        <w:tc>
          <w:tcPr>
            <w:vAlign w:val="center"/>
          </w:tcPr>
          <w:p w:rsidR="00000000" w:rsidDel="00000000" w:rsidP="00000000" w:rsidRDefault="00000000" w:rsidRPr="00000000" w14:paraId="00000166">
            <w:pPr>
              <w:rPr>
                <w:color w:val="1a1a1a"/>
                <w:sz w:val="20"/>
                <w:szCs w:val="20"/>
              </w:rPr>
            </w:pPr>
            <w:r w:rsidDel="00000000" w:rsidR="00000000" w:rsidRPr="00000000">
              <w:rPr>
                <w:color w:val="1a1a1a"/>
                <w:sz w:val="20"/>
                <w:szCs w:val="20"/>
                <w:rtl w:val="0"/>
              </w:rPr>
              <w:t xml:space="preserve">1,200 hours or 150 person-days</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One person-day is calculated as eight working hours. The 20% buffer covers meetings, reviews, AI-DLC approval checkpoints, defect investigation, integration support and unexpected external-provider problems.</w:t>
      </w:r>
    </w:p>
    <w:p w:rsidR="00000000" w:rsidDel="00000000" w:rsidP="00000000" w:rsidRDefault="00000000" w:rsidRPr="00000000" w14:paraId="00000169">
      <w:pPr>
        <w:rPr/>
      </w:pPr>
      <w:r w:rsidDel="00000000" w:rsidR="00000000" w:rsidRPr="00000000">
        <w:rPr>
          <w:rtl w:val="0"/>
        </w:rPr>
        <w:t xml:space="preserve">The Leader and Tech Lead review actual effort against the plan every week. When a work package is forecast to exceed its estimate, the team may reassign resources, use the project buffer or postpone Phase 2 functions.</w:t>
      </w:r>
    </w:p>
    <w:p w:rsidR="00000000" w:rsidDel="00000000" w:rsidP="00000000" w:rsidRDefault="00000000" w:rsidRPr="00000000" w14:paraId="0000016A">
      <w:pPr>
        <w:pStyle w:val="Heading2"/>
        <w:rPr/>
      </w:pPr>
      <w:bookmarkStart w:colFirst="0" w:colLast="0" w:name="_heading=h.9na676fk383f" w:id="6"/>
      <w:bookmarkEnd w:id="6"/>
      <w:r w:rsidDel="00000000" w:rsidR="00000000" w:rsidRPr="00000000">
        <w:rPr>
          <w:rtl w:val="0"/>
        </w:rPr>
        <w:t xml:space="preserve">5. Project Objectives</w:t>
      </w:r>
    </w:p>
    <w:tbl>
      <w:tblPr>
        <w:tblStyle w:val="Table6"/>
        <w:tblW w:w="90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6"/>
        <w:gridCol w:w="1508"/>
        <w:gridCol w:w="1506"/>
        <w:gridCol w:w="1506"/>
        <w:gridCol w:w="1508"/>
        <w:gridCol w:w="1506"/>
        <w:tblGridChange w:id="0">
          <w:tblGrid>
            <w:gridCol w:w="1506"/>
            <w:gridCol w:w="1508"/>
            <w:gridCol w:w="1506"/>
            <w:gridCol w:w="1506"/>
            <w:gridCol w:w="1508"/>
            <w:gridCol w:w="1506"/>
          </w:tblGrid>
        </w:tblGridChange>
      </w:tblGrid>
      <w:tr>
        <w:trPr>
          <w:cantSplit w:val="0"/>
          <w:tblHeader w:val="1"/>
        </w:trPr>
        <w:tc>
          <w:tcPr>
            <w:tcBorders>
              <w:bottom w:color="000000" w:space="0" w:sz="4" w:val="single"/>
            </w:tcBorders>
            <w:shd w:fill="ffe8e1" w:val="clear"/>
            <w:vAlign w:val="center"/>
          </w:tcPr>
          <w:p w:rsidR="00000000" w:rsidDel="00000000" w:rsidP="00000000" w:rsidRDefault="00000000" w:rsidRPr="00000000" w14:paraId="0000016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bottom w:color="000000" w:space="0" w:sz="4" w:val="single"/>
            </w:tcBorders>
            <w:shd w:fill="ffe8e1" w:val="clear"/>
            <w:vAlign w:val="center"/>
          </w:tcPr>
          <w:p w:rsidR="00000000" w:rsidDel="00000000" w:rsidP="00000000" w:rsidRDefault="00000000" w:rsidRPr="00000000" w14:paraId="000001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bottom w:color="000000" w:space="0" w:sz="4" w:val="single"/>
            </w:tcBorders>
            <w:shd w:fill="ffe8e1" w:val="clear"/>
            <w:vAlign w:val="center"/>
          </w:tcPr>
          <w:p w:rsidR="00000000" w:rsidDel="00000000" w:rsidP="00000000" w:rsidRDefault="00000000" w:rsidRPr="00000000" w14:paraId="000001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w:t>
            </w:r>
          </w:p>
        </w:tc>
        <w:tc>
          <w:tcPr>
            <w:tcBorders>
              <w:bottom w:color="000000" w:space="0" w:sz="4" w:val="single"/>
            </w:tcBorders>
            <w:shd w:fill="ffe8e1" w:val="clear"/>
            <w:vAlign w:val="center"/>
          </w:tcPr>
          <w:p w:rsidR="00000000" w:rsidDel="00000000" w:rsidP="00000000" w:rsidRDefault="00000000" w:rsidRPr="00000000" w14:paraId="000001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Planned</w:t>
            </w:r>
          </w:p>
        </w:tc>
        <w:tc>
          <w:tcPr>
            <w:tcBorders>
              <w:bottom w:color="000000" w:space="0" w:sz="4" w:val="single"/>
            </w:tcBorders>
            <w:shd w:fill="ffe8e1" w:val="clear"/>
            <w:vAlign w:val="center"/>
          </w:tcPr>
          <w:p w:rsidR="00000000" w:rsidDel="00000000" w:rsidP="00000000" w:rsidRDefault="00000000" w:rsidRPr="00000000" w14:paraId="000001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w:t>
            </w:r>
          </w:p>
        </w:tc>
        <w:tc>
          <w:tcPr>
            <w:tcBorders>
              <w:bottom w:color="000000" w:space="0" w:sz="4" w:val="single"/>
            </w:tcBorders>
            <w:shd w:fill="ffe8e1" w:val="clear"/>
            <w:vAlign w:val="center"/>
          </w:tcPr>
          <w:p w:rsidR="00000000" w:rsidDel="00000000" w:rsidP="00000000" w:rsidRDefault="00000000" w:rsidRPr="00000000" w14:paraId="000001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 References</w:t>
            </w:r>
          </w:p>
        </w:tc>
      </w:tr>
      <w:tr>
        <w:trPr>
          <w:cantSplit w:val="0"/>
          <w:tblHeader w:val="0"/>
        </w:trPr>
        <w:tc>
          <w:tcPr>
            <w:tcBorders>
              <w:bottom w:color="000000" w:space="0" w:sz="4" w:val="single"/>
            </w:tcBorders>
            <w:vAlign w:val="center"/>
          </w:tcPr>
          <w:p w:rsidR="00000000" w:rsidDel="00000000" w:rsidP="00000000" w:rsidRDefault="00000000" w:rsidRPr="00000000" w14:paraId="00000171">
            <w:pPr>
              <w:jc w:val="center"/>
              <w:rPr>
                <w:color w:val="1a1a1a"/>
              </w:rPr>
            </w:pPr>
            <w:r w:rsidDel="00000000" w:rsidR="00000000" w:rsidRPr="00000000">
              <w:rPr>
                <w:color w:val="1a1a1a"/>
                <w:rtl w:val="0"/>
              </w:rPr>
              <w:t xml:space="preserve">1</w:t>
            </w:r>
          </w:p>
        </w:tc>
        <w:tc>
          <w:tcPr>
            <w:tcBorders>
              <w:bottom w:color="000000" w:space="0" w:sz="4" w:val="single"/>
            </w:tcBorders>
            <w:vAlign w:val="center"/>
          </w:tcPr>
          <w:p w:rsidR="00000000" w:rsidDel="00000000" w:rsidP="00000000" w:rsidRDefault="00000000" w:rsidRPr="00000000" w14:paraId="00000172">
            <w:pPr>
              <w:rPr>
                <w:color w:val="1a1a1a"/>
              </w:rPr>
            </w:pPr>
            <w:r w:rsidDel="00000000" w:rsidR="00000000" w:rsidRPr="00000000">
              <w:rPr>
                <w:color w:val="1a1a1a"/>
                <w:rtl w:val="0"/>
              </w:rPr>
              <w:t xml:space="preserve">Effective effort usage</w:t>
            </w:r>
          </w:p>
        </w:tc>
        <w:tc>
          <w:tcPr>
            <w:tcBorders>
              <w:bottom w:color="000000" w:space="0" w:sz="4" w:val="single"/>
            </w:tcBorders>
            <w:vAlign w:val="center"/>
          </w:tcPr>
          <w:p w:rsidR="00000000" w:rsidDel="00000000" w:rsidP="00000000" w:rsidRDefault="00000000" w:rsidRPr="00000000" w14:paraId="00000173">
            <w:pPr>
              <w:rPr>
                <w:color w:val="1a1a1a"/>
              </w:rPr>
            </w:pPr>
            <w:r w:rsidDel="00000000" w:rsidR="00000000" w:rsidRPr="00000000">
              <w:rPr>
                <w:color w:val="1a1a1a"/>
                <w:rtl w:val="0"/>
              </w:rPr>
              <w:t xml:space="preserve">Person-day</w:t>
            </w:r>
          </w:p>
        </w:tc>
        <w:tc>
          <w:tcPr>
            <w:tcBorders>
              <w:bottom w:color="000000" w:space="0" w:sz="4" w:val="single"/>
            </w:tcBorders>
            <w:vAlign w:val="center"/>
          </w:tcPr>
          <w:p w:rsidR="00000000" w:rsidDel="00000000" w:rsidP="00000000" w:rsidRDefault="00000000" w:rsidRPr="00000000" w14:paraId="00000174">
            <w:pPr>
              <w:rPr>
                <w:color w:val="1a1a1a"/>
              </w:rPr>
            </w:pPr>
            <w:r w:rsidDel="00000000" w:rsidR="00000000" w:rsidRPr="00000000">
              <w:rPr>
                <w:color w:val="1a1a1a"/>
                <w:rtl w:val="0"/>
              </w:rPr>
              <w:t xml:space="preserve">&lt;= 150</w:t>
            </w:r>
          </w:p>
        </w:tc>
        <w:tc>
          <w:tcPr>
            <w:tcBorders>
              <w:bottom w:color="000000" w:space="0" w:sz="4" w:val="single"/>
            </w:tcBorders>
            <w:vAlign w:val="center"/>
          </w:tcPr>
          <w:p w:rsidR="00000000" w:rsidDel="00000000" w:rsidP="00000000" w:rsidRDefault="00000000" w:rsidRPr="00000000" w14:paraId="00000175">
            <w:pPr>
              <w:rPr>
                <w:color w:val="1a1a1a"/>
              </w:rPr>
            </w:pPr>
            <w:r w:rsidDel="00000000" w:rsidR="00000000" w:rsidRPr="00000000">
              <w:rPr>
                <w:color w:val="1a1a1a"/>
                <w:rtl w:val="0"/>
              </w:rPr>
              <w:t xml:space="preserve">TBD</w:t>
            </w:r>
          </w:p>
        </w:tc>
        <w:tc>
          <w:tcPr>
            <w:tcBorders>
              <w:bottom w:color="000000" w:space="0" w:sz="4" w:val="single"/>
            </w:tcBorders>
            <w:vAlign w:val="center"/>
          </w:tcPr>
          <w:p w:rsidR="00000000" w:rsidDel="00000000" w:rsidP="00000000" w:rsidRDefault="00000000" w:rsidRPr="00000000" w14:paraId="00000176">
            <w:pPr>
              <w:rPr>
                <w:color w:val="1a1a1a"/>
              </w:rPr>
            </w:pPr>
            <w:r w:rsidDel="00000000" w:rsidR="00000000" w:rsidRPr="00000000">
              <w:rPr>
                <w:color w:val="1a1a1a"/>
                <w:rtl w:val="0"/>
              </w:rPr>
              <w:t xml:space="preserve">Weekly capacity tracking</w:t>
            </w:r>
          </w:p>
        </w:tc>
      </w:tr>
      <w:tr>
        <w:trPr>
          <w:cantSplit w:val="0"/>
          <w:tblHeader w:val="0"/>
        </w:trPr>
        <w:tc>
          <w:tcPr>
            <w:tcBorders>
              <w:bottom w:color="000000" w:space="0" w:sz="4" w:val="single"/>
            </w:tcBorders>
            <w:vAlign w:val="center"/>
          </w:tcPr>
          <w:p w:rsidR="00000000" w:rsidDel="00000000" w:rsidP="00000000" w:rsidRDefault="00000000" w:rsidRPr="00000000" w14:paraId="00000177">
            <w:pPr>
              <w:jc w:val="center"/>
              <w:rPr>
                <w:color w:val="1a1a1a"/>
              </w:rPr>
            </w:pPr>
            <w:r w:rsidDel="00000000" w:rsidR="00000000" w:rsidRPr="00000000">
              <w:rPr>
                <w:color w:val="1a1a1a"/>
                <w:rtl w:val="0"/>
              </w:rPr>
              <w:t xml:space="preserve">2</w:t>
            </w:r>
          </w:p>
        </w:tc>
        <w:tc>
          <w:tcPr>
            <w:tcBorders>
              <w:bottom w:color="000000" w:space="0" w:sz="4" w:val="single"/>
            </w:tcBorders>
            <w:vAlign w:val="center"/>
          </w:tcPr>
          <w:p w:rsidR="00000000" w:rsidDel="00000000" w:rsidP="00000000" w:rsidRDefault="00000000" w:rsidRPr="00000000" w14:paraId="00000178">
            <w:pPr>
              <w:rPr>
                <w:color w:val="1a1a1a"/>
              </w:rPr>
            </w:pPr>
            <w:r w:rsidDel="00000000" w:rsidR="00000000" w:rsidRPr="00000000">
              <w:rPr>
                <w:color w:val="1a1a1a"/>
                <w:rtl w:val="0"/>
              </w:rPr>
              <w:t xml:space="preserve">Requirements and design review coverage</w:t>
            </w:r>
          </w:p>
        </w:tc>
        <w:tc>
          <w:tcPr>
            <w:tcBorders>
              <w:bottom w:color="000000" w:space="0" w:sz="4" w:val="single"/>
            </w:tcBorders>
            <w:vAlign w:val="center"/>
          </w:tcPr>
          <w:p w:rsidR="00000000" w:rsidDel="00000000" w:rsidP="00000000" w:rsidRDefault="00000000" w:rsidRPr="00000000" w14:paraId="00000179">
            <w:pPr>
              <w:rPr>
                <w:color w:val="1a1a1a"/>
              </w:rPr>
            </w:pPr>
            <w:r w:rsidDel="00000000" w:rsidR="00000000" w:rsidRPr="00000000">
              <w:rPr>
                <w:color w:val="1a1a1a"/>
                <w:rtl w:val="0"/>
              </w:rPr>
              <w:t xml:space="preserve">%</w:t>
            </w:r>
          </w:p>
        </w:tc>
        <w:tc>
          <w:tcPr>
            <w:tcBorders>
              <w:bottom w:color="000000" w:space="0" w:sz="4" w:val="single"/>
            </w:tcBorders>
            <w:vAlign w:val="center"/>
          </w:tcPr>
          <w:p w:rsidR="00000000" w:rsidDel="00000000" w:rsidP="00000000" w:rsidRDefault="00000000" w:rsidRPr="00000000" w14:paraId="0000017A">
            <w:pPr>
              <w:rPr>
                <w:color w:val="1a1a1a"/>
              </w:rPr>
            </w:pPr>
            <w:r w:rsidDel="00000000" w:rsidR="00000000" w:rsidRPr="00000000">
              <w:rPr>
                <w:color w:val="1a1a1a"/>
                <w:rtl w:val="0"/>
              </w:rPr>
              <w:t xml:space="preserve">100%</w:t>
            </w:r>
          </w:p>
        </w:tc>
        <w:tc>
          <w:tcPr>
            <w:tcBorders>
              <w:bottom w:color="000000" w:space="0" w:sz="4" w:val="single"/>
            </w:tcBorders>
            <w:vAlign w:val="center"/>
          </w:tcPr>
          <w:p w:rsidR="00000000" w:rsidDel="00000000" w:rsidP="00000000" w:rsidRDefault="00000000" w:rsidRPr="00000000" w14:paraId="0000017B">
            <w:pPr>
              <w:rPr>
                <w:color w:val="1a1a1a"/>
              </w:rPr>
            </w:pPr>
            <w:r w:rsidDel="00000000" w:rsidR="00000000" w:rsidRPr="00000000">
              <w:rPr>
                <w:color w:val="1a1a1a"/>
                <w:rtl w:val="0"/>
              </w:rPr>
              <w:t xml:space="preserve">TBD</w:t>
            </w:r>
          </w:p>
        </w:tc>
        <w:tc>
          <w:tcPr>
            <w:tcBorders>
              <w:bottom w:color="000000" w:space="0" w:sz="4" w:val="single"/>
            </w:tcBorders>
            <w:vAlign w:val="center"/>
          </w:tcPr>
          <w:p w:rsidR="00000000" w:rsidDel="00000000" w:rsidP="00000000" w:rsidRDefault="00000000" w:rsidRPr="00000000" w14:paraId="0000017C">
            <w:pPr>
              <w:rPr>
                <w:color w:val="1a1a1a"/>
              </w:rPr>
            </w:pPr>
            <w:r w:rsidDel="00000000" w:rsidR="00000000" w:rsidRPr="00000000">
              <w:rPr>
                <w:color w:val="1a1a1a"/>
                <w:rtl w:val="0"/>
              </w:rPr>
              <w:t xml:space="preserve">AI-DLC approval gates</w:t>
            </w:r>
          </w:p>
        </w:tc>
      </w:tr>
      <w:tr>
        <w:trPr>
          <w:cantSplit w:val="0"/>
          <w:tblHeader w:val="0"/>
        </w:trPr>
        <w:tc>
          <w:tcPr>
            <w:tcBorders>
              <w:bottom w:color="000000" w:space="0" w:sz="4" w:val="single"/>
            </w:tcBorders>
            <w:vAlign w:val="center"/>
          </w:tcPr>
          <w:p w:rsidR="00000000" w:rsidDel="00000000" w:rsidP="00000000" w:rsidRDefault="00000000" w:rsidRPr="00000000" w14:paraId="0000017D">
            <w:pPr>
              <w:jc w:val="center"/>
              <w:rPr>
                <w:color w:val="1a1a1a"/>
              </w:rPr>
            </w:pPr>
            <w:r w:rsidDel="00000000" w:rsidR="00000000" w:rsidRPr="00000000">
              <w:rPr>
                <w:color w:val="1a1a1a"/>
                <w:rtl w:val="0"/>
              </w:rPr>
              <w:t xml:space="preserve">3</w:t>
            </w:r>
          </w:p>
        </w:tc>
        <w:tc>
          <w:tcPr>
            <w:tcBorders>
              <w:bottom w:color="000000" w:space="0" w:sz="4" w:val="single"/>
            </w:tcBorders>
            <w:vAlign w:val="center"/>
          </w:tcPr>
          <w:p w:rsidR="00000000" w:rsidDel="00000000" w:rsidP="00000000" w:rsidRDefault="00000000" w:rsidRPr="00000000" w14:paraId="0000017E">
            <w:pPr>
              <w:rPr>
                <w:color w:val="1a1a1a"/>
              </w:rPr>
            </w:pPr>
            <w:r w:rsidDel="00000000" w:rsidR="00000000" w:rsidRPr="00000000">
              <w:rPr>
                <w:color w:val="1a1a1a"/>
                <w:rtl w:val="0"/>
              </w:rPr>
              <w:t xml:space="preserve">Pull-request review coverage</w:t>
            </w:r>
          </w:p>
        </w:tc>
        <w:tc>
          <w:tcPr>
            <w:tcBorders>
              <w:bottom w:color="000000" w:space="0" w:sz="4" w:val="single"/>
            </w:tcBorders>
            <w:vAlign w:val="center"/>
          </w:tcPr>
          <w:p w:rsidR="00000000" w:rsidDel="00000000" w:rsidP="00000000" w:rsidRDefault="00000000" w:rsidRPr="00000000" w14:paraId="0000017F">
            <w:pPr>
              <w:rPr>
                <w:color w:val="1a1a1a"/>
              </w:rPr>
            </w:pPr>
            <w:r w:rsidDel="00000000" w:rsidR="00000000" w:rsidRPr="00000000">
              <w:rPr>
                <w:color w:val="1a1a1a"/>
                <w:rtl w:val="0"/>
              </w:rPr>
              <w:t xml:space="preserve">%</w:t>
            </w:r>
          </w:p>
        </w:tc>
        <w:tc>
          <w:tcPr>
            <w:tcBorders>
              <w:bottom w:color="000000" w:space="0" w:sz="4" w:val="single"/>
            </w:tcBorders>
            <w:vAlign w:val="center"/>
          </w:tcPr>
          <w:p w:rsidR="00000000" w:rsidDel="00000000" w:rsidP="00000000" w:rsidRDefault="00000000" w:rsidRPr="00000000" w14:paraId="00000180">
            <w:pPr>
              <w:rPr>
                <w:color w:val="1a1a1a"/>
              </w:rPr>
            </w:pPr>
            <w:r w:rsidDel="00000000" w:rsidR="00000000" w:rsidRPr="00000000">
              <w:rPr>
                <w:color w:val="1a1a1a"/>
                <w:rtl w:val="0"/>
              </w:rPr>
              <w:t xml:space="preserve">100%</w:t>
            </w:r>
          </w:p>
        </w:tc>
        <w:tc>
          <w:tcPr>
            <w:tcBorders>
              <w:bottom w:color="000000" w:space="0" w:sz="4" w:val="single"/>
            </w:tcBorders>
            <w:vAlign w:val="center"/>
          </w:tcPr>
          <w:p w:rsidR="00000000" w:rsidDel="00000000" w:rsidP="00000000" w:rsidRDefault="00000000" w:rsidRPr="00000000" w14:paraId="00000181">
            <w:pPr>
              <w:rPr>
                <w:color w:val="1a1a1a"/>
              </w:rPr>
            </w:pPr>
            <w:r w:rsidDel="00000000" w:rsidR="00000000" w:rsidRPr="00000000">
              <w:rPr>
                <w:color w:val="1a1a1a"/>
                <w:rtl w:val="0"/>
              </w:rPr>
              <w:t xml:space="preserve">TBD</w:t>
            </w:r>
          </w:p>
        </w:tc>
        <w:tc>
          <w:tcPr>
            <w:tcBorders>
              <w:bottom w:color="000000" w:space="0" w:sz="4" w:val="single"/>
            </w:tcBorders>
            <w:vAlign w:val="center"/>
          </w:tcPr>
          <w:p w:rsidR="00000000" w:rsidDel="00000000" w:rsidP="00000000" w:rsidRDefault="00000000" w:rsidRPr="00000000" w14:paraId="00000182">
            <w:pPr>
              <w:rPr>
                <w:color w:val="1a1a1a"/>
              </w:rPr>
            </w:pPr>
            <w:r w:rsidDel="00000000" w:rsidR="00000000" w:rsidRPr="00000000">
              <w:rPr>
                <w:color w:val="1a1a1a"/>
                <w:rtl w:val="0"/>
              </w:rPr>
              <w:t xml:space="preserve">Source-code management</w:t>
            </w:r>
          </w:p>
        </w:tc>
      </w:tr>
      <w:tr>
        <w:trPr>
          <w:cantSplit w:val="0"/>
          <w:tblHeader w:val="0"/>
        </w:trPr>
        <w:tc>
          <w:tcPr>
            <w:tcBorders>
              <w:bottom w:color="000000" w:space="0" w:sz="4" w:val="single"/>
            </w:tcBorders>
            <w:vAlign w:val="center"/>
          </w:tcPr>
          <w:p w:rsidR="00000000" w:rsidDel="00000000" w:rsidP="00000000" w:rsidRDefault="00000000" w:rsidRPr="00000000" w14:paraId="00000183">
            <w:pPr>
              <w:jc w:val="center"/>
              <w:rPr>
                <w:color w:val="1a1a1a"/>
              </w:rPr>
            </w:pPr>
            <w:r w:rsidDel="00000000" w:rsidR="00000000" w:rsidRPr="00000000">
              <w:rPr>
                <w:color w:val="1a1a1a"/>
                <w:rtl w:val="0"/>
              </w:rPr>
              <w:t xml:space="preserve">4</w:t>
            </w:r>
          </w:p>
        </w:tc>
        <w:tc>
          <w:tcPr>
            <w:tcBorders>
              <w:bottom w:color="000000" w:space="0" w:sz="4" w:val="single"/>
            </w:tcBorders>
            <w:vAlign w:val="center"/>
          </w:tcPr>
          <w:p w:rsidR="00000000" w:rsidDel="00000000" w:rsidP="00000000" w:rsidRDefault="00000000" w:rsidRPr="00000000" w14:paraId="00000184">
            <w:pPr>
              <w:rPr>
                <w:color w:val="1a1a1a"/>
              </w:rPr>
            </w:pPr>
            <w:r w:rsidDel="00000000" w:rsidR="00000000" w:rsidRPr="00000000">
              <w:rPr>
                <w:color w:val="1a1a1a"/>
                <w:rtl w:val="0"/>
              </w:rPr>
              <w:t xml:space="preserve">Business-rule unit-test coverage</w:t>
            </w:r>
          </w:p>
        </w:tc>
        <w:tc>
          <w:tcPr>
            <w:tcBorders>
              <w:bottom w:color="000000" w:space="0" w:sz="4" w:val="single"/>
            </w:tcBorders>
            <w:vAlign w:val="center"/>
          </w:tcPr>
          <w:p w:rsidR="00000000" w:rsidDel="00000000" w:rsidP="00000000" w:rsidRDefault="00000000" w:rsidRPr="00000000" w14:paraId="00000185">
            <w:pPr>
              <w:rPr>
                <w:color w:val="1a1a1a"/>
              </w:rPr>
            </w:pPr>
            <w:r w:rsidDel="00000000" w:rsidR="00000000" w:rsidRPr="00000000">
              <w:rPr>
                <w:color w:val="1a1a1a"/>
                <w:rtl w:val="0"/>
              </w:rPr>
              <w:t xml:space="preserve">%</w:t>
            </w:r>
          </w:p>
        </w:tc>
        <w:tc>
          <w:tcPr>
            <w:tcBorders>
              <w:bottom w:color="000000" w:space="0" w:sz="4" w:val="single"/>
            </w:tcBorders>
            <w:vAlign w:val="center"/>
          </w:tcPr>
          <w:p w:rsidR="00000000" w:rsidDel="00000000" w:rsidP="00000000" w:rsidRDefault="00000000" w:rsidRPr="00000000" w14:paraId="00000186">
            <w:pPr>
              <w:rPr>
                <w:color w:val="1a1a1a"/>
              </w:rPr>
            </w:pPr>
            <w:r w:rsidDel="00000000" w:rsidR="00000000" w:rsidRPr="00000000">
              <w:rPr>
                <w:color w:val="1a1a1a"/>
                <w:rtl w:val="0"/>
              </w:rPr>
              <w:t xml:space="preserve">&gt;= 70%</w:t>
            </w:r>
          </w:p>
        </w:tc>
        <w:tc>
          <w:tcPr>
            <w:tcBorders>
              <w:bottom w:color="000000" w:space="0" w:sz="4" w:val="single"/>
            </w:tcBorders>
            <w:vAlign w:val="center"/>
          </w:tcPr>
          <w:p w:rsidR="00000000" w:rsidDel="00000000" w:rsidP="00000000" w:rsidRDefault="00000000" w:rsidRPr="00000000" w14:paraId="00000187">
            <w:pPr>
              <w:rPr>
                <w:color w:val="1a1a1a"/>
              </w:rPr>
            </w:pPr>
            <w:r w:rsidDel="00000000" w:rsidR="00000000" w:rsidRPr="00000000">
              <w:rPr>
                <w:color w:val="1a1a1a"/>
                <w:rtl w:val="0"/>
              </w:rPr>
              <w:t xml:space="preserve">TBD</w:t>
            </w:r>
          </w:p>
        </w:tc>
        <w:tc>
          <w:tcPr>
            <w:tcBorders>
              <w:bottom w:color="000000" w:space="0" w:sz="4" w:val="single"/>
            </w:tcBorders>
            <w:vAlign w:val="center"/>
          </w:tcPr>
          <w:p w:rsidR="00000000" w:rsidDel="00000000" w:rsidP="00000000" w:rsidRDefault="00000000" w:rsidRPr="00000000" w14:paraId="00000188">
            <w:pPr>
              <w:rPr>
                <w:color w:val="1a1a1a"/>
              </w:rPr>
            </w:pPr>
            <w:r w:rsidDel="00000000" w:rsidR="00000000" w:rsidRPr="00000000">
              <w:rPr>
                <w:color w:val="1a1a1a"/>
                <w:rtl w:val="0"/>
              </w:rPr>
              <w:t xml:space="preserve">Per-unit Definition of Done</w:t>
            </w:r>
          </w:p>
        </w:tc>
      </w:tr>
      <w:tr>
        <w:trPr>
          <w:cantSplit w:val="0"/>
          <w:tblHeader w:val="0"/>
        </w:trPr>
        <w:tc>
          <w:tcPr>
            <w:tcBorders>
              <w:bottom w:color="000000" w:space="0" w:sz="4" w:val="single"/>
            </w:tcBorders>
            <w:vAlign w:val="center"/>
          </w:tcPr>
          <w:p w:rsidR="00000000" w:rsidDel="00000000" w:rsidP="00000000" w:rsidRDefault="00000000" w:rsidRPr="00000000" w14:paraId="00000189">
            <w:pPr>
              <w:jc w:val="center"/>
              <w:rPr>
                <w:color w:val="1a1a1a"/>
              </w:rPr>
            </w:pPr>
            <w:r w:rsidDel="00000000" w:rsidR="00000000" w:rsidRPr="00000000">
              <w:rPr>
                <w:color w:val="1a1a1a"/>
                <w:rtl w:val="0"/>
              </w:rPr>
              <w:t xml:space="preserve">5</w:t>
            </w:r>
          </w:p>
        </w:tc>
        <w:tc>
          <w:tcPr>
            <w:tcBorders>
              <w:bottom w:color="000000" w:space="0" w:sz="4" w:val="single"/>
            </w:tcBorders>
            <w:vAlign w:val="center"/>
          </w:tcPr>
          <w:p w:rsidR="00000000" w:rsidDel="00000000" w:rsidP="00000000" w:rsidRDefault="00000000" w:rsidRPr="00000000" w14:paraId="0000018A">
            <w:pPr>
              <w:rPr>
                <w:color w:val="1a1a1a"/>
              </w:rPr>
            </w:pPr>
            <w:r w:rsidDel="00000000" w:rsidR="00000000" w:rsidRPr="00000000">
              <w:rPr>
                <w:color w:val="1a1a1a"/>
                <w:rtl w:val="0"/>
              </w:rPr>
              <w:t xml:space="preserve">Public-contract compatibility tests</w:t>
            </w:r>
          </w:p>
        </w:tc>
        <w:tc>
          <w:tcPr>
            <w:tcBorders>
              <w:bottom w:color="000000" w:space="0" w:sz="4" w:val="single"/>
            </w:tcBorders>
            <w:vAlign w:val="center"/>
          </w:tcPr>
          <w:p w:rsidR="00000000" w:rsidDel="00000000" w:rsidP="00000000" w:rsidRDefault="00000000" w:rsidRPr="00000000" w14:paraId="0000018B">
            <w:pPr>
              <w:rPr>
                <w:color w:val="1a1a1a"/>
              </w:rPr>
            </w:pPr>
            <w:r w:rsidDel="00000000" w:rsidR="00000000" w:rsidRPr="00000000">
              <w:rPr>
                <w:color w:val="1a1a1a"/>
                <w:rtl w:val="0"/>
              </w:rPr>
              <w:t xml:space="preserve">%</w:t>
            </w:r>
          </w:p>
        </w:tc>
        <w:tc>
          <w:tcPr>
            <w:tcBorders>
              <w:bottom w:color="000000" w:space="0" w:sz="4" w:val="single"/>
            </w:tcBorders>
            <w:vAlign w:val="center"/>
          </w:tcPr>
          <w:p w:rsidR="00000000" w:rsidDel="00000000" w:rsidP="00000000" w:rsidRDefault="00000000" w:rsidRPr="00000000" w14:paraId="0000018C">
            <w:pPr>
              <w:rPr>
                <w:color w:val="1a1a1a"/>
              </w:rPr>
            </w:pPr>
            <w:r w:rsidDel="00000000" w:rsidR="00000000" w:rsidRPr="00000000">
              <w:rPr>
                <w:color w:val="1a1a1a"/>
                <w:rtl w:val="0"/>
              </w:rPr>
              <w:t xml:space="preserve">100%</w:t>
            </w:r>
          </w:p>
        </w:tc>
        <w:tc>
          <w:tcPr>
            <w:tcBorders>
              <w:bottom w:color="000000" w:space="0" w:sz="4" w:val="single"/>
            </w:tcBorders>
            <w:vAlign w:val="center"/>
          </w:tcPr>
          <w:p w:rsidR="00000000" w:rsidDel="00000000" w:rsidP="00000000" w:rsidRDefault="00000000" w:rsidRPr="00000000" w14:paraId="0000018D">
            <w:pPr>
              <w:rPr>
                <w:color w:val="1a1a1a"/>
              </w:rPr>
            </w:pPr>
            <w:r w:rsidDel="00000000" w:rsidR="00000000" w:rsidRPr="00000000">
              <w:rPr>
                <w:color w:val="1a1a1a"/>
                <w:rtl w:val="0"/>
              </w:rPr>
              <w:t xml:space="preserve">TBD</w:t>
            </w:r>
          </w:p>
        </w:tc>
        <w:tc>
          <w:tcPr>
            <w:tcBorders>
              <w:bottom w:color="000000" w:space="0" w:sz="4" w:val="single"/>
            </w:tcBorders>
            <w:vAlign w:val="center"/>
          </w:tcPr>
          <w:p w:rsidR="00000000" w:rsidDel="00000000" w:rsidP="00000000" w:rsidRDefault="00000000" w:rsidRPr="00000000" w14:paraId="0000018E">
            <w:pPr>
              <w:rPr>
                <w:color w:val="1a1a1a"/>
              </w:rPr>
            </w:pPr>
            <w:r w:rsidDel="00000000" w:rsidR="00000000" w:rsidRPr="00000000">
              <w:rPr>
                <w:color w:val="1a1a1a"/>
                <w:rtl w:val="0"/>
              </w:rPr>
              <w:t xml:space="preserve">API and job/event contracts</w:t>
            </w:r>
          </w:p>
        </w:tc>
      </w:tr>
      <w:tr>
        <w:trPr>
          <w:cantSplit w:val="0"/>
          <w:tblHeader w:val="0"/>
        </w:trPr>
        <w:tc>
          <w:tcPr>
            <w:tcBorders>
              <w:bottom w:color="000000" w:space="0" w:sz="4" w:val="single"/>
            </w:tcBorders>
            <w:vAlign w:val="center"/>
          </w:tcPr>
          <w:p w:rsidR="00000000" w:rsidDel="00000000" w:rsidP="00000000" w:rsidRDefault="00000000" w:rsidRPr="00000000" w14:paraId="0000018F">
            <w:pPr>
              <w:jc w:val="center"/>
              <w:rPr>
                <w:color w:val="1a1a1a"/>
              </w:rPr>
            </w:pPr>
            <w:r w:rsidDel="00000000" w:rsidR="00000000" w:rsidRPr="00000000">
              <w:rPr>
                <w:color w:val="1a1a1a"/>
                <w:rtl w:val="0"/>
              </w:rPr>
              <w:t xml:space="preserve">6</w:t>
            </w:r>
          </w:p>
        </w:tc>
        <w:tc>
          <w:tcPr>
            <w:tcBorders>
              <w:bottom w:color="000000" w:space="0" w:sz="4" w:val="single"/>
            </w:tcBorders>
            <w:vAlign w:val="center"/>
          </w:tcPr>
          <w:p w:rsidR="00000000" w:rsidDel="00000000" w:rsidP="00000000" w:rsidRDefault="00000000" w:rsidRPr="00000000" w14:paraId="00000190">
            <w:pPr>
              <w:rPr>
                <w:color w:val="1a1a1a"/>
              </w:rPr>
            </w:pPr>
            <w:r w:rsidDel="00000000" w:rsidR="00000000" w:rsidRPr="00000000">
              <w:rPr>
                <w:color w:val="1a1a1a"/>
                <w:rtl w:val="0"/>
              </w:rPr>
              <w:t xml:space="preserve">System-test pass rate</w:t>
            </w:r>
          </w:p>
        </w:tc>
        <w:tc>
          <w:tcPr>
            <w:tcBorders>
              <w:bottom w:color="000000" w:space="0" w:sz="4" w:val="single"/>
            </w:tcBorders>
            <w:vAlign w:val="center"/>
          </w:tcPr>
          <w:p w:rsidR="00000000" w:rsidDel="00000000" w:rsidP="00000000" w:rsidRDefault="00000000" w:rsidRPr="00000000" w14:paraId="00000191">
            <w:pPr>
              <w:rPr>
                <w:color w:val="1a1a1a"/>
              </w:rPr>
            </w:pPr>
            <w:r w:rsidDel="00000000" w:rsidR="00000000" w:rsidRPr="00000000">
              <w:rPr>
                <w:color w:val="1a1a1a"/>
                <w:rtl w:val="0"/>
              </w:rPr>
              <w:t xml:space="preserve">%</w:t>
            </w:r>
          </w:p>
        </w:tc>
        <w:tc>
          <w:tcPr>
            <w:tcBorders>
              <w:bottom w:color="000000" w:space="0" w:sz="4" w:val="single"/>
            </w:tcBorders>
            <w:vAlign w:val="center"/>
          </w:tcPr>
          <w:p w:rsidR="00000000" w:rsidDel="00000000" w:rsidP="00000000" w:rsidRDefault="00000000" w:rsidRPr="00000000" w14:paraId="00000192">
            <w:pPr>
              <w:rPr>
                <w:color w:val="1a1a1a"/>
              </w:rPr>
            </w:pPr>
            <w:r w:rsidDel="00000000" w:rsidR="00000000" w:rsidRPr="00000000">
              <w:rPr>
                <w:color w:val="1a1a1a"/>
                <w:rtl w:val="0"/>
              </w:rPr>
              <w:t xml:space="preserve">&gt;= 95%</w:t>
            </w:r>
          </w:p>
        </w:tc>
        <w:tc>
          <w:tcPr>
            <w:tcBorders>
              <w:bottom w:color="000000" w:space="0" w:sz="4" w:val="single"/>
            </w:tcBorders>
            <w:vAlign w:val="center"/>
          </w:tcPr>
          <w:p w:rsidR="00000000" w:rsidDel="00000000" w:rsidP="00000000" w:rsidRDefault="00000000" w:rsidRPr="00000000" w14:paraId="00000193">
            <w:pPr>
              <w:rPr>
                <w:color w:val="1a1a1a"/>
              </w:rPr>
            </w:pPr>
            <w:r w:rsidDel="00000000" w:rsidR="00000000" w:rsidRPr="00000000">
              <w:rPr>
                <w:color w:val="1a1a1a"/>
                <w:rtl w:val="0"/>
              </w:rPr>
              <w:t xml:space="preserve">TBD</w:t>
            </w:r>
          </w:p>
        </w:tc>
        <w:tc>
          <w:tcPr>
            <w:tcBorders>
              <w:bottom w:color="000000" w:space="0" w:sz="4" w:val="single"/>
            </w:tcBorders>
            <w:vAlign w:val="center"/>
          </w:tcPr>
          <w:p w:rsidR="00000000" w:rsidDel="00000000" w:rsidP="00000000" w:rsidRDefault="00000000" w:rsidRPr="00000000" w14:paraId="00000194">
            <w:pPr>
              <w:rPr>
                <w:color w:val="1a1a1a"/>
              </w:rPr>
            </w:pPr>
            <w:r w:rsidDel="00000000" w:rsidR="00000000" w:rsidRPr="00000000">
              <w:rPr>
                <w:color w:val="1a1a1a"/>
                <w:rtl w:val="0"/>
              </w:rPr>
              <w:t xml:space="preserve">Containerized environment</w:t>
            </w:r>
          </w:p>
        </w:tc>
      </w:tr>
      <w:tr>
        <w:trPr>
          <w:cantSplit w:val="0"/>
          <w:tblHeader w:val="0"/>
        </w:trPr>
        <w:tc>
          <w:tcPr>
            <w:tcBorders>
              <w:bottom w:color="000000" w:space="0" w:sz="4" w:val="single"/>
            </w:tcBorders>
            <w:vAlign w:val="center"/>
          </w:tcPr>
          <w:p w:rsidR="00000000" w:rsidDel="00000000" w:rsidP="00000000" w:rsidRDefault="00000000" w:rsidRPr="00000000" w14:paraId="00000195">
            <w:pPr>
              <w:jc w:val="center"/>
              <w:rPr>
                <w:color w:val="1a1a1a"/>
              </w:rPr>
            </w:pPr>
            <w:r w:rsidDel="00000000" w:rsidR="00000000" w:rsidRPr="00000000">
              <w:rPr>
                <w:color w:val="1a1a1a"/>
                <w:rtl w:val="0"/>
              </w:rPr>
              <w:t xml:space="preserve">7</w:t>
            </w:r>
          </w:p>
        </w:tc>
        <w:tc>
          <w:tcPr>
            <w:tcBorders>
              <w:bottom w:color="000000" w:space="0" w:sz="4" w:val="single"/>
            </w:tcBorders>
            <w:vAlign w:val="center"/>
          </w:tcPr>
          <w:p w:rsidR="00000000" w:rsidDel="00000000" w:rsidP="00000000" w:rsidRDefault="00000000" w:rsidRPr="00000000" w14:paraId="00000196">
            <w:pPr>
              <w:rPr>
                <w:color w:val="1a1a1a"/>
              </w:rPr>
            </w:pPr>
            <w:r w:rsidDel="00000000" w:rsidR="00000000" w:rsidRPr="00000000">
              <w:rPr>
                <w:color w:val="1a1a1a"/>
                <w:rtl w:val="0"/>
              </w:rPr>
              <w:t xml:space="preserve">Core end-to-end journeys passed</w:t>
            </w:r>
          </w:p>
        </w:tc>
        <w:tc>
          <w:tcPr>
            <w:tcBorders>
              <w:bottom w:color="000000" w:space="0" w:sz="4" w:val="single"/>
            </w:tcBorders>
            <w:vAlign w:val="center"/>
          </w:tcPr>
          <w:p w:rsidR="00000000" w:rsidDel="00000000" w:rsidP="00000000" w:rsidRDefault="00000000" w:rsidRPr="00000000" w14:paraId="00000197">
            <w:pPr>
              <w:rPr>
                <w:color w:val="1a1a1a"/>
              </w:rPr>
            </w:pPr>
            <w:r w:rsidDel="00000000" w:rsidR="00000000" w:rsidRPr="00000000">
              <w:rPr>
                <w:color w:val="1a1a1a"/>
                <w:rtl w:val="0"/>
              </w:rPr>
              <w:t xml:space="preserve">%</w:t>
            </w:r>
          </w:p>
        </w:tc>
        <w:tc>
          <w:tcPr>
            <w:tcBorders>
              <w:bottom w:color="000000" w:space="0" w:sz="4" w:val="single"/>
            </w:tcBorders>
            <w:vAlign w:val="center"/>
          </w:tcPr>
          <w:p w:rsidR="00000000" w:rsidDel="00000000" w:rsidP="00000000" w:rsidRDefault="00000000" w:rsidRPr="00000000" w14:paraId="00000198">
            <w:pPr>
              <w:rPr>
                <w:color w:val="1a1a1a"/>
              </w:rPr>
            </w:pPr>
            <w:r w:rsidDel="00000000" w:rsidR="00000000" w:rsidRPr="00000000">
              <w:rPr>
                <w:color w:val="1a1a1a"/>
                <w:rtl w:val="0"/>
              </w:rPr>
              <w:t xml:space="preserve">100%</w:t>
            </w:r>
          </w:p>
        </w:tc>
        <w:tc>
          <w:tcPr>
            <w:tcBorders>
              <w:bottom w:color="000000" w:space="0" w:sz="4" w:val="single"/>
            </w:tcBorders>
            <w:vAlign w:val="center"/>
          </w:tcPr>
          <w:p w:rsidR="00000000" w:rsidDel="00000000" w:rsidP="00000000" w:rsidRDefault="00000000" w:rsidRPr="00000000" w14:paraId="00000199">
            <w:pPr>
              <w:rPr>
                <w:color w:val="1a1a1a"/>
              </w:rPr>
            </w:pPr>
            <w:r w:rsidDel="00000000" w:rsidR="00000000" w:rsidRPr="00000000">
              <w:rPr>
                <w:color w:val="1a1a1a"/>
                <w:rtl w:val="0"/>
              </w:rPr>
              <w:t xml:space="preserve">TBD</w:t>
            </w:r>
          </w:p>
        </w:tc>
        <w:tc>
          <w:tcPr>
            <w:tcBorders>
              <w:bottom w:color="000000" w:space="0" w:sz="4" w:val="single"/>
            </w:tcBorders>
            <w:vAlign w:val="center"/>
          </w:tcPr>
          <w:p w:rsidR="00000000" w:rsidDel="00000000" w:rsidP="00000000" w:rsidRDefault="00000000" w:rsidRPr="00000000" w14:paraId="0000019A">
            <w:pPr>
              <w:rPr>
                <w:color w:val="1a1a1a"/>
              </w:rPr>
            </w:pPr>
            <w:r w:rsidDel="00000000" w:rsidR="00000000" w:rsidRPr="00000000">
              <w:rPr>
                <w:color w:val="1a1a1a"/>
                <w:rtl w:val="0"/>
              </w:rPr>
              <w:t xml:space="preserve">MVP release gate</w:t>
            </w:r>
          </w:p>
        </w:tc>
      </w:tr>
      <w:tr>
        <w:trPr>
          <w:cantSplit w:val="0"/>
          <w:tblHeader w:val="0"/>
        </w:trPr>
        <w:tc>
          <w:tcPr>
            <w:tcBorders>
              <w:bottom w:color="000000" w:space="0" w:sz="4" w:val="single"/>
            </w:tcBorders>
            <w:vAlign w:val="center"/>
          </w:tcPr>
          <w:p w:rsidR="00000000" w:rsidDel="00000000" w:rsidP="00000000" w:rsidRDefault="00000000" w:rsidRPr="00000000" w14:paraId="0000019B">
            <w:pPr>
              <w:jc w:val="center"/>
              <w:rPr>
                <w:color w:val="1a1a1a"/>
              </w:rPr>
            </w:pPr>
            <w:r w:rsidDel="00000000" w:rsidR="00000000" w:rsidRPr="00000000">
              <w:rPr>
                <w:color w:val="1a1a1a"/>
                <w:rtl w:val="0"/>
              </w:rPr>
              <w:t xml:space="preserve">8</w:t>
            </w:r>
          </w:p>
        </w:tc>
        <w:tc>
          <w:tcPr>
            <w:tcBorders>
              <w:bottom w:color="000000" w:space="0" w:sz="4" w:val="single"/>
            </w:tcBorders>
            <w:vAlign w:val="center"/>
          </w:tcPr>
          <w:p w:rsidR="00000000" w:rsidDel="00000000" w:rsidP="00000000" w:rsidRDefault="00000000" w:rsidRPr="00000000" w14:paraId="0000019C">
            <w:pPr>
              <w:rPr>
                <w:color w:val="1a1a1a"/>
              </w:rPr>
            </w:pPr>
            <w:r w:rsidDel="00000000" w:rsidR="00000000" w:rsidRPr="00000000">
              <w:rPr>
                <w:color w:val="1a1a1a"/>
                <w:rtl w:val="0"/>
              </w:rPr>
              <w:t xml:space="preserve">On-time milestone deliverables</w:t>
            </w:r>
          </w:p>
        </w:tc>
        <w:tc>
          <w:tcPr>
            <w:tcBorders>
              <w:bottom w:color="000000" w:space="0" w:sz="4" w:val="single"/>
            </w:tcBorders>
            <w:vAlign w:val="center"/>
          </w:tcPr>
          <w:p w:rsidR="00000000" w:rsidDel="00000000" w:rsidP="00000000" w:rsidRDefault="00000000" w:rsidRPr="00000000" w14:paraId="0000019D">
            <w:pPr>
              <w:rPr>
                <w:color w:val="1a1a1a"/>
              </w:rPr>
            </w:pPr>
            <w:r w:rsidDel="00000000" w:rsidR="00000000" w:rsidRPr="00000000">
              <w:rPr>
                <w:color w:val="1a1a1a"/>
                <w:rtl w:val="0"/>
              </w:rPr>
              <w:t xml:space="preserve">%</w:t>
            </w:r>
          </w:p>
        </w:tc>
        <w:tc>
          <w:tcPr>
            <w:tcBorders>
              <w:bottom w:color="000000" w:space="0" w:sz="4" w:val="single"/>
            </w:tcBorders>
            <w:vAlign w:val="center"/>
          </w:tcPr>
          <w:p w:rsidR="00000000" w:rsidDel="00000000" w:rsidP="00000000" w:rsidRDefault="00000000" w:rsidRPr="00000000" w14:paraId="0000019E">
            <w:pPr>
              <w:rPr>
                <w:color w:val="1a1a1a"/>
              </w:rPr>
            </w:pPr>
            <w:r w:rsidDel="00000000" w:rsidR="00000000" w:rsidRPr="00000000">
              <w:rPr>
                <w:color w:val="1a1a1a"/>
                <w:rtl w:val="0"/>
              </w:rPr>
              <w:t xml:space="preserve">&gt;= 90%</w:t>
            </w:r>
          </w:p>
        </w:tc>
        <w:tc>
          <w:tcPr>
            <w:tcBorders>
              <w:bottom w:color="000000" w:space="0" w:sz="4" w:val="single"/>
            </w:tcBorders>
            <w:vAlign w:val="center"/>
          </w:tcPr>
          <w:p w:rsidR="00000000" w:rsidDel="00000000" w:rsidP="00000000" w:rsidRDefault="00000000" w:rsidRPr="00000000" w14:paraId="0000019F">
            <w:pPr>
              <w:rPr>
                <w:color w:val="1a1a1a"/>
              </w:rPr>
            </w:pPr>
            <w:r w:rsidDel="00000000" w:rsidR="00000000" w:rsidRPr="00000000">
              <w:rPr>
                <w:color w:val="1a1a1a"/>
                <w:rtl w:val="0"/>
              </w:rPr>
              <w:t xml:space="preserve">TBD</w:t>
            </w:r>
          </w:p>
        </w:tc>
        <w:tc>
          <w:tcPr>
            <w:tcBorders>
              <w:bottom w:color="000000" w:space="0" w:sz="4" w:val="single"/>
            </w:tcBorders>
            <w:vAlign w:val="center"/>
          </w:tcPr>
          <w:p w:rsidR="00000000" w:rsidDel="00000000" w:rsidP="00000000" w:rsidRDefault="00000000" w:rsidRPr="00000000" w14:paraId="000001A0">
            <w:pPr>
              <w:rPr>
                <w:color w:val="1a1a1a"/>
              </w:rPr>
            </w:pPr>
            <w:r w:rsidDel="00000000" w:rsidR="00000000" w:rsidRPr="00000000">
              <w:rPr>
                <w:color w:val="1a1a1a"/>
                <w:rtl w:val="0"/>
              </w:rPr>
              <w:t xml:space="preserve">Approved WBS</w:t>
            </w:r>
          </w:p>
        </w:tc>
      </w:tr>
      <w:tr>
        <w:trPr>
          <w:cantSplit w:val="0"/>
          <w:tblHeader w:val="0"/>
        </w:trPr>
        <w:tc>
          <w:tcPr>
            <w:tcBorders>
              <w:bottom w:color="000000" w:space="0" w:sz="4" w:val="single"/>
            </w:tcBorders>
            <w:vAlign w:val="center"/>
          </w:tcPr>
          <w:p w:rsidR="00000000" w:rsidDel="00000000" w:rsidP="00000000" w:rsidRDefault="00000000" w:rsidRPr="00000000" w14:paraId="000001A1">
            <w:pPr>
              <w:jc w:val="center"/>
              <w:rPr>
                <w:color w:val="1a1a1a"/>
              </w:rPr>
            </w:pPr>
            <w:r w:rsidDel="00000000" w:rsidR="00000000" w:rsidRPr="00000000">
              <w:rPr>
                <w:color w:val="1a1a1a"/>
                <w:rtl w:val="0"/>
              </w:rPr>
              <w:t xml:space="preserve">9</w:t>
            </w:r>
          </w:p>
        </w:tc>
        <w:tc>
          <w:tcPr>
            <w:tcBorders>
              <w:bottom w:color="000000" w:space="0" w:sz="4" w:val="single"/>
            </w:tcBorders>
            <w:vAlign w:val="center"/>
          </w:tcPr>
          <w:p w:rsidR="00000000" w:rsidDel="00000000" w:rsidP="00000000" w:rsidRDefault="00000000" w:rsidRPr="00000000" w14:paraId="000001A2">
            <w:pPr>
              <w:rPr>
                <w:color w:val="1a1a1a"/>
              </w:rPr>
            </w:pPr>
            <w:r w:rsidDel="00000000" w:rsidR="00000000" w:rsidRPr="00000000">
              <w:rPr>
                <w:color w:val="1a1a1a"/>
                <w:rtl w:val="0"/>
              </w:rPr>
              <w:t xml:space="preserve">Requirement and user-story traceability</w:t>
            </w:r>
          </w:p>
        </w:tc>
        <w:tc>
          <w:tcPr>
            <w:tcBorders>
              <w:bottom w:color="000000" w:space="0" w:sz="4" w:val="single"/>
            </w:tcBorders>
            <w:vAlign w:val="center"/>
          </w:tcPr>
          <w:p w:rsidR="00000000" w:rsidDel="00000000" w:rsidP="00000000" w:rsidRDefault="00000000" w:rsidRPr="00000000" w14:paraId="000001A3">
            <w:pPr>
              <w:rPr>
                <w:color w:val="1a1a1a"/>
              </w:rPr>
            </w:pPr>
            <w:r w:rsidDel="00000000" w:rsidR="00000000" w:rsidRPr="00000000">
              <w:rPr>
                <w:color w:val="1a1a1a"/>
                <w:rtl w:val="0"/>
              </w:rPr>
              <w:t xml:space="preserve">%</w:t>
            </w:r>
          </w:p>
        </w:tc>
        <w:tc>
          <w:tcPr>
            <w:tcBorders>
              <w:bottom w:color="000000" w:space="0" w:sz="4" w:val="single"/>
            </w:tcBorders>
            <w:vAlign w:val="center"/>
          </w:tcPr>
          <w:p w:rsidR="00000000" w:rsidDel="00000000" w:rsidP="00000000" w:rsidRDefault="00000000" w:rsidRPr="00000000" w14:paraId="000001A4">
            <w:pPr>
              <w:rPr>
                <w:color w:val="1a1a1a"/>
              </w:rPr>
            </w:pPr>
            <w:r w:rsidDel="00000000" w:rsidR="00000000" w:rsidRPr="00000000">
              <w:rPr>
                <w:color w:val="1a1a1a"/>
                <w:rtl w:val="0"/>
              </w:rPr>
              <w:t xml:space="preserve">100%</w:t>
            </w:r>
          </w:p>
        </w:tc>
        <w:tc>
          <w:tcPr>
            <w:tcBorders>
              <w:bottom w:color="000000" w:space="0" w:sz="4" w:val="single"/>
            </w:tcBorders>
            <w:vAlign w:val="center"/>
          </w:tcPr>
          <w:p w:rsidR="00000000" w:rsidDel="00000000" w:rsidP="00000000" w:rsidRDefault="00000000" w:rsidRPr="00000000" w14:paraId="000001A5">
            <w:pPr>
              <w:rPr>
                <w:color w:val="1a1a1a"/>
              </w:rPr>
            </w:pPr>
            <w:r w:rsidDel="00000000" w:rsidR="00000000" w:rsidRPr="00000000">
              <w:rPr>
                <w:color w:val="1a1a1a"/>
                <w:rtl w:val="0"/>
              </w:rPr>
              <w:t xml:space="preserve">TBD</w:t>
            </w:r>
          </w:p>
        </w:tc>
        <w:tc>
          <w:tcPr>
            <w:tcBorders>
              <w:bottom w:color="000000" w:space="0" w:sz="4" w:val="single"/>
            </w:tcBorders>
            <w:vAlign w:val="center"/>
          </w:tcPr>
          <w:p w:rsidR="00000000" w:rsidDel="00000000" w:rsidP="00000000" w:rsidRDefault="00000000" w:rsidRPr="00000000" w14:paraId="000001A6">
            <w:pPr>
              <w:rPr>
                <w:color w:val="1a1a1a"/>
              </w:rPr>
            </w:pPr>
            <w:r w:rsidDel="00000000" w:rsidR="00000000" w:rsidRPr="00000000">
              <w:rPr>
                <w:color w:val="1a1a1a"/>
                <w:rtl w:val="0"/>
              </w:rPr>
              <w:t xml:space="preserve">Requirements to tests</w:t>
            </w:r>
          </w:p>
        </w:tc>
      </w:tr>
      <w:tr>
        <w:trPr>
          <w:cantSplit w:val="0"/>
          <w:tblHeader w:val="0"/>
        </w:trPr>
        <w:tc>
          <w:tcPr>
            <w:tcBorders>
              <w:bottom w:color="000000" w:space="0" w:sz="4" w:val="single"/>
            </w:tcBorders>
            <w:vAlign w:val="center"/>
          </w:tcPr>
          <w:p w:rsidR="00000000" w:rsidDel="00000000" w:rsidP="00000000" w:rsidRDefault="00000000" w:rsidRPr="00000000" w14:paraId="000001A7">
            <w:pPr>
              <w:jc w:val="center"/>
              <w:rPr>
                <w:color w:val="1a1a1a"/>
              </w:rPr>
            </w:pPr>
            <w:r w:rsidDel="00000000" w:rsidR="00000000" w:rsidRPr="00000000">
              <w:rPr>
                <w:color w:val="1a1a1a"/>
                <w:rtl w:val="0"/>
              </w:rPr>
              <w:t xml:space="preserve">10</w:t>
            </w:r>
          </w:p>
        </w:tc>
        <w:tc>
          <w:tcPr>
            <w:tcBorders>
              <w:bottom w:color="000000" w:space="0" w:sz="4" w:val="single"/>
            </w:tcBorders>
            <w:vAlign w:val="center"/>
          </w:tcPr>
          <w:p w:rsidR="00000000" w:rsidDel="00000000" w:rsidP="00000000" w:rsidRDefault="00000000" w:rsidRPr="00000000" w14:paraId="000001A8">
            <w:pPr>
              <w:rPr>
                <w:color w:val="1a1a1a"/>
              </w:rPr>
            </w:pPr>
            <w:r w:rsidDel="00000000" w:rsidR="00000000" w:rsidRPr="00000000">
              <w:rPr>
                <w:color w:val="1a1a1a"/>
                <w:rtl w:val="0"/>
              </w:rPr>
              <w:t xml:space="preserve">Unresolved critical security defects</w:t>
            </w:r>
          </w:p>
        </w:tc>
        <w:tc>
          <w:tcPr>
            <w:tcBorders>
              <w:bottom w:color="000000" w:space="0" w:sz="4" w:val="single"/>
            </w:tcBorders>
            <w:vAlign w:val="center"/>
          </w:tcPr>
          <w:p w:rsidR="00000000" w:rsidDel="00000000" w:rsidP="00000000" w:rsidRDefault="00000000" w:rsidRPr="00000000" w14:paraId="000001A9">
            <w:pPr>
              <w:rPr>
                <w:color w:val="1a1a1a"/>
              </w:rPr>
            </w:pPr>
            <w:r w:rsidDel="00000000" w:rsidR="00000000" w:rsidRPr="00000000">
              <w:rPr>
                <w:color w:val="1a1a1a"/>
                <w:rtl w:val="0"/>
              </w:rPr>
              <w:t xml:space="preserve">Number</w:t>
            </w:r>
          </w:p>
        </w:tc>
        <w:tc>
          <w:tcPr>
            <w:tcBorders>
              <w:bottom w:color="000000" w:space="0" w:sz="4" w:val="single"/>
            </w:tcBorders>
            <w:vAlign w:val="center"/>
          </w:tcPr>
          <w:p w:rsidR="00000000" w:rsidDel="00000000" w:rsidP="00000000" w:rsidRDefault="00000000" w:rsidRPr="00000000" w14:paraId="000001AA">
            <w:pPr>
              <w:rPr>
                <w:color w:val="1a1a1a"/>
              </w:rPr>
            </w:pPr>
            <w:r w:rsidDel="00000000" w:rsidR="00000000" w:rsidRPr="00000000">
              <w:rPr>
                <w:color w:val="1a1a1a"/>
                <w:rtl w:val="0"/>
              </w:rPr>
              <w:t xml:space="preserve">0</w:t>
            </w:r>
          </w:p>
        </w:tc>
        <w:tc>
          <w:tcPr>
            <w:tcBorders>
              <w:bottom w:color="000000" w:space="0" w:sz="4" w:val="single"/>
            </w:tcBorders>
            <w:vAlign w:val="center"/>
          </w:tcPr>
          <w:p w:rsidR="00000000" w:rsidDel="00000000" w:rsidP="00000000" w:rsidRDefault="00000000" w:rsidRPr="00000000" w14:paraId="000001AB">
            <w:pPr>
              <w:rPr>
                <w:color w:val="1a1a1a"/>
              </w:rPr>
            </w:pPr>
            <w:r w:rsidDel="00000000" w:rsidR="00000000" w:rsidRPr="00000000">
              <w:rPr>
                <w:color w:val="1a1a1a"/>
                <w:rtl w:val="0"/>
              </w:rPr>
              <w:t xml:space="preserve">TBD</w:t>
            </w:r>
          </w:p>
        </w:tc>
        <w:tc>
          <w:tcPr>
            <w:tcBorders>
              <w:bottom w:color="000000" w:space="0" w:sz="4" w:val="single"/>
            </w:tcBorders>
            <w:vAlign w:val="center"/>
          </w:tcPr>
          <w:p w:rsidR="00000000" w:rsidDel="00000000" w:rsidP="00000000" w:rsidRDefault="00000000" w:rsidRPr="00000000" w14:paraId="000001AC">
            <w:pPr>
              <w:rPr>
                <w:color w:val="1a1a1a"/>
              </w:rPr>
            </w:pPr>
            <w:r w:rsidDel="00000000" w:rsidR="00000000" w:rsidRPr="00000000">
              <w:rPr>
                <w:color w:val="1a1a1a"/>
                <w:rtl w:val="0"/>
              </w:rPr>
              <w:t xml:space="preserve">Release-readiness gate</w:t>
            </w:r>
          </w:p>
        </w:tc>
      </w:tr>
      <w:tr>
        <w:trPr>
          <w:cantSplit w:val="0"/>
          <w:tblHeader w:val="0"/>
        </w:trPr>
        <w:tc>
          <w:tcPr>
            <w:tcBorders>
              <w:bottom w:color="000000" w:space="0" w:sz="4" w:val="single"/>
            </w:tcBorders>
            <w:vAlign w:val="center"/>
          </w:tcPr>
          <w:p w:rsidR="00000000" w:rsidDel="00000000" w:rsidP="00000000" w:rsidRDefault="00000000" w:rsidRPr="00000000" w14:paraId="000001AD">
            <w:pPr>
              <w:jc w:val="center"/>
              <w:rPr>
                <w:color w:val="1a1a1a"/>
              </w:rPr>
            </w:pPr>
            <w:r w:rsidDel="00000000" w:rsidR="00000000" w:rsidRPr="00000000">
              <w:rPr>
                <w:color w:val="1a1a1a"/>
                <w:rtl w:val="0"/>
              </w:rPr>
              <w:t xml:space="preserve">11</w:t>
            </w:r>
          </w:p>
        </w:tc>
        <w:tc>
          <w:tcPr>
            <w:tcBorders>
              <w:bottom w:color="000000" w:space="0" w:sz="4" w:val="single"/>
            </w:tcBorders>
            <w:vAlign w:val="center"/>
          </w:tcPr>
          <w:p w:rsidR="00000000" w:rsidDel="00000000" w:rsidP="00000000" w:rsidRDefault="00000000" w:rsidRPr="00000000" w14:paraId="000001AE">
            <w:pPr>
              <w:rPr>
                <w:color w:val="1a1a1a"/>
              </w:rPr>
            </w:pPr>
            <w:r w:rsidDel="00000000" w:rsidR="00000000" w:rsidRPr="00000000">
              <w:rPr>
                <w:color w:val="1a1a1a"/>
                <w:rtl w:val="0"/>
              </w:rPr>
              <w:t xml:space="preserve">Unauthorized AI final decisions</w:t>
            </w:r>
          </w:p>
        </w:tc>
        <w:tc>
          <w:tcPr>
            <w:tcBorders>
              <w:bottom w:color="000000" w:space="0" w:sz="4" w:val="single"/>
            </w:tcBorders>
            <w:vAlign w:val="center"/>
          </w:tcPr>
          <w:p w:rsidR="00000000" w:rsidDel="00000000" w:rsidP="00000000" w:rsidRDefault="00000000" w:rsidRPr="00000000" w14:paraId="000001AF">
            <w:pPr>
              <w:rPr>
                <w:color w:val="1a1a1a"/>
              </w:rPr>
            </w:pPr>
            <w:r w:rsidDel="00000000" w:rsidR="00000000" w:rsidRPr="00000000">
              <w:rPr>
                <w:color w:val="1a1a1a"/>
                <w:rtl w:val="0"/>
              </w:rPr>
              <w:t xml:space="preserve">Number</w:t>
            </w:r>
          </w:p>
        </w:tc>
        <w:tc>
          <w:tcPr>
            <w:tcBorders>
              <w:bottom w:color="000000" w:space="0" w:sz="4" w:val="single"/>
            </w:tcBorders>
            <w:vAlign w:val="center"/>
          </w:tcPr>
          <w:p w:rsidR="00000000" w:rsidDel="00000000" w:rsidP="00000000" w:rsidRDefault="00000000" w:rsidRPr="00000000" w14:paraId="000001B0">
            <w:pPr>
              <w:rPr>
                <w:color w:val="1a1a1a"/>
              </w:rPr>
            </w:pPr>
            <w:r w:rsidDel="00000000" w:rsidR="00000000" w:rsidRPr="00000000">
              <w:rPr>
                <w:color w:val="1a1a1a"/>
                <w:rtl w:val="0"/>
              </w:rPr>
              <w:t xml:space="preserve">0</w:t>
            </w:r>
          </w:p>
        </w:tc>
        <w:tc>
          <w:tcPr>
            <w:tcBorders>
              <w:bottom w:color="000000" w:space="0" w:sz="4" w:val="single"/>
            </w:tcBorders>
            <w:vAlign w:val="center"/>
          </w:tcPr>
          <w:p w:rsidR="00000000" w:rsidDel="00000000" w:rsidP="00000000" w:rsidRDefault="00000000" w:rsidRPr="00000000" w14:paraId="000001B1">
            <w:pPr>
              <w:rPr>
                <w:color w:val="1a1a1a"/>
              </w:rPr>
            </w:pPr>
            <w:r w:rsidDel="00000000" w:rsidR="00000000" w:rsidRPr="00000000">
              <w:rPr>
                <w:color w:val="1a1a1a"/>
                <w:rtl w:val="0"/>
              </w:rPr>
              <w:t xml:space="preserve">TBD</w:t>
            </w:r>
          </w:p>
        </w:tc>
        <w:tc>
          <w:tcPr>
            <w:tcBorders>
              <w:bottom w:color="000000" w:space="0" w:sz="4" w:val="single"/>
            </w:tcBorders>
            <w:vAlign w:val="center"/>
          </w:tcPr>
          <w:p w:rsidR="00000000" w:rsidDel="00000000" w:rsidP="00000000" w:rsidRDefault="00000000" w:rsidRPr="00000000" w14:paraId="000001B2">
            <w:pPr>
              <w:rPr>
                <w:color w:val="1a1a1a"/>
              </w:rPr>
            </w:pPr>
            <w:r w:rsidDel="00000000" w:rsidR="00000000" w:rsidRPr="00000000">
              <w:rPr>
                <w:color w:val="1a1a1a"/>
                <w:rtl w:val="0"/>
              </w:rPr>
              <w:t xml:space="preserve">AI governance requirement</w:t>
            </w:r>
          </w:p>
        </w:tc>
      </w:tr>
      <w:tr>
        <w:trPr>
          <w:cantSplit w:val="0"/>
          <w:tblHeader w:val="0"/>
        </w:trPr>
        <w:tc>
          <w:tcPr>
            <w:vAlign w:val="center"/>
          </w:tcPr>
          <w:p w:rsidR="00000000" w:rsidDel="00000000" w:rsidP="00000000" w:rsidRDefault="00000000" w:rsidRPr="00000000" w14:paraId="000001B3">
            <w:pPr>
              <w:jc w:val="center"/>
              <w:rPr>
                <w:color w:val="1a1a1a"/>
              </w:rPr>
            </w:pPr>
            <w:r w:rsidDel="00000000" w:rsidR="00000000" w:rsidRPr="00000000">
              <w:rPr>
                <w:color w:val="1a1a1a"/>
                <w:rtl w:val="0"/>
              </w:rPr>
              <w:t xml:space="preserve">12</w:t>
            </w:r>
          </w:p>
        </w:tc>
        <w:tc>
          <w:tcPr>
            <w:vAlign w:val="center"/>
          </w:tcPr>
          <w:p w:rsidR="00000000" w:rsidDel="00000000" w:rsidP="00000000" w:rsidRDefault="00000000" w:rsidRPr="00000000" w14:paraId="000001B4">
            <w:pPr>
              <w:rPr>
                <w:color w:val="1a1a1a"/>
              </w:rPr>
            </w:pPr>
            <w:r w:rsidDel="00000000" w:rsidR="00000000" w:rsidRPr="00000000">
              <w:rPr>
                <w:color w:val="1a1a1a"/>
                <w:rtl w:val="0"/>
              </w:rPr>
              <w:t xml:space="preserve">Duplicate payment or submission records</w:t>
            </w:r>
          </w:p>
        </w:tc>
        <w:tc>
          <w:tcPr>
            <w:vAlign w:val="center"/>
          </w:tcPr>
          <w:p w:rsidR="00000000" w:rsidDel="00000000" w:rsidP="00000000" w:rsidRDefault="00000000" w:rsidRPr="00000000" w14:paraId="000001B5">
            <w:pPr>
              <w:rPr>
                <w:color w:val="1a1a1a"/>
              </w:rPr>
            </w:pPr>
            <w:r w:rsidDel="00000000" w:rsidR="00000000" w:rsidRPr="00000000">
              <w:rPr>
                <w:color w:val="1a1a1a"/>
                <w:rtl w:val="0"/>
              </w:rPr>
              <w:t xml:space="preserve">Number</w:t>
            </w:r>
          </w:p>
        </w:tc>
        <w:tc>
          <w:tcPr>
            <w:vAlign w:val="center"/>
          </w:tcPr>
          <w:p w:rsidR="00000000" w:rsidDel="00000000" w:rsidP="00000000" w:rsidRDefault="00000000" w:rsidRPr="00000000" w14:paraId="000001B6">
            <w:pPr>
              <w:rPr>
                <w:color w:val="1a1a1a"/>
              </w:rPr>
            </w:pPr>
            <w:r w:rsidDel="00000000" w:rsidR="00000000" w:rsidRPr="00000000">
              <w:rPr>
                <w:color w:val="1a1a1a"/>
                <w:rtl w:val="0"/>
              </w:rPr>
              <w:t xml:space="preserve">0</w:t>
            </w:r>
          </w:p>
        </w:tc>
        <w:tc>
          <w:tcPr>
            <w:vAlign w:val="center"/>
          </w:tcPr>
          <w:p w:rsidR="00000000" w:rsidDel="00000000" w:rsidP="00000000" w:rsidRDefault="00000000" w:rsidRPr="00000000" w14:paraId="000001B7">
            <w:pPr>
              <w:rPr>
                <w:color w:val="1a1a1a"/>
              </w:rPr>
            </w:pPr>
            <w:r w:rsidDel="00000000" w:rsidR="00000000" w:rsidRPr="00000000">
              <w:rPr>
                <w:color w:val="1a1a1a"/>
                <w:rtl w:val="0"/>
              </w:rPr>
              <w:t xml:space="preserve">TBD</w:t>
            </w:r>
          </w:p>
        </w:tc>
        <w:tc>
          <w:tcPr>
            <w:vAlign w:val="center"/>
          </w:tcPr>
          <w:p w:rsidR="00000000" w:rsidDel="00000000" w:rsidP="00000000" w:rsidRDefault="00000000" w:rsidRPr="00000000" w14:paraId="000001B8">
            <w:pPr>
              <w:rPr>
                <w:color w:val="1a1a1a"/>
              </w:rPr>
            </w:pPr>
            <w:r w:rsidDel="00000000" w:rsidR="00000000" w:rsidRPr="00000000">
              <w:rPr>
                <w:color w:val="1a1a1a"/>
                <w:rtl w:val="0"/>
              </w:rPr>
              <w:t xml:space="preserve">Idempotency requirement</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Actual column will be completed at project closing using test reports, project-tracking records, Git history and AI-DLC traceability evidence.</w:t>
      </w:r>
    </w:p>
    <w:p w:rsidR="00000000" w:rsidDel="00000000" w:rsidP="00000000" w:rsidRDefault="00000000" w:rsidRPr="00000000" w14:paraId="000001BB">
      <w:pPr>
        <w:pStyle w:val="Heading2"/>
        <w:rPr/>
      </w:pPr>
      <w:bookmarkStart w:colFirst="0" w:colLast="0" w:name="_heading=h.3qxb6zarj5v" w:id="7"/>
      <w:bookmarkEnd w:id="7"/>
      <w:r w:rsidDel="00000000" w:rsidR="00000000" w:rsidRPr="00000000">
        <w:rPr>
          <w:rtl w:val="0"/>
        </w:rPr>
        <w:t xml:space="preserve">6. Risks and Mitigations</w:t>
      </w:r>
    </w:p>
    <w:tbl>
      <w:tblPr>
        <w:tblStyle w:val="Table7"/>
        <w:tblW w:w="90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10"/>
        <w:gridCol w:w="1808"/>
        <w:gridCol w:w="1806"/>
        <w:gridCol w:w="1810"/>
        <w:tblGridChange w:id="0">
          <w:tblGrid>
            <w:gridCol w:w="1806"/>
            <w:gridCol w:w="1810"/>
            <w:gridCol w:w="1808"/>
            <w:gridCol w:w="1806"/>
            <w:gridCol w:w="1810"/>
          </w:tblGrid>
        </w:tblGridChange>
      </w:tblGrid>
      <w:tr>
        <w:trPr>
          <w:cantSplit w:val="0"/>
          <w:tblHeader w:val="1"/>
        </w:trPr>
        <w:tc>
          <w:tcPr>
            <w:tcBorders>
              <w:bottom w:color="000000" w:space="0" w:sz="4" w:val="single"/>
            </w:tcBorders>
            <w:shd w:fill="fbe4d5" w:val="clear"/>
            <w:vAlign w:val="center"/>
          </w:tcPr>
          <w:p w:rsidR="00000000" w:rsidDel="00000000" w:rsidP="00000000" w:rsidRDefault="00000000" w:rsidRPr="00000000" w14:paraId="000001BC">
            <w:pPr>
              <w:jc w:val="center"/>
              <w:rPr>
                <w:b w:val="1"/>
                <w:bCs w:val="1"/>
              </w:rPr>
            </w:pPr>
            <w:r w:rsidDel="00000000" w:rsidR="00000000" w:rsidRPr="00000000">
              <w:rPr>
                <w:b w:val="1"/>
                <w:bCs w:val="1"/>
                <w:rtl w:val="0"/>
              </w:rPr>
              <w:t xml:space="preserve">#</w:t>
            </w:r>
          </w:p>
        </w:tc>
        <w:tc>
          <w:tcPr>
            <w:tcBorders>
              <w:bottom w:color="000000" w:space="0" w:sz="4" w:val="single"/>
            </w:tcBorders>
            <w:shd w:fill="fbe4d5" w:val="clear"/>
            <w:vAlign w:val="center"/>
          </w:tcPr>
          <w:p w:rsidR="00000000" w:rsidDel="00000000" w:rsidP="00000000" w:rsidRDefault="00000000" w:rsidRPr="00000000" w14:paraId="000001BD">
            <w:pPr>
              <w:rPr>
                <w:b w:val="1"/>
                <w:bCs w:val="1"/>
              </w:rPr>
            </w:pPr>
            <w:r w:rsidDel="00000000" w:rsidR="00000000" w:rsidRPr="00000000">
              <w:rPr>
                <w:b w:val="1"/>
                <w:bCs w:val="1"/>
                <w:rtl w:val="0"/>
              </w:rPr>
              <w:t xml:space="preserve">Risk</w:t>
            </w:r>
          </w:p>
        </w:tc>
        <w:tc>
          <w:tcPr>
            <w:tcBorders>
              <w:bottom w:color="000000" w:space="0" w:sz="4" w:val="single"/>
            </w:tcBorders>
            <w:shd w:fill="fbe4d5" w:val="clear"/>
            <w:vAlign w:val="center"/>
          </w:tcPr>
          <w:p w:rsidR="00000000" w:rsidDel="00000000" w:rsidP="00000000" w:rsidRDefault="00000000" w:rsidRPr="00000000" w14:paraId="000001BE">
            <w:pPr>
              <w:rPr>
                <w:b w:val="1"/>
                <w:bCs w:val="1"/>
              </w:rPr>
            </w:pPr>
            <w:r w:rsidDel="00000000" w:rsidR="00000000" w:rsidRPr="00000000">
              <w:rPr>
                <w:b w:val="1"/>
                <w:bCs w:val="1"/>
                <w:rtl w:val="0"/>
              </w:rPr>
              <w:t xml:space="preserve">Probability</w:t>
            </w:r>
          </w:p>
        </w:tc>
        <w:tc>
          <w:tcPr>
            <w:tcBorders>
              <w:bottom w:color="000000" w:space="0" w:sz="4" w:val="single"/>
            </w:tcBorders>
            <w:shd w:fill="fbe4d5" w:val="clear"/>
            <w:vAlign w:val="center"/>
          </w:tcPr>
          <w:p w:rsidR="00000000" w:rsidDel="00000000" w:rsidP="00000000" w:rsidRDefault="00000000" w:rsidRPr="00000000" w14:paraId="000001BF">
            <w:pPr>
              <w:rPr>
                <w:b w:val="1"/>
                <w:bCs w:val="1"/>
              </w:rPr>
            </w:pPr>
            <w:r w:rsidDel="00000000" w:rsidR="00000000" w:rsidRPr="00000000">
              <w:rPr>
                <w:b w:val="1"/>
                <w:bCs w:val="1"/>
                <w:rtl w:val="0"/>
              </w:rPr>
              <w:t xml:space="preserve">Impact</w:t>
            </w:r>
          </w:p>
        </w:tc>
        <w:tc>
          <w:tcPr>
            <w:tcBorders>
              <w:bottom w:color="000000" w:space="0" w:sz="4" w:val="single"/>
            </w:tcBorders>
            <w:shd w:fill="fbe4d5" w:val="clear"/>
            <w:vAlign w:val="center"/>
          </w:tcPr>
          <w:p w:rsidR="00000000" w:rsidDel="00000000" w:rsidP="00000000" w:rsidRDefault="00000000" w:rsidRPr="00000000" w14:paraId="000001C0">
            <w:pPr>
              <w:rPr>
                <w:b w:val="1"/>
                <w:bCs w:val="1"/>
              </w:rPr>
            </w:pPr>
            <w:r w:rsidDel="00000000" w:rsidR="00000000" w:rsidRPr="00000000">
              <w:rPr>
                <w:b w:val="1"/>
                <w:bCs w:val="1"/>
                <w:rtl w:val="0"/>
              </w:rPr>
              <w:t xml:space="preserve">Mitigation</w:t>
            </w:r>
          </w:p>
        </w:tc>
      </w:tr>
      <w:tr>
        <w:trPr>
          <w:cantSplit w:val="0"/>
          <w:tblHeader w:val="0"/>
        </w:trPr>
        <w:tc>
          <w:tcPr>
            <w:tcBorders>
              <w:bottom w:color="000000" w:space="0" w:sz="4" w:val="single"/>
            </w:tcBorders>
            <w:vAlign w:val="center"/>
          </w:tcPr>
          <w:p w:rsidR="00000000" w:rsidDel="00000000" w:rsidP="00000000" w:rsidRDefault="00000000" w:rsidRPr="00000000" w14:paraId="000001C1">
            <w:pPr>
              <w:jc w:val="center"/>
              <w:rPr>
                <w:color w:val="1a1a1a"/>
              </w:rPr>
            </w:pPr>
            <w:r w:rsidDel="00000000" w:rsidR="00000000" w:rsidRPr="00000000">
              <w:rPr>
                <w:color w:val="1a1a1a"/>
                <w:rtl w:val="0"/>
              </w:rPr>
              <w:t xml:space="preserve">R01</w:t>
            </w:r>
          </w:p>
        </w:tc>
        <w:tc>
          <w:tcPr>
            <w:tcBorders>
              <w:bottom w:color="000000" w:space="0" w:sz="4" w:val="single"/>
            </w:tcBorders>
            <w:vAlign w:val="center"/>
          </w:tcPr>
          <w:p w:rsidR="00000000" w:rsidDel="00000000" w:rsidP="00000000" w:rsidRDefault="00000000" w:rsidRPr="00000000" w14:paraId="000001C2">
            <w:pPr>
              <w:rPr>
                <w:color w:val="1a1a1a"/>
              </w:rPr>
            </w:pPr>
            <w:r w:rsidDel="00000000" w:rsidR="00000000" w:rsidRPr="00000000">
              <w:rPr>
                <w:color w:val="1a1a1a"/>
                <w:rtl w:val="0"/>
              </w:rPr>
              <w:t xml:space="preserve">MVP scope increases after the requirements baseline is approved.</w:t>
            </w:r>
          </w:p>
        </w:tc>
        <w:tc>
          <w:tcPr>
            <w:tcBorders>
              <w:bottom w:color="000000" w:space="0" w:sz="4" w:val="single"/>
            </w:tcBorders>
            <w:vAlign w:val="center"/>
          </w:tcPr>
          <w:p w:rsidR="00000000" w:rsidDel="00000000" w:rsidP="00000000" w:rsidRDefault="00000000" w:rsidRPr="00000000" w14:paraId="000001C3">
            <w:pPr>
              <w:rPr>
                <w:color w:val="1a1a1a"/>
              </w:rPr>
            </w:pPr>
            <w:r w:rsidDel="00000000" w:rsidR="00000000" w:rsidRPr="00000000">
              <w:rPr>
                <w:color w:val="1a1a1a"/>
                <w:rtl w:val="0"/>
              </w:rPr>
              <w:t xml:space="preserve">Medium</w:t>
            </w:r>
          </w:p>
        </w:tc>
        <w:tc>
          <w:tcPr>
            <w:tcBorders>
              <w:bottom w:color="000000" w:space="0" w:sz="4" w:val="single"/>
            </w:tcBorders>
            <w:vAlign w:val="center"/>
          </w:tcPr>
          <w:p w:rsidR="00000000" w:rsidDel="00000000" w:rsidP="00000000" w:rsidRDefault="00000000" w:rsidRPr="00000000" w14:paraId="000001C4">
            <w:pPr>
              <w:rPr>
                <w:color w:val="1a1a1a"/>
              </w:rPr>
            </w:pPr>
            <w:r w:rsidDel="00000000" w:rsidR="00000000" w:rsidRPr="00000000">
              <w:rPr>
                <w:color w:val="1a1a1a"/>
                <w:rtl w:val="0"/>
              </w:rPr>
              <w:t xml:space="preserve">High</w:t>
            </w:r>
          </w:p>
        </w:tc>
        <w:tc>
          <w:tcPr>
            <w:tcBorders>
              <w:bottom w:color="000000" w:space="0" w:sz="4" w:val="single"/>
            </w:tcBorders>
            <w:vAlign w:val="center"/>
          </w:tcPr>
          <w:p w:rsidR="00000000" w:rsidDel="00000000" w:rsidP="00000000" w:rsidRDefault="00000000" w:rsidRPr="00000000" w14:paraId="000001C5">
            <w:pPr>
              <w:rPr>
                <w:color w:val="1a1a1a"/>
              </w:rPr>
            </w:pPr>
            <w:r w:rsidDel="00000000" w:rsidR="00000000" w:rsidRPr="00000000">
              <w:rPr>
                <w:color w:val="1a1a1a"/>
                <w:rtl w:val="0"/>
              </w:rPr>
              <w:t xml:space="preserve">Freeze the MVP baseline after Week 3. Every change requires impact analysis. Defer Phase 2 functions first.</w:t>
            </w:r>
          </w:p>
        </w:tc>
      </w:tr>
      <w:tr>
        <w:trPr>
          <w:cantSplit w:val="0"/>
          <w:tblHeader w:val="0"/>
        </w:trPr>
        <w:tc>
          <w:tcPr>
            <w:tcBorders>
              <w:bottom w:color="000000" w:space="0" w:sz="4" w:val="single"/>
            </w:tcBorders>
            <w:vAlign w:val="center"/>
          </w:tcPr>
          <w:p w:rsidR="00000000" w:rsidDel="00000000" w:rsidP="00000000" w:rsidRDefault="00000000" w:rsidRPr="00000000" w14:paraId="000001C6">
            <w:pPr>
              <w:jc w:val="center"/>
              <w:rPr>
                <w:color w:val="1a1a1a"/>
              </w:rPr>
            </w:pPr>
            <w:r w:rsidDel="00000000" w:rsidR="00000000" w:rsidRPr="00000000">
              <w:rPr>
                <w:color w:val="1a1a1a"/>
                <w:rtl w:val="0"/>
              </w:rPr>
              <w:t xml:space="preserve">R02</w:t>
            </w:r>
          </w:p>
        </w:tc>
        <w:tc>
          <w:tcPr>
            <w:tcBorders>
              <w:bottom w:color="000000" w:space="0" w:sz="4" w:val="single"/>
            </w:tcBorders>
            <w:vAlign w:val="center"/>
          </w:tcPr>
          <w:p w:rsidR="00000000" w:rsidDel="00000000" w:rsidP="00000000" w:rsidRDefault="00000000" w:rsidRPr="00000000" w14:paraId="000001C7">
            <w:pPr>
              <w:rPr>
                <w:color w:val="1a1a1a"/>
              </w:rPr>
            </w:pPr>
            <w:r w:rsidDel="00000000" w:rsidR="00000000" w:rsidRPr="00000000">
              <w:rPr>
                <w:color w:val="1a1a1a"/>
                <w:rtl w:val="0"/>
              </w:rPr>
              <w:t xml:space="preserve">AI, payment, notification, Google Drive or Code Sandbox services become unavailable.</w:t>
            </w:r>
          </w:p>
        </w:tc>
        <w:tc>
          <w:tcPr>
            <w:tcBorders>
              <w:bottom w:color="000000" w:space="0" w:sz="4" w:val="single"/>
            </w:tcBorders>
            <w:vAlign w:val="center"/>
          </w:tcPr>
          <w:p w:rsidR="00000000" w:rsidDel="00000000" w:rsidP="00000000" w:rsidRDefault="00000000" w:rsidRPr="00000000" w14:paraId="000001C8">
            <w:pPr>
              <w:rPr>
                <w:color w:val="1a1a1a"/>
              </w:rPr>
            </w:pPr>
            <w:r w:rsidDel="00000000" w:rsidR="00000000" w:rsidRPr="00000000">
              <w:rPr>
                <w:color w:val="1a1a1a"/>
                <w:rtl w:val="0"/>
              </w:rPr>
              <w:t xml:space="preserve">Medium</w:t>
            </w:r>
          </w:p>
        </w:tc>
        <w:tc>
          <w:tcPr>
            <w:tcBorders>
              <w:bottom w:color="000000" w:space="0" w:sz="4" w:val="single"/>
            </w:tcBorders>
            <w:vAlign w:val="center"/>
          </w:tcPr>
          <w:p w:rsidR="00000000" w:rsidDel="00000000" w:rsidP="00000000" w:rsidRDefault="00000000" w:rsidRPr="00000000" w14:paraId="000001C9">
            <w:pPr>
              <w:rPr>
                <w:color w:val="1a1a1a"/>
              </w:rPr>
            </w:pPr>
            <w:r w:rsidDel="00000000" w:rsidR="00000000" w:rsidRPr="00000000">
              <w:rPr>
                <w:color w:val="1a1a1a"/>
                <w:rtl w:val="0"/>
              </w:rPr>
              <w:t xml:space="preserve">High</w:t>
            </w:r>
          </w:p>
        </w:tc>
        <w:tc>
          <w:tcPr>
            <w:tcBorders>
              <w:bottom w:color="000000" w:space="0" w:sz="4" w:val="single"/>
            </w:tcBorders>
            <w:vAlign w:val="center"/>
          </w:tcPr>
          <w:p w:rsidR="00000000" w:rsidDel="00000000" w:rsidP="00000000" w:rsidRDefault="00000000" w:rsidRPr="00000000" w14:paraId="000001CA">
            <w:pPr>
              <w:rPr>
                <w:color w:val="1a1a1a"/>
              </w:rPr>
            </w:pPr>
            <w:r w:rsidDel="00000000" w:rsidR="00000000" w:rsidRPr="00000000">
              <w:rPr>
                <w:color w:val="1a1a1a"/>
                <w:rtl w:val="0"/>
              </w:rPr>
              <w:t xml:space="preserve">Use adapters, sandbox or mock contracts, timeouts, bounded retries and a fallback demonstration plan.</w:t>
            </w:r>
          </w:p>
        </w:tc>
      </w:tr>
      <w:tr>
        <w:trPr>
          <w:cantSplit w:val="0"/>
          <w:tblHeader w:val="0"/>
        </w:trPr>
        <w:tc>
          <w:tcPr>
            <w:tcBorders>
              <w:bottom w:color="000000" w:space="0" w:sz="4" w:val="single"/>
            </w:tcBorders>
            <w:vAlign w:val="center"/>
          </w:tcPr>
          <w:p w:rsidR="00000000" w:rsidDel="00000000" w:rsidP="00000000" w:rsidRDefault="00000000" w:rsidRPr="00000000" w14:paraId="000001CB">
            <w:pPr>
              <w:jc w:val="center"/>
              <w:rPr>
                <w:color w:val="1a1a1a"/>
              </w:rPr>
            </w:pPr>
            <w:r w:rsidDel="00000000" w:rsidR="00000000" w:rsidRPr="00000000">
              <w:rPr>
                <w:color w:val="1a1a1a"/>
                <w:rtl w:val="0"/>
              </w:rPr>
              <w:t xml:space="preserve">R03</w:t>
            </w:r>
          </w:p>
        </w:tc>
        <w:tc>
          <w:tcPr>
            <w:tcBorders>
              <w:bottom w:color="000000" w:space="0" w:sz="4" w:val="single"/>
            </w:tcBorders>
            <w:vAlign w:val="center"/>
          </w:tcPr>
          <w:p w:rsidR="00000000" w:rsidDel="00000000" w:rsidP="00000000" w:rsidRDefault="00000000" w:rsidRPr="00000000" w14:paraId="000001CC">
            <w:pPr>
              <w:rPr>
                <w:color w:val="1a1a1a"/>
              </w:rPr>
            </w:pPr>
            <w:r w:rsidDel="00000000" w:rsidR="00000000" w:rsidRPr="00000000">
              <w:rPr>
                <w:color w:val="1a1a1a"/>
                <w:rtl w:val="0"/>
              </w:rPr>
              <w:t xml:space="preserve">Async jobs, file handling or integration contracts produce difficult defects.</w:t>
            </w:r>
          </w:p>
        </w:tc>
        <w:tc>
          <w:tcPr>
            <w:tcBorders>
              <w:bottom w:color="000000" w:space="0" w:sz="4" w:val="single"/>
            </w:tcBorders>
            <w:vAlign w:val="center"/>
          </w:tcPr>
          <w:p w:rsidR="00000000" w:rsidDel="00000000" w:rsidP="00000000" w:rsidRDefault="00000000" w:rsidRPr="00000000" w14:paraId="000001CD">
            <w:pPr>
              <w:rPr>
                <w:color w:val="1a1a1a"/>
              </w:rPr>
            </w:pPr>
            <w:r w:rsidDel="00000000" w:rsidR="00000000" w:rsidRPr="00000000">
              <w:rPr>
                <w:color w:val="1a1a1a"/>
                <w:rtl w:val="0"/>
              </w:rPr>
              <w:t xml:space="preserve">Medium</w:t>
            </w:r>
          </w:p>
        </w:tc>
        <w:tc>
          <w:tcPr>
            <w:tcBorders>
              <w:bottom w:color="000000" w:space="0" w:sz="4" w:val="single"/>
            </w:tcBorders>
            <w:vAlign w:val="center"/>
          </w:tcPr>
          <w:p w:rsidR="00000000" w:rsidDel="00000000" w:rsidP="00000000" w:rsidRDefault="00000000" w:rsidRPr="00000000" w14:paraId="000001CE">
            <w:pPr>
              <w:rPr>
                <w:color w:val="1a1a1a"/>
              </w:rPr>
            </w:pPr>
            <w:r w:rsidDel="00000000" w:rsidR="00000000" w:rsidRPr="00000000">
              <w:rPr>
                <w:color w:val="1a1a1a"/>
                <w:rtl w:val="0"/>
              </w:rPr>
              <w:t xml:space="preserve">High</w:t>
            </w:r>
          </w:p>
        </w:tc>
        <w:tc>
          <w:tcPr>
            <w:tcBorders>
              <w:bottom w:color="000000" w:space="0" w:sz="4" w:val="single"/>
            </w:tcBorders>
            <w:vAlign w:val="center"/>
          </w:tcPr>
          <w:p w:rsidR="00000000" w:rsidDel="00000000" w:rsidP="00000000" w:rsidRDefault="00000000" w:rsidRPr="00000000" w14:paraId="000001CF">
            <w:pPr>
              <w:rPr>
                <w:color w:val="1a1a1a"/>
              </w:rPr>
            </w:pPr>
            <w:r w:rsidDel="00000000" w:rsidR="00000000" w:rsidRPr="00000000">
              <w:rPr>
                <w:color w:val="1a1a1a"/>
                <w:rtl w:val="0"/>
              </w:rPr>
              <w:t xml:space="preserve">Version contracts, use idempotency and correlation IDs, and test with real file fixtures before closing each integration gate.</w:t>
            </w:r>
          </w:p>
        </w:tc>
      </w:tr>
      <w:tr>
        <w:trPr>
          <w:cantSplit w:val="0"/>
          <w:tblHeader w:val="0"/>
        </w:trPr>
        <w:tc>
          <w:tcPr>
            <w:tcBorders>
              <w:bottom w:color="000000" w:space="0" w:sz="4" w:val="single"/>
            </w:tcBorders>
            <w:vAlign w:val="center"/>
          </w:tcPr>
          <w:p w:rsidR="00000000" w:rsidDel="00000000" w:rsidP="00000000" w:rsidRDefault="00000000" w:rsidRPr="00000000" w14:paraId="000001D0">
            <w:pPr>
              <w:jc w:val="center"/>
              <w:rPr>
                <w:color w:val="1a1a1a"/>
              </w:rPr>
            </w:pPr>
            <w:r w:rsidDel="00000000" w:rsidR="00000000" w:rsidRPr="00000000">
              <w:rPr>
                <w:color w:val="1a1a1a"/>
                <w:rtl w:val="0"/>
              </w:rPr>
              <w:t xml:space="preserve">R04</w:t>
            </w:r>
          </w:p>
        </w:tc>
        <w:tc>
          <w:tcPr>
            <w:tcBorders>
              <w:bottom w:color="000000" w:space="0" w:sz="4" w:val="single"/>
            </w:tcBorders>
            <w:vAlign w:val="center"/>
          </w:tcPr>
          <w:p w:rsidR="00000000" w:rsidDel="00000000" w:rsidP="00000000" w:rsidRDefault="00000000" w:rsidRPr="00000000" w14:paraId="000001D1">
            <w:pPr>
              <w:rPr>
                <w:color w:val="1a1a1a"/>
              </w:rPr>
            </w:pPr>
            <w:r w:rsidDel="00000000" w:rsidR="00000000" w:rsidRPr="00000000">
              <w:rPr>
                <w:color w:val="1a1a1a"/>
                <w:rtl w:val="0"/>
              </w:rPr>
              <w:t xml:space="preserve">Member availability falls below 20 hours per week.</w:t>
            </w:r>
          </w:p>
        </w:tc>
        <w:tc>
          <w:tcPr>
            <w:tcBorders>
              <w:bottom w:color="000000" w:space="0" w:sz="4" w:val="single"/>
            </w:tcBorders>
            <w:vAlign w:val="center"/>
          </w:tcPr>
          <w:p w:rsidR="00000000" w:rsidDel="00000000" w:rsidP="00000000" w:rsidRDefault="00000000" w:rsidRPr="00000000" w14:paraId="000001D2">
            <w:pPr>
              <w:rPr>
                <w:color w:val="1a1a1a"/>
              </w:rPr>
            </w:pPr>
            <w:r w:rsidDel="00000000" w:rsidR="00000000" w:rsidRPr="00000000">
              <w:rPr>
                <w:color w:val="1a1a1a"/>
                <w:rtl w:val="0"/>
              </w:rPr>
              <w:t xml:space="preserve">Medium</w:t>
            </w:r>
          </w:p>
        </w:tc>
        <w:tc>
          <w:tcPr>
            <w:tcBorders>
              <w:bottom w:color="000000" w:space="0" w:sz="4" w:val="single"/>
            </w:tcBorders>
            <w:vAlign w:val="center"/>
          </w:tcPr>
          <w:p w:rsidR="00000000" w:rsidDel="00000000" w:rsidP="00000000" w:rsidRDefault="00000000" w:rsidRPr="00000000" w14:paraId="000001D3">
            <w:pPr>
              <w:rPr>
                <w:color w:val="1a1a1a"/>
              </w:rPr>
            </w:pPr>
            <w:r w:rsidDel="00000000" w:rsidR="00000000" w:rsidRPr="00000000">
              <w:rPr>
                <w:color w:val="1a1a1a"/>
                <w:rtl w:val="0"/>
              </w:rPr>
              <w:t xml:space="preserve">High</w:t>
            </w:r>
          </w:p>
        </w:tc>
        <w:tc>
          <w:tcPr>
            <w:tcBorders>
              <w:bottom w:color="000000" w:space="0" w:sz="4" w:val="single"/>
            </w:tcBorders>
            <w:vAlign w:val="center"/>
          </w:tcPr>
          <w:p w:rsidR="00000000" w:rsidDel="00000000" w:rsidP="00000000" w:rsidRDefault="00000000" w:rsidRPr="00000000" w14:paraId="000001D4">
            <w:pPr>
              <w:rPr>
                <w:color w:val="1a1a1a"/>
              </w:rPr>
            </w:pPr>
            <w:r w:rsidDel="00000000" w:rsidR="00000000" w:rsidRPr="00000000">
              <w:rPr>
                <w:color w:val="1a1a1a"/>
                <w:rtl w:val="0"/>
              </w:rPr>
              <w:t xml:space="preserve">Track weekly capacity, preserve the 20% buffer, redistribute work and reduce non-MVP scope.</w:t>
            </w:r>
          </w:p>
        </w:tc>
      </w:tr>
      <w:tr>
        <w:trPr>
          <w:cantSplit w:val="0"/>
          <w:tblHeader w:val="0"/>
        </w:trPr>
        <w:tc>
          <w:tcPr>
            <w:vAlign w:val="center"/>
          </w:tcPr>
          <w:p w:rsidR="00000000" w:rsidDel="00000000" w:rsidP="00000000" w:rsidRDefault="00000000" w:rsidRPr="00000000" w14:paraId="000001D5">
            <w:pPr>
              <w:jc w:val="center"/>
              <w:rPr>
                <w:color w:val="1a1a1a"/>
              </w:rPr>
            </w:pPr>
            <w:r w:rsidDel="00000000" w:rsidR="00000000" w:rsidRPr="00000000">
              <w:rPr>
                <w:color w:val="1a1a1a"/>
                <w:rtl w:val="0"/>
              </w:rPr>
              <w:t xml:space="preserve">R05</w:t>
            </w:r>
          </w:p>
        </w:tc>
        <w:tc>
          <w:tcPr>
            <w:vAlign w:val="center"/>
          </w:tcPr>
          <w:p w:rsidR="00000000" w:rsidDel="00000000" w:rsidP="00000000" w:rsidRDefault="00000000" w:rsidRPr="00000000" w14:paraId="000001D6">
            <w:pPr>
              <w:rPr>
                <w:color w:val="1a1a1a"/>
              </w:rPr>
            </w:pPr>
            <w:r w:rsidDel="00000000" w:rsidR="00000000" w:rsidRPr="00000000">
              <w:rPr>
                <w:color w:val="1a1a1a"/>
                <w:rtl w:val="0"/>
              </w:rPr>
              <w:t xml:space="preserve">Authorization or private-file handling exposes data or blocks core workflows.</w:t>
            </w:r>
          </w:p>
        </w:tc>
        <w:tc>
          <w:tcPr>
            <w:vAlign w:val="center"/>
          </w:tcPr>
          <w:p w:rsidR="00000000" w:rsidDel="00000000" w:rsidP="00000000" w:rsidRDefault="00000000" w:rsidRPr="00000000" w14:paraId="000001D7">
            <w:pPr>
              <w:rPr>
                <w:color w:val="1a1a1a"/>
              </w:rPr>
            </w:pPr>
            <w:r w:rsidDel="00000000" w:rsidR="00000000" w:rsidRPr="00000000">
              <w:rPr>
                <w:color w:val="1a1a1a"/>
                <w:rtl w:val="0"/>
              </w:rPr>
              <w:t xml:space="preserve">Low</w:t>
            </w:r>
          </w:p>
        </w:tc>
        <w:tc>
          <w:tcPr>
            <w:vAlign w:val="center"/>
          </w:tcPr>
          <w:p w:rsidR="00000000" w:rsidDel="00000000" w:rsidP="00000000" w:rsidRDefault="00000000" w:rsidRPr="00000000" w14:paraId="000001D8">
            <w:pPr>
              <w:rPr>
                <w:color w:val="1a1a1a"/>
              </w:rPr>
            </w:pPr>
            <w:r w:rsidDel="00000000" w:rsidR="00000000" w:rsidRPr="00000000">
              <w:rPr>
                <w:color w:val="1a1a1a"/>
                <w:rtl w:val="0"/>
              </w:rPr>
              <w:t xml:space="preserve">High</w:t>
            </w:r>
          </w:p>
        </w:tc>
        <w:tc>
          <w:tcPr>
            <w:vAlign w:val="center"/>
          </w:tcPr>
          <w:p w:rsidR="00000000" w:rsidDel="00000000" w:rsidP="00000000" w:rsidRDefault="00000000" w:rsidRPr="00000000" w14:paraId="000001D9">
            <w:pPr>
              <w:rPr>
                <w:color w:val="1a1a1a"/>
              </w:rPr>
            </w:pPr>
            <w:r w:rsidDel="00000000" w:rsidR="00000000" w:rsidRPr="00000000">
              <w:rPr>
                <w:color w:val="1a1a1a"/>
                <w:rtl w:val="0"/>
              </w:rPr>
              <w:t xml:space="preserve">Apply deny-by-default authorization, negative security tests, audit events and a security review before release.</w:t>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1"/>
        <w:rPr/>
      </w:pPr>
      <w:bookmarkStart w:colFirst="0" w:colLast="0" w:name="_heading=h.lh6r0nmr734e" w:id="8"/>
      <w:bookmarkEnd w:id="8"/>
      <w:r w:rsidDel="00000000" w:rsidR="00000000" w:rsidRPr="00000000">
        <w:rPr>
          <w:rtl w:val="0"/>
        </w:rPr>
        <w:t xml:space="preserve">II. Management Approach</w:t>
      </w:r>
    </w:p>
    <w:p w:rsidR="00000000" w:rsidDel="00000000" w:rsidP="00000000" w:rsidRDefault="00000000" w:rsidRPr="00000000" w14:paraId="000001DC">
      <w:pPr>
        <w:pStyle w:val="Heading2"/>
        <w:rPr/>
      </w:pPr>
      <w:bookmarkStart w:colFirst="0" w:colLast="0" w:name="_heading=h.l84t5ynm2ce8" w:id="9"/>
      <w:bookmarkEnd w:id="9"/>
      <w:r w:rsidDel="00000000" w:rsidR="00000000" w:rsidRPr="00000000">
        <w:rPr>
          <w:rtl w:val="0"/>
        </w:rPr>
        <w:t xml:space="preserve">1. Project Process and Methodology</w:t>
      </w:r>
    </w:p>
    <w:p w:rsidR="00000000" w:rsidDel="00000000" w:rsidP="00000000" w:rsidRDefault="00000000" w:rsidRPr="00000000" w14:paraId="000001DD">
      <w:pPr>
        <w:rPr/>
      </w:pPr>
      <w:r w:rsidDel="00000000" w:rsidR="00000000" w:rsidRPr="00000000">
        <w:rPr>
          <w:rtl w:val="0"/>
        </w:rPr>
        <w:t xml:space="preserve">The project follows an iterative and incremental methodology governed by AI-DLC.</w:t>
      </w:r>
    </w:p>
    <w:p w:rsidR="00000000" w:rsidDel="00000000" w:rsidP="00000000" w:rsidRDefault="00000000" w:rsidRPr="00000000" w14:paraId="000001DE">
      <w:pPr>
        <w:rPr/>
      </w:pPr>
      <w:r w:rsidDel="00000000" w:rsidR="00000000" w:rsidRPr="00000000">
        <w:rPr>
          <w:rtl w:val="0"/>
        </w:rPr>
        <w:t xml:space="preserve">The overall process is:</w:t>
      </w:r>
    </w:p>
    <w:p w:rsidR="00000000" w:rsidDel="00000000" w:rsidP="00000000" w:rsidRDefault="00000000" w:rsidRPr="00000000" w14:paraId="000001DF">
      <w:pPr>
        <w:rPr/>
      </w:pPr>
      <w:r w:rsidDel="00000000" w:rsidR="00000000" w:rsidRPr="00000000">
        <w:rPr>
          <w:rtl w:val="0"/>
        </w:rPr>
        <w:t xml:space="preserve">Project Initiation -&gt; AI-DLC Inception -&gt; Software Design -&gt; Implementation Iterations -&gt; Build and Test -&gt; Project Closing</w:t>
      </w:r>
    </w:p>
    <w:p w:rsidR="00000000" w:rsidDel="00000000" w:rsidP="00000000" w:rsidRDefault="00000000" w:rsidRPr="00000000" w14:paraId="000001E0">
      <w:pPr>
        <w:pStyle w:val="Heading3"/>
        <w:rPr/>
      </w:pPr>
      <w:bookmarkStart w:colFirst="0" w:colLast="0" w:name="_heading=h.nstkwnrieqwo" w:id="10"/>
      <w:bookmarkEnd w:id="10"/>
      <w:r w:rsidDel="00000000" w:rsidR="00000000" w:rsidRPr="00000000">
        <w:rPr>
          <w:rtl w:val="0"/>
        </w:rPr>
        <w:t xml:space="preserve">AI-DLC Inception</w:t>
      </w:r>
    </w:p>
    <w:p w:rsidR="00000000" w:rsidDel="00000000" w:rsidP="00000000" w:rsidRDefault="00000000" w:rsidRPr="00000000" w14:paraId="000001E1">
      <w:pPr>
        <w:rPr/>
      </w:pPr>
      <w:r w:rsidDel="00000000" w:rsidR="00000000" w:rsidRPr="00000000">
        <w:rPr>
          <w:rtl w:val="0"/>
        </w:rPr>
        <w:t xml:space="preserve">AI-DLC Inception determines what the team will build and why. It includes:</w:t>
      </w:r>
    </w:p>
    <w:p w:rsidR="00000000" w:rsidDel="00000000" w:rsidP="00000000" w:rsidRDefault="00000000" w:rsidRPr="00000000" w14:paraId="000001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Workspace detection.</w:t>
      </w:r>
    </w:p>
    <w:p w:rsidR="00000000" w:rsidDel="00000000" w:rsidP="00000000" w:rsidRDefault="00000000" w:rsidRPr="00000000" w14:paraId="000001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analysis.</w:t>
      </w:r>
    </w:p>
    <w:p w:rsidR="00000000" w:rsidDel="00000000" w:rsidP="00000000" w:rsidRDefault="00000000" w:rsidRPr="00000000" w14:paraId="000001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Personas and user stories.</w:t>
      </w:r>
    </w:p>
    <w:p w:rsidR="00000000" w:rsidDel="00000000" w:rsidP="00000000" w:rsidRDefault="00000000" w:rsidRPr="00000000" w14:paraId="000001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cases and business flows.</w:t>
      </w:r>
    </w:p>
    <w:p w:rsidR="00000000" w:rsidDel="00000000" w:rsidP="00000000" w:rsidRDefault="00000000" w:rsidRPr="00000000" w14:paraId="000001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 planning.</w:t>
      </w:r>
    </w:p>
    <w:p w:rsidR="00000000" w:rsidDel="00000000" w:rsidP="00000000" w:rsidRDefault="00000000" w:rsidRPr="00000000" w14:paraId="000001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and database design.</w:t>
      </w:r>
    </w:p>
    <w:p w:rsidR="00000000" w:rsidDel="00000000" w:rsidP="00000000" w:rsidRDefault="00000000" w:rsidRPr="00000000" w14:paraId="000001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Unit-of-work generation.</w:t>
      </w:r>
    </w:p>
    <w:p w:rsidR="00000000" w:rsidDel="00000000" w:rsidP="00000000" w:rsidRDefault="00000000" w:rsidRPr="00000000" w14:paraId="000001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Dependency and integration-gate planning.</w:t>
      </w:r>
    </w:p>
    <w:p w:rsidR="00000000" w:rsidDel="00000000" w:rsidP="00000000" w:rsidRDefault="00000000" w:rsidRPr="00000000" w14:paraId="000001EA">
      <w:pPr>
        <w:rPr/>
      </w:pPr>
      <w:r w:rsidDel="00000000" w:rsidR="00000000" w:rsidRPr="00000000">
        <w:rPr>
          <w:rtl w:val="0"/>
        </w:rPr>
        <w:t xml:space="preserve">Requirements and designs must be reviewed before implementation begins.</w:t>
      </w:r>
    </w:p>
    <w:p w:rsidR="00000000" w:rsidDel="00000000" w:rsidP="00000000" w:rsidRDefault="00000000" w:rsidRPr="00000000" w14:paraId="000001EB">
      <w:pPr>
        <w:pStyle w:val="Heading3"/>
        <w:rPr/>
      </w:pPr>
      <w:bookmarkStart w:colFirst="0" w:colLast="0" w:name="_heading=h.dg1elpt11eof" w:id="11"/>
      <w:bookmarkEnd w:id="11"/>
      <w:r w:rsidDel="00000000" w:rsidR="00000000" w:rsidRPr="00000000">
        <w:rPr>
          <w:rtl w:val="0"/>
        </w:rPr>
        <w:t xml:space="preserve">AI-DLC Construction</w:t>
      </w:r>
    </w:p>
    <w:p w:rsidR="00000000" w:rsidDel="00000000" w:rsidP="00000000" w:rsidRDefault="00000000" w:rsidRPr="00000000" w14:paraId="000001EC">
      <w:pPr>
        <w:rPr/>
      </w:pPr>
      <w:r w:rsidDel="00000000" w:rsidR="00000000" w:rsidRPr="00000000">
        <w:rPr>
          <w:rtl w:val="0"/>
        </w:rPr>
        <w:t xml:space="preserve">Each implementation unit follows the applicable AI-DLC stages:</w:t>
      </w:r>
    </w:p>
    <w:p w:rsidR="00000000" w:rsidDel="00000000" w:rsidP="00000000" w:rsidRDefault="00000000" w:rsidRPr="00000000" w14:paraId="000001ED">
      <w:pPr>
        <w:rPr/>
      </w:pPr>
      <w:r w:rsidDel="00000000" w:rsidR="00000000" w:rsidRPr="00000000">
        <w:rPr>
          <w:rtl w:val="0"/>
        </w:rPr>
        <w:t xml:space="preserve">Functional Design -&gt; NFR Requirements -&gt; NFR Design -&gt; Infrastructure Design -&gt; Code Generation</w:t>
      </w:r>
    </w:p>
    <w:p w:rsidR="00000000" w:rsidDel="00000000" w:rsidP="00000000" w:rsidRDefault="00000000" w:rsidRPr="00000000" w14:paraId="000001EE">
      <w:pPr>
        <w:rPr/>
      </w:pPr>
      <w:r w:rsidDel="00000000" w:rsidR="00000000" w:rsidRPr="00000000">
        <w:rPr>
          <w:rtl w:val="0"/>
        </w:rPr>
        <w:t xml:space="preserve">Each stage has an approval checkpoint. The team cannot move to the next stage until the current deliverables have been reviewed.</w:t>
      </w:r>
    </w:p>
    <w:p w:rsidR="00000000" w:rsidDel="00000000" w:rsidP="00000000" w:rsidRDefault="00000000" w:rsidRPr="00000000" w14:paraId="000001EF">
      <w:pPr>
        <w:rPr/>
      </w:pPr>
      <w:r w:rsidDel="00000000" w:rsidR="00000000" w:rsidRPr="00000000">
        <w:rPr>
          <w:rtl w:val="0"/>
        </w:rPr>
        <w:t xml:space="preserve">The implementation dependency sequence is:</w:t>
      </w:r>
    </w:p>
    <w:p w:rsidR="00000000" w:rsidDel="00000000" w:rsidP="00000000" w:rsidRDefault="00000000" w:rsidRPr="00000000" w14:paraId="000001F0">
      <w:pPr>
        <w:rPr/>
      </w:pPr>
      <w:r w:rsidDel="00000000" w:rsidR="00000000" w:rsidRPr="00000000">
        <w:rPr>
          <w:rtl w:val="0"/>
        </w:rPr>
        <w:t xml:space="preserve">U01 -&gt; U02 -&gt; U03 and U08 -&gt; U04 -&gt; U05 -&gt; U06 -&gt; U07</w:t>
      </w:r>
    </w:p>
    <w:p w:rsidR="00000000" w:rsidDel="00000000" w:rsidP="00000000" w:rsidRDefault="00000000" w:rsidRPr="00000000" w14:paraId="000001F1">
      <w:pPr>
        <w:rPr/>
      </w:pPr>
      <w:r w:rsidDel="00000000" w:rsidR="00000000" w:rsidRPr="00000000">
        <w:rPr>
          <w:rtl w:val="0"/>
        </w:rPr>
        <w:t xml:space="preserve">U03 and U08 may be implemented in parallel after the foundation and academic contracts are stable.</w:t>
      </w:r>
    </w:p>
    <w:p w:rsidR="00000000" w:rsidDel="00000000" w:rsidP="00000000" w:rsidRDefault="00000000" w:rsidRPr="00000000" w14:paraId="000001F2">
      <w:pPr>
        <w:pStyle w:val="Heading3"/>
        <w:rPr/>
      </w:pPr>
      <w:bookmarkStart w:colFirst="0" w:colLast="0" w:name="_heading=h.w2e25is75kzq" w:id="12"/>
      <w:bookmarkEnd w:id="12"/>
      <w:r w:rsidDel="00000000" w:rsidR="00000000" w:rsidRPr="00000000">
        <w:rPr>
          <w:rtl w:val="0"/>
        </w:rPr>
        <w:t xml:space="preserve">AI-DLC Build and Test</w:t>
      </w:r>
    </w:p>
    <w:p w:rsidR="00000000" w:rsidDel="00000000" w:rsidP="00000000" w:rsidRDefault="00000000" w:rsidRPr="00000000" w14:paraId="000001F3">
      <w:pPr>
        <w:rPr/>
      </w:pPr>
      <w:r w:rsidDel="00000000" w:rsidR="00000000" w:rsidRPr="00000000">
        <w:rPr>
          <w:rtl w:val="0"/>
        </w:rPr>
        <w:t xml:space="preserve">After all units are integrated, the team performs:</w:t>
      </w:r>
    </w:p>
    <w:p w:rsidR="00000000" w:rsidDel="00000000" w:rsidP="00000000" w:rsidRDefault="00000000" w:rsidRPr="00000000" w14:paraId="000001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project build.</w:t>
      </w:r>
    </w:p>
    <w:p w:rsidR="00000000" w:rsidDel="00000000" w:rsidP="00000000" w:rsidRDefault="00000000" w:rsidRPr="00000000" w14:paraId="000001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 testing.</w:t>
      </w:r>
    </w:p>
    <w:p w:rsidR="00000000" w:rsidDel="00000000" w:rsidP="00000000" w:rsidRDefault="00000000" w:rsidRPr="00000000" w14:paraId="000001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testing.</w:t>
      </w:r>
    </w:p>
    <w:p w:rsidR="00000000" w:rsidDel="00000000" w:rsidP="00000000" w:rsidRDefault="00000000" w:rsidRPr="00000000" w14:paraId="000001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 testing.</w:t>
      </w:r>
    </w:p>
    <w:p w:rsidR="00000000" w:rsidDel="00000000" w:rsidP="00000000" w:rsidRDefault="00000000" w:rsidRPr="00000000" w14:paraId="000001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testing.</w:t>
      </w:r>
    </w:p>
    <w:p w:rsidR="00000000" w:rsidDel="00000000" w:rsidP="00000000" w:rsidRDefault="00000000" w:rsidRPr="00000000" w14:paraId="000001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End-to-end testing.</w:t>
      </w:r>
    </w:p>
    <w:p w:rsidR="00000000" w:rsidDel="00000000" w:rsidP="00000000" w:rsidRDefault="00000000" w:rsidRPr="00000000" w14:paraId="000001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testing.</w:t>
      </w:r>
    </w:p>
    <w:p w:rsidR="00000000" w:rsidDel="00000000" w:rsidP="00000000" w:rsidRDefault="00000000" w:rsidRPr="00000000" w14:paraId="000001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Resiliency testing.</w:t>
      </w:r>
    </w:p>
    <w:p w:rsidR="00000000" w:rsidDel="00000000" w:rsidP="00000000" w:rsidRDefault="00000000" w:rsidRPr="00000000" w14:paraId="000001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Acceptance-test support.</w:t>
      </w:r>
    </w:p>
    <w:p w:rsidR="00000000" w:rsidDel="00000000" w:rsidP="00000000" w:rsidRDefault="00000000" w:rsidRPr="00000000" w14:paraId="000001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Release and deployment verification.</w:t>
      </w:r>
    </w:p>
    <w:p w:rsidR="00000000" w:rsidDel="00000000" w:rsidP="00000000" w:rsidRDefault="00000000" w:rsidRPr="00000000" w14:paraId="000001FE">
      <w:pPr>
        <w:pStyle w:val="Heading3"/>
        <w:rPr/>
      </w:pPr>
      <w:bookmarkStart w:colFirst="0" w:colLast="0" w:name="_heading=h.gagecry0o634" w:id="13"/>
      <w:bookmarkEnd w:id="13"/>
      <w:r w:rsidDel="00000000" w:rsidR="00000000" w:rsidRPr="00000000">
        <w:rPr>
          <w:rtl w:val="0"/>
        </w:rPr>
        <w:t xml:space="preserve">Integration Gates</w:t>
      </w:r>
    </w:p>
    <w:tbl>
      <w:tblPr>
        <w:tblStyle w:val="Table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0"/>
        <w:gridCol w:w="4520"/>
        <w:tblGridChange w:id="0">
          <w:tblGrid>
            <w:gridCol w:w="4520"/>
            <w:gridCol w:w="4520"/>
          </w:tblGrid>
        </w:tblGridChange>
      </w:tblGrid>
      <w:tr>
        <w:trPr>
          <w:cantSplit w:val="0"/>
          <w:tblHeader w:val="1"/>
        </w:trPr>
        <w:tc>
          <w:tcPr>
            <w:tcBorders>
              <w:bottom w:color="000000" w:space="0" w:sz="4" w:val="single"/>
            </w:tcBorders>
            <w:shd w:fill="ffe8e1" w:val="clear"/>
            <w:vAlign w:val="center"/>
          </w:tcPr>
          <w:p w:rsidR="00000000" w:rsidDel="00000000" w:rsidP="00000000" w:rsidRDefault="00000000" w:rsidRPr="00000000" w14:paraId="000001FF">
            <w:pPr>
              <w:jc w:val="center"/>
              <w:rPr>
                <w:b w:val="1"/>
                <w:bCs w:val="1"/>
              </w:rPr>
            </w:pPr>
            <w:r w:rsidDel="00000000" w:rsidR="00000000" w:rsidRPr="00000000">
              <w:rPr>
                <w:b w:val="1"/>
                <w:bCs w:val="1"/>
                <w:rtl w:val="0"/>
              </w:rPr>
              <w:t xml:space="preserve">Gate</w:t>
            </w:r>
          </w:p>
        </w:tc>
        <w:tc>
          <w:tcPr>
            <w:tcBorders>
              <w:bottom w:color="000000" w:space="0" w:sz="4" w:val="single"/>
            </w:tcBorders>
            <w:shd w:fill="ffe8e1" w:val="clear"/>
            <w:vAlign w:val="center"/>
          </w:tcPr>
          <w:p w:rsidR="00000000" w:rsidDel="00000000" w:rsidP="00000000" w:rsidRDefault="00000000" w:rsidRPr="00000000" w14:paraId="00000200">
            <w:pPr>
              <w:rPr>
                <w:b w:val="1"/>
                <w:bCs w:val="1"/>
              </w:rPr>
            </w:pPr>
            <w:r w:rsidDel="00000000" w:rsidR="00000000" w:rsidRPr="00000000">
              <w:rPr>
                <w:b w:val="1"/>
                <w:bCs w:val="1"/>
                <w:rtl w:val="0"/>
              </w:rPr>
              <w:t xml:space="preserve">Required Result</w:t>
            </w:r>
          </w:p>
        </w:tc>
      </w:tr>
      <w:tr>
        <w:trPr>
          <w:cantSplit w:val="0"/>
          <w:tblHeader w:val="0"/>
        </w:trPr>
        <w:tc>
          <w:tcPr>
            <w:tcBorders>
              <w:bottom w:color="000000" w:space="0" w:sz="4" w:val="single"/>
            </w:tcBorders>
            <w:vAlign w:val="center"/>
          </w:tcPr>
          <w:p w:rsidR="00000000" w:rsidDel="00000000" w:rsidP="00000000" w:rsidRDefault="00000000" w:rsidRPr="00000000" w14:paraId="00000201">
            <w:pPr>
              <w:jc w:val="center"/>
              <w:rPr/>
            </w:pPr>
            <w:r w:rsidDel="00000000" w:rsidR="00000000" w:rsidRPr="00000000">
              <w:rPr>
                <w:rtl w:val="0"/>
              </w:rPr>
              <w:t xml:space="preserve">G0 - Foundation</w:t>
            </w:r>
          </w:p>
        </w:tc>
        <w:tc>
          <w:tcPr>
            <w:tcBorders>
              <w:bottom w:color="000000" w:space="0" w:sz="4" w:val="single"/>
            </w:tcBorders>
            <w:vAlign w:val="center"/>
          </w:tcPr>
          <w:p w:rsidR="00000000" w:rsidDel="00000000" w:rsidP="00000000" w:rsidRDefault="00000000" w:rsidRPr="00000000" w14:paraId="00000202">
            <w:pPr>
              <w:rPr/>
            </w:pPr>
            <w:r w:rsidDel="00000000" w:rsidR="00000000" w:rsidRPr="00000000">
              <w:rPr>
                <w:rtl w:val="0"/>
              </w:rPr>
              <w:t xml:space="preserve">Authentication, authorization, artifact, job and audit contracts operate correctly.</w:t>
            </w:r>
          </w:p>
        </w:tc>
      </w:tr>
      <w:tr>
        <w:trPr>
          <w:cantSplit w:val="0"/>
          <w:tblHeader w:val="0"/>
        </w:trPr>
        <w:tc>
          <w:tcPr>
            <w:tcBorders>
              <w:bottom w:color="000000" w:space="0" w:sz="4" w:val="single"/>
            </w:tcBorders>
            <w:vAlign w:val="center"/>
          </w:tcPr>
          <w:p w:rsidR="00000000" w:rsidDel="00000000" w:rsidP="00000000" w:rsidRDefault="00000000" w:rsidRPr="00000000" w14:paraId="00000203">
            <w:pPr>
              <w:jc w:val="center"/>
              <w:rPr/>
            </w:pPr>
            <w:r w:rsidDel="00000000" w:rsidR="00000000" w:rsidRPr="00000000">
              <w:rPr>
                <w:rtl w:val="0"/>
              </w:rPr>
              <w:t xml:space="preserve">G1 - Academic</w:t>
            </w:r>
          </w:p>
        </w:tc>
        <w:tc>
          <w:tcPr>
            <w:tcBorders>
              <w:bottom w:color="000000" w:space="0" w:sz="4" w:val="single"/>
            </w:tcBorders>
            <w:vAlign w:val="center"/>
          </w:tcPr>
          <w:p w:rsidR="00000000" w:rsidDel="00000000" w:rsidP="00000000" w:rsidRDefault="00000000" w:rsidRPr="00000000" w14:paraId="00000204">
            <w:pPr>
              <w:rPr/>
            </w:pPr>
            <w:r w:rsidDel="00000000" w:rsidR="00000000" w:rsidRPr="00000000">
              <w:rPr>
                <w:rtl w:val="0"/>
              </w:rPr>
              <w:t xml:space="preserve">Subject, class and enrollment scopes are enforced server-side.</w:t>
            </w:r>
          </w:p>
        </w:tc>
      </w:tr>
      <w:tr>
        <w:trPr>
          <w:cantSplit w:val="0"/>
          <w:tblHeader w:val="0"/>
        </w:trPr>
        <w:tc>
          <w:tcPr>
            <w:tcBorders>
              <w:bottom w:color="000000" w:space="0" w:sz="4" w:val="single"/>
            </w:tcBorders>
            <w:vAlign w:val="center"/>
          </w:tcPr>
          <w:p w:rsidR="00000000" w:rsidDel="00000000" w:rsidP="00000000" w:rsidRDefault="00000000" w:rsidRPr="00000000" w14:paraId="00000205">
            <w:pPr>
              <w:jc w:val="center"/>
              <w:rPr/>
            </w:pPr>
            <w:r w:rsidDel="00000000" w:rsidR="00000000" w:rsidRPr="00000000">
              <w:rPr>
                <w:rtl w:val="0"/>
              </w:rPr>
              <w:t xml:space="preserve">G2 - Content and Payment</w:t>
            </w:r>
          </w:p>
        </w:tc>
        <w:tc>
          <w:tcPr>
            <w:tcBorders>
              <w:bottom w:color="000000" w:space="0" w:sz="4" w:val="single"/>
            </w:tcBorders>
            <w:vAlign w:val="center"/>
          </w:tcPr>
          <w:p w:rsidR="00000000" w:rsidDel="00000000" w:rsidP="00000000" w:rsidRDefault="00000000" w:rsidRPr="00000000" w14:paraId="00000206">
            <w:pPr>
              <w:rPr/>
            </w:pPr>
            <w:r w:rsidDel="00000000" w:rsidR="00000000" w:rsidRPr="00000000">
              <w:rPr>
                <w:rtl w:val="0"/>
              </w:rPr>
              <w:t xml:space="preserve">Content access, RAG jobs and payment-entitlement contracts are compatible and idempotent.</w:t>
            </w:r>
          </w:p>
        </w:tc>
      </w:tr>
      <w:tr>
        <w:trPr>
          <w:cantSplit w:val="0"/>
          <w:tblHeader w:val="0"/>
        </w:trPr>
        <w:tc>
          <w:tcPr>
            <w:tcBorders>
              <w:bottom w:color="000000" w:space="0" w:sz="4" w:val="single"/>
            </w:tcBorders>
            <w:vAlign w:val="center"/>
          </w:tcPr>
          <w:p w:rsidR="00000000" w:rsidDel="00000000" w:rsidP="00000000" w:rsidRDefault="00000000" w:rsidRPr="00000000" w14:paraId="00000207">
            <w:pPr>
              <w:jc w:val="center"/>
              <w:rPr/>
            </w:pPr>
            <w:r w:rsidDel="00000000" w:rsidR="00000000" w:rsidRPr="00000000">
              <w:rPr>
                <w:rtl w:val="0"/>
              </w:rPr>
              <w:t xml:space="preserve">G3 - Assessment</w:t>
            </w:r>
          </w:p>
        </w:tc>
        <w:tc>
          <w:tcPr>
            <w:tcBorders>
              <w:bottom w:color="000000" w:space="0" w:sz="4" w:val="single"/>
            </w:tcBorders>
            <w:vAlign w:val="center"/>
          </w:tcPr>
          <w:p w:rsidR="00000000" w:rsidDel="00000000" w:rsidP="00000000" w:rsidRDefault="00000000" w:rsidRPr="00000000" w14:paraId="00000208">
            <w:pPr>
              <w:rPr/>
            </w:pPr>
            <w:r w:rsidDel="00000000" w:rsidR="00000000" w:rsidRPr="00000000">
              <w:rPr>
                <w:rtl w:val="0"/>
              </w:rPr>
              <w:t xml:space="preserve">Assignment drafting, review and publication follow the correct role and scope.</w:t>
            </w:r>
          </w:p>
        </w:tc>
      </w:tr>
      <w:tr>
        <w:trPr>
          <w:cantSplit w:val="0"/>
          <w:tblHeader w:val="0"/>
        </w:trPr>
        <w:tc>
          <w:tcPr>
            <w:tcBorders>
              <w:bottom w:color="000000" w:space="0" w:sz="4" w:val="single"/>
            </w:tcBorders>
            <w:vAlign w:val="center"/>
          </w:tcPr>
          <w:p w:rsidR="00000000" w:rsidDel="00000000" w:rsidP="00000000" w:rsidRDefault="00000000" w:rsidRPr="00000000" w14:paraId="00000209">
            <w:pPr>
              <w:jc w:val="center"/>
              <w:rPr/>
            </w:pPr>
            <w:r w:rsidDel="00000000" w:rsidR="00000000" w:rsidRPr="00000000">
              <w:rPr>
                <w:rtl w:val="0"/>
              </w:rPr>
              <w:t xml:space="preserve">G4 - Submission</w:t>
            </w:r>
          </w:p>
        </w:tc>
        <w:tc>
          <w:tcPr>
            <w:tcBorders>
              <w:bottom w:color="000000" w:space="0" w:sz="4" w:val="single"/>
            </w:tcBorders>
            <w:vAlign w:val="center"/>
          </w:tcPr>
          <w:p w:rsidR="00000000" w:rsidDel="00000000" w:rsidP="00000000" w:rsidRDefault="00000000" w:rsidRPr="00000000" w14:paraId="0000020A">
            <w:pPr>
              <w:rPr/>
            </w:pPr>
            <w:r w:rsidDel="00000000" w:rsidR="00000000" w:rsidRPr="00000000">
              <w:rPr>
                <w:rtl w:val="0"/>
              </w:rPr>
              <w:t xml:space="preserve">Submission versions are immutable and only the leader submits the common group assignment.</w:t>
            </w:r>
          </w:p>
        </w:tc>
      </w:tr>
      <w:tr>
        <w:trPr>
          <w:cantSplit w:val="0"/>
          <w:tblHeader w:val="0"/>
        </w:trPr>
        <w:tc>
          <w:tcPr>
            <w:tcBorders>
              <w:bottom w:color="000000" w:space="0" w:sz="4" w:val="single"/>
            </w:tcBorders>
            <w:vAlign w:val="center"/>
          </w:tcPr>
          <w:p w:rsidR="00000000" w:rsidDel="00000000" w:rsidP="00000000" w:rsidRDefault="00000000" w:rsidRPr="00000000" w14:paraId="0000020B">
            <w:pPr>
              <w:jc w:val="center"/>
              <w:rPr/>
            </w:pPr>
            <w:r w:rsidDel="00000000" w:rsidR="00000000" w:rsidRPr="00000000">
              <w:rPr>
                <w:rtl w:val="0"/>
              </w:rPr>
              <w:t xml:space="preserve">G5 - Grading and AI</w:t>
            </w:r>
          </w:p>
        </w:tc>
        <w:tc>
          <w:tcPr>
            <w:tcBorders>
              <w:bottom w:color="000000" w:space="0" w:sz="4" w:val="single"/>
            </w:tcBorders>
            <w:vAlign w:val="center"/>
          </w:tcPr>
          <w:p w:rsidR="00000000" w:rsidDel="00000000" w:rsidP="00000000" w:rsidRDefault="00000000" w:rsidRPr="00000000" w14:paraId="0000020C">
            <w:pPr>
              <w:rPr/>
            </w:pPr>
            <w:r w:rsidDel="00000000" w:rsidR="00000000" w:rsidRPr="00000000">
              <w:rPr>
                <w:rtl w:val="0"/>
              </w:rPr>
              <w:t xml:space="preserve">AI creates proposals only, educators control final grades and code runs in a restricted sandbox.</w:t>
            </w:r>
          </w:p>
        </w:tc>
      </w:tr>
      <w:tr>
        <w:trPr>
          <w:cantSplit w:val="0"/>
          <w:tblHeader w:val="0"/>
        </w:trPr>
        <w:tc>
          <w:tcPr>
            <w:vAlign w:val="center"/>
          </w:tcPr>
          <w:p w:rsidR="00000000" w:rsidDel="00000000" w:rsidP="00000000" w:rsidRDefault="00000000" w:rsidRPr="00000000" w14:paraId="0000020D">
            <w:pPr>
              <w:jc w:val="center"/>
              <w:rPr/>
            </w:pPr>
            <w:r w:rsidDel="00000000" w:rsidR="00000000" w:rsidRPr="00000000">
              <w:rPr>
                <w:rtl w:val="0"/>
              </w:rPr>
              <w:t xml:space="preserve">G6 - Reporting</w:t>
            </w:r>
          </w:p>
        </w:tc>
        <w:tc>
          <w:tcPr>
            <w:vAlign w:val="center"/>
          </w:tcPr>
          <w:p w:rsidR="00000000" w:rsidDel="00000000" w:rsidP="00000000" w:rsidRDefault="00000000" w:rsidRPr="00000000" w14:paraId="0000020E">
            <w:pPr>
              <w:rPr/>
            </w:pPr>
            <w:r w:rsidDel="00000000" w:rsidR="00000000" w:rsidRPr="00000000">
              <w:rPr>
                <w:rtl w:val="0"/>
              </w:rPr>
              <w:t xml:space="preserve">Reports respect authorization and notification failures do not roll back academic transactions.</w:t>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2"/>
        <w:rPr/>
      </w:pPr>
      <w:bookmarkStart w:colFirst="0" w:colLast="0" w:name="_heading=h.c52r1tbi3kt7" w:id="14"/>
      <w:bookmarkEnd w:id="14"/>
      <w:r w:rsidDel="00000000" w:rsidR="00000000" w:rsidRPr="00000000">
        <w:rPr>
          <w:rtl w:val="0"/>
        </w:rPr>
        <w:t xml:space="preserve">2. Quality Management</w:t>
      </w:r>
    </w:p>
    <w:p w:rsidR="00000000" w:rsidDel="00000000" w:rsidP="00000000" w:rsidRDefault="00000000" w:rsidRPr="00000000" w14:paraId="00000211">
      <w:pPr>
        <w:rPr/>
      </w:pPr>
      <w:r w:rsidDel="00000000" w:rsidR="00000000" w:rsidRPr="00000000">
        <w:rPr>
          <w:rtl w:val="0"/>
        </w:rPr>
        <w:t xml:space="preserve">Quality is managed throughout the project rather than only at the final testing stage.</w:t>
      </w:r>
    </w:p>
    <w:p w:rsidR="00000000" w:rsidDel="00000000" w:rsidP="00000000" w:rsidRDefault="00000000" w:rsidRPr="00000000" w14:paraId="00000212">
      <w:pPr>
        <w:pStyle w:val="Heading3"/>
        <w:rPr/>
      </w:pPr>
      <w:bookmarkStart w:colFirst="0" w:colLast="0" w:name="_heading=h.lfi2tk88i53c" w:id="15"/>
      <w:bookmarkEnd w:id="15"/>
      <w:r w:rsidDel="00000000" w:rsidR="00000000" w:rsidRPr="00000000">
        <w:rPr>
          <w:rtl w:val="0"/>
        </w:rPr>
        <w:t xml:space="preserve">Requirements and Design Quality</w:t>
      </w:r>
    </w:p>
    <w:p w:rsidR="00000000" w:rsidDel="00000000" w:rsidP="00000000" w:rsidRDefault="00000000" w:rsidRPr="00000000" w14:paraId="000002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must be clear, testable and traceable.</w:t>
      </w:r>
    </w:p>
    <w:p w:rsidR="00000000" w:rsidDel="00000000" w:rsidP="00000000" w:rsidRDefault="00000000" w:rsidRPr="00000000" w14:paraId="000002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 must include acceptance criteria.</w:t>
      </w:r>
    </w:p>
    <w:p w:rsidR="00000000" w:rsidDel="00000000" w:rsidP="00000000" w:rsidRDefault="00000000" w:rsidRPr="00000000" w14:paraId="000002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 verifies consistency among requirements, user stories and use cases.</w:t>
      </w:r>
    </w:p>
    <w:p w:rsidR="00000000" w:rsidDel="00000000" w:rsidP="00000000" w:rsidRDefault="00000000" w:rsidRPr="00000000" w14:paraId="000002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Tech Lead reviews architecture, component boundaries and public contracts.</w:t>
      </w:r>
    </w:p>
    <w:p w:rsidR="00000000" w:rsidDel="00000000" w:rsidP="00000000" w:rsidRDefault="00000000" w:rsidRPr="00000000" w14:paraId="000002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Tester reviews whether requirements can be verified.</w:t>
      </w:r>
    </w:p>
    <w:p w:rsidR="00000000" w:rsidDel="00000000" w:rsidP="00000000" w:rsidRDefault="00000000" w:rsidRPr="00000000" w14:paraId="000002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UI/UX member reviews user flows and usability requirements.</w:t>
      </w:r>
    </w:p>
    <w:p w:rsidR="00000000" w:rsidDel="00000000" w:rsidP="00000000" w:rsidRDefault="00000000" w:rsidRPr="00000000" w14:paraId="000002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AI-DLC documents must be updated when approved decisions change.</w:t>
      </w:r>
    </w:p>
    <w:p w:rsidR="00000000" w:rsidDel="00000000" w:rsidP="00000000" w:rsidRDefault="00000000" w:rsidRPr="00000000" w14:paraId="0000021A">
      <w:pPr>
        <w:pStyle w:val="Heading3"/>
        <w:rPr/>
      </w:pPr>
      <w:bookmarkStart w:colFirst="0" w:colLast="0" w:name="_heading=h.ndk5ewvbtpem" w:id="16"/>
      <w:bookmarkEnd w:id="16"/>
      <w:r w:rsidDel="00000000" w:rsidR="00000000" w:rsidRPr="00000000">
        <w:rPr>
          <w:rtl w:val="0"/>
        </w:rPr>
        <w:t xml:space="preserve">Code Quality</w:t>
      </w:r>
    </w:p>
    <w:p w:rsidR="00000000" w:rsidDel="00000000" w:rsidP="00000000" w:rsidRDefault="00000000" w:rsidRPr="00000000" w14:paraId="000002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work must be linked to an issue or approved work item.</w:t>
      </w:r>
    </w:p>
    <w:p w:rsidR="00000000" w:rsidDel="00000000" w:rsidP="00000000" w:rsidRDefault="00000000" w:rsidRPr="00000000" w14:paraId="000002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must follow the architecture approved by the Tech Lead.</w:t>
      </w:r>
    </w:p>
    <w:p w:rsidR="00000000" w:rsidDel="00000000" w:rsidP="00000000" w:rsidRDefault="00000000" w:rsidRPr="00000000" w14:paraId="000002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Pull requests require review before merge.</w:t>
      </w:r>
    </w:p>
    <w:p w:rsidR="00000000" w:rsidDel="00000000" w:rsidP="00000000" w:rsidRDefault="00000000" w:rsidRPr="00000000" w14:paraId="000002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checks must pass before code enters the main branch.</w:t>
      </w:r>
    </w:p>
    <w:p w:rsidR="00000000" w:rsidDel="00000000" w:rsidP="00000000" w:rsidRDefault="00000000" w:rsidRPr="00000000" w14:paraId="000002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Modules must communicate through approved interfaces.</w:t>
      </w:r>
    </w:p>
    <w:p w:rsidR="00000000" w:rsidDel="00000000" w:rsidP="00000000" w:rsidRDefault="00000000" w:rsidRPr="00000000" w14:paraId="000002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Secrets and credentials must not be committed.</w:t>
      </w:r>
    </w:p>
    <w:p w:rsidR="00000000" w:rsidDel="00000000" w:rsidP="00000000" w:rsidRDefault="00000000" w:rsidRPr="00000000" w14:paraId="000002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migrations and contract changes must be reviewed for compatibility.</w:t>
      </w:r>
    </w:p>
    <w:p w:rsidR="00000000" w:rsidDel="00000000" w:rsidP="00000000" w:rsidRDefault="00000000" w:rsidRPr="00000000" w14:paraId="00000222">
      <w:pPr>
        <w:pStyle w:val="Heading3"/>
        <w:rPr/>
      </w:pPr>
      <w:bookmarkStart w:colFirst="0" w:colLast="0" w:name="_heading=h.qdgkjdgjnjil" w:id="17"/>
      <w:bookmarkEnd w:id="17"/>
      <w:r w:rsidDel="00000000" w:rsidR="00000000" w:rsidRPr="00000000">
        <w:rPr>
          <w:rtl w:val="0"/>
        </w:rPr>
        <w:t xml:space="preserve">Testing Quality</w:t>
      </w:r>
    </w:p>
    <w:p w:rsidR="00000000" w:rsidDel="00000000" w:rsidP="00000000" w:rsidRDefault="00000000" w:rsidRPr="00000000" w14:paraId="00000223">
      <w:pPr>
        <w:rPr/>
      </w:pPr>
      <w:r w:rsidDel="00000000" w:rsidR="00000000" w:rsidRPr="00000000">
        <w:rPr>
          <w:rtl w:val="0"/>
        </w:rPr>
        <w:t xml:space="preserve">The testing strategy includes:</w:t>
      </w:r>
    </w:p>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 tests for business rules and state transitions.</w:t>
      </w:r>
    </w:p>
    <w:p w:rsidR="00000000" w:rsidDel="00000000" w:rsidP="00000000" w:rsidRDefault="00000000" w:rsidRPr="00000000" w14:paraId="000002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tests for PostgreSQL, Redis, RabbitMQ and Google Drive.</w:t>
      </w:r>
    </w:p>
    <w:p w:rsidR="00000000" w:rsidDel="00000000" w:rsidP="00000000" w:rsidRDefault="00000000" w:rsidRPr="00000000" w14:paraId="000002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 tests for APIs and background-job schemas.</w:t>
      </w:r>
    </w:p>
    <w:p w:rsidR="00000000" w:rsidDel="00000000" w:rsidP="00000000" w:rsidRDefault="00000000" w:rsidRPr="00000000" w14:paraId="000002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Negative tests for role, scope and object authorization.</w:t>
      </w:r>
    </w:p>
    <w:p w:rsidR="00000000" w:rsidDel="00000000" w:rsidP="00000000" w:rsidRDefault="00000000" w:rsidRPr="00000000" w14:paraId="000002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tests for the complete containerized application.</w:t>
      </w:r>
    </w:p>
    <w:p w:rsidR="00000000" w:rsidDel="00000000" w:rsidP="00000000" w:rsidRDefault="00000000" w:rsidRPr="00000000" w14:paraId="000002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End-to-end tests for core learner and educator journeys.</w:t>
      </w:r>
    </w:p>
    <w:p w:rsidR="00000000" w:rsidDel="00000000" w:rsidP="00000000" w:rsidRDefault="00000000" w:rsidRPr="00000000" w14:paraId="000002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Regression tests after defect fixes.</w:t>
      </w:r>
    </w:p>
    <w:p w:rsidR="00000000" w:rsidDel="00000000" w:rsidP="00000000" w:rsidRDefault="00000000" w:rsidRPr="00000000" w14:paraId="000002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tests based on approved requirements.</w:t>
      </w:r>
    </w:p>
    <w:p w:rsidR="00000000" w:rsidDel="00000000" w:rsidP="00000000" w:rsidRDefault="00000000" w:rsidRPr="00000000" w14:paraId="0000022C">
      <w:pPr>
        <w:pStyle w:val="Heading3"/>
        <w:rPr/>
      </w:pPr>
      <w:bookmarkStart w:colFirst="0" w:colLast="0" w:name="_heading=h.xmy2wf5nff1i" w:id="18"/>
      <w:bookmarkEnd w:id="18"/>
      <w:r w:rsidDel="00000000" w:rsidR="00000000" w:rsidRPr="00000000">
        <w:rPr>
          <w:rtl w:val="0"/>
        </w:rPr>
        <w:t xml:space="preserve">AI Quality and Governance</w:t>
      </w:r>
    </w:p>
    <w:p w:rsidR="00000000" w:rsidDel="00000000" w:rsidP="00000000" w:rsidRDefault="00000000" w:rsidRPr="00000000" w14:paraId="000002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output is treated as a proposal.</w:t>
      </w:r>
    </w:p>
    <w:p w:rsidR="00000000" w:rsidDel="00000000" w:rsidP="00000000" w:rsidRDefault="00000000" w:rsidRPr="00000000" w14:paraId="000002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AI-generated assignments require educator review.</w:t>
      </w:r>
    </w:p>
    <w:p w:rsidR="00000000" w:rsidDel="00000000" w:rsidP="00000000" w:rsidRDefault="00000000" w:rsidRPr="00000000" w14:paraId="000002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AI-generated grades require educator review and finalization.</w:t>
      </w:r>
    </w:p>
    <w:p w:rsidR="00000000" w:rsidDel="00000000" w:rsidP="00000000" w:rsidRDefault="00000000" w:rsidRPr="00000000" w14:paraId="000002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cannot automatically publish assignments.</w:t>
      </w:r>
    </w:p>
    <w:p w:rsidR="00000000" w:rsidDel="00000000" w:rsidP="00000000" w:rsidRDefault="00000000" w:rsidRPr="00000000" w14:paraId="000002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cannot automatically finalize grades.</w:t>
      </w:r>
    </w:p>
    <w:p w:rsidR="00000000" w:rsidDel="00000000" w:rsidP="00000000" w:rsidRDefault="00000000" w:rsidRPr="00000000" w14:paraId="000002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group assignments are graded manually.</w:t>
      </w:r>
    </w:p>
    <w:p w:rsidR="00000000" w:rsidDel="00000000" w:rsidP="00000000" w:rsidRDefault="00000000" w:rsidRPr="00000000" w14:paraId="000002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usage and significant decisions must be auditable.</w:t>
      </w:r>
    </w:p>
    <w:p w:rsidR="00000000" w:rsidDel="00000000" w:rsidP="00000000" w:rsidRDefault="00000000" w:rsidRPr="00000000" w14:paraId="00000234">
      <w:pPr>
        <w:pStyle w:val="Heading3"/>
        <w:rPr/>
      </w:pPr>
      <w:bookmarkStart w:colFirst="0" w:colLast="0" w:name="_heading=h.gjaoqkecoa9m" w:id="19"/>
      <w:bookmarkEnd w:id="19"/>
      <w:r w:rsidDel="00000000" w:rsidR="00000000" w:rsidRPr="00000000">
        <w:rPr>
          <w:rtl w:val="0"/>
        </w:rPr>
        <w:t xml:space="preserve">Definition of Done</w:t>
      </w:r>
    </w:p>
    <w:p w:rsidR="00000000" w:rsidDel="00000000" w:rsidP="00000000" w:rsidRDefault="00000000" w:rsidRPr="00000000" w14:paraId="00000235">
      <w:pPr>
        <w:rPr/>
      </w:pPr>
      <w:r w:rsidDel="00000000" w:rsidR="00000000" w:rsidRPr="00000000">
        <w:rPr>
          <w:rtl w:val="0"/>
        </w:rPr>
        <w:t xml:space="preserve">A work package is complete only when:</w:t>
      </w:r>
    </w:p>
    <w:p w:rsidR="00000000" w:rsidDel="00000000" w:rsidP="00000000" w:rsidRDefault="00000000" w:rsidRPr="00000000" w14:paraId="000002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requirements are satisfied.</w:t>
      </w:r>
    </w:p>
    <w:p w:rsidR="00000000" w:rsidDel="00000000" w:rsidP="00000000" w:rsidRDefault="00000000" w:rsidRPr="00000000" w14:paraId="000002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Required design documentation is updated.</w:t>
      </w:r>
    </w:p>
    <w:p w:rsidR="00000000" w:rsidDel="00000000" w:rsidP="00000000" w:rsidRDefault="00000000" w:rsidRPr="00000000" w14:paraId="000002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has been reviewed.</w:t>
      </w:r>
    </w:p>
    <w:p w:rsidR="00000000" w:rsidDel="00000000" w:rsidP="00000000" w:rsidRDefault="00000000" w:rsidRPr="00000000" w14:paraId="000002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Required automated tests pass.</w:t>
      </w:r>
    </w:p>
    <w:p w:rsidR="00000000" w:rsidDel="00000000" w:rsidP="00000000" w:rsidRDefault="00000000" w:rsidRPr="00000000" w14:paraId="000002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Authorization and error-handling checks pass.</w:t>
      </w:r>
    </w:p>
    <w:p w:rsidR="00000000" w:rsidDel="00000000" w:rsidP="00000000" w:rsidRDefault="00000000" w:rsidRPr="00000000" w14:paraId="000002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critical defect remains unresolved.</w:t>
      </w:r>
    </w:p>
    <w:p w:rsidR="00000000" w:rsidDel="00000000" w:rsidP="00000000" w:rsidRDefault="00000000" w:rsidRPr="00000000" w14:paraId="000002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AI-DLC checklists and approval records are updated.</w:t>
      </w:r>
    </w:p>
    <w:p w:rsidR="00000000" w:rsidDel="00000000" w:rsidP="00000000" w:rsidRDefault="00000000" w:rsidRPr="00000000" w14:paraId="0000023D">
      <w:pPr>
        <w:pStyle w:val="Heading2"/>
        <w:rPr/>
      </w:pPr>
      <w:bookmarkStart w:colFirst="0" w:colLast="0" w:name="_heading=h.vunf7u90w8b3" w:id="20"/>
      <w:bookmarkEnd w:id="20"/>
      <w:r w:rsidDel="00000000" w:rsidR="00000000" w:rsidRPr="00000000">
        <w:rPr>
          <w:rtl w:val="0"/>
        </w:rPr>
        <w:t xml:space="preserve">3. Project Training Plan</w:t>
      </w:r>
    </w:p>
    <w:tbl>
      <w:tblPr>
        <w:tblStyle w:val="Table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3"/>
        <w:gridCol w:w="3015"/>
        <w:gridCol w:w="3012"/>
        <w:tblGridChange w:id="0">
          <w:tblGrid>
            <w:gridCol w:w="3013"/>
            <w:gridCol w:w="3015"/>
            <w:gridCol w:w="3012"/>
          </w:tblGrid>
        </w:tblGridChange>
      </w:tblGrid>
      <w:tr>
        <w:trPr>
          <w:cantSplit w:val="0"/>
          <w:tblHeader w:val="1"/>
        </w:trPr>
        <w:tc>
          <w:tcPr>
            <w:tcBorders>
              <w:bottom w:color="000000" w:space="0" w:sz="4" w:val="single"/>
            </w:tcBorders>
            <w:shd w:fill="ffe8e1" w:val="clear"/>
            <w:vAlign w:val="center"/>
          </w:tcPr>
          <w:p w:rsidR="00000000" w:rsidDel="00000000" w:rsidP="00000000" w:rsidRDefault="00000000" w:rsidRPr="00000000" w14:paraId="0000023E">
            <w:pPr>
              <w:jc w:val="center"/>
              <w:rPr>
                <w:b w:val="1"/>
                <w:bCs w:val="1"/>
                <w:color w:val="000000"/>
              </w:rPr>
            </w:pPr>
            <w:r w:rsidDel="00000000" w:rsidR="00000000" w:rsidRPr="00000000">
              <w:rPr>
                <w:b w:val="1"/>
                <w:bCs w:val="1"/>
                <w:color w:val="000000"/>
                <w:rtl w:val="0"/>
              </w:rPr>
              <w:t xml:space="preserve">Training Area</w:t>
            </w:r>
          </w:p>
        </w:tc>
        <w:tc>
          <w:tcPr>
            <w:tcBorders>
              <w:bottom w:color="000000" w:space="0" w:sz="4" w:val="single"/>
            </w:tcBorders>
            <w:shd w:fill="ffe8e1" w:val="clear"/>
            <w:vAlign w:val="center"/>
          </w:tcPr>
          <w:p w:rsidR="00000000" w:rsidDel="00000000" w:rsidP="00000000" w:rsidRDefault="00000000" w:rsidRPr="00000000" w14:paraId="0000023F">
            <w:pPr>
              <w:rPr>
                <w:b w:val="1"/>
                <w:bCs w:val="1"/>
                <w:color w:val="000000"/>
              </w:rPr>
            </w:pPr>
            <w:r w:rsidDel="00000000" w:rsidR="00000000" w:rsidRPr="00000000">
              <w:rPr>
                <w:b w:val="1"/>
                <w:bCs w:val="1"/>
                <w:color w:val="000000"/>
                <w:rtl w:val="0"/>
              </w:rPr>
              <w:t xml:space="preserve">Participants</w:t>
            </w:r>
          </w:p>
        </w:tc>
        <w:tc>
          <w:tcPr>
            <w:tcBorders>
              <w:bottom w:color="000000" w:space="0" w:sz="4" w:val="single"/>
            </w:tcBorders>
            <w:shd w:fill="ffe8e1" w:val="clear"/>
            <w:vAlign w:val="center"/>
          </w:tcPr>
          <w:p w:rsidR="00000000" w:rsidDel="00000000" w:rsidP="00000000" w:rsidRDefault="00000000" w:rsidRPr="00000000" w14:paraId="00000240">
            <w:pPr>
              <w:jc w:val="center"/>
              <w:rPr>
                <w:b w:val="1"/>
                <w:bCs w:val="1"/>
                <w:color w:val="000000"/>
              </w:rPr>
            </w:pPr>
            <w:r w:rsidDel="00000000" w:rsidR="00000000" w:rsidRPr="00000000">
              <w:rPr>
                <w:b w:val="1"/>
                <w:bCs w:val="1"/>
                <w:color w:val="000000"/>
                <w:rtl w:val="0"/>
              </w:rPr>
              <w:t xml:space="preserve">When and Duration</w:t>
            </w:r>
          </w:p>
        </w:tc>
      </w:tr>
      <w:tr>
        <w:trPr>
          <w:cantSplit w:val="0"/>
          <w:tblHeader w:val="0"/>
        </w:trPr>
        <w:tc>
          <w:tcPr>
            <w:tcBorders>
              <w:bottom w:color="000000" w:space="0" w:sz="4" w:val="single"/>
            </w:tcBorders>
            <w:vAlign w:val="center"/>
          </w:tcPr>
          <w:p w:rsidR="00000000" w:rsidDel="00000000" w:rsidP="00000000" w:rsidRDefault="00000000" w:rsidRPr="00000000" w14:paraId="00000241">
            <w:pPr>
              <w:jc w:val="center"/>
              <w:rPr>
                <w:color w:val="000000"/>
              </w:rPr>
            </w:pPr>
            <w:r w:rsidDel="00000000" w:rsidR="00000000" w:rsidRPr="00000000">
              <w:rPr>
                <w:color w:val="000000"/>
                <w:rtl w:val="0"/>
              </w:rPr>
              <w:t xml:space="preserve">AI-DLC workflow, approval gates and traceability</w:t>
            </w:r>
          </w:p>
        </w:tc>
        <w:tc>
          <w:tcPr>
            <w:tcBorders>
              <w:bottom w:color="000000" w:space="0" w:sz="4" w:val="single"/>
            </w:tcBorders>
            <w:vAlign w:val="center"/>
          </w:tcPr>
          <w:p w:rsidR="00000000" w:rsidDel="00000000" w:rsidP="00000000" w:rsidRDefault="00000000" w:rsidRPr="00000000" w14:paraId="00000242">
            <w:pPr>
              <w:rPr>
                <w:color w:val="000000"/>
              </w:rPr>
            </w:pPr>
            <w:r w:rsidDel="00000000" w:rsidR="00000000" w:rsidRPr="00000000">
              <w:rPr>
                <w:color w:val="000000"/>
                <w:rtl w:val="0"/>
              </w:rPr>
              <w:t xml:space="preserve">All members</w:t>
            </w:r>
          </w:p>
        </w:tc>
        <w:tc>
          <w:tcPr>
            <w:tcBorders>
              <w:bottom w:color="000000" w:space="0" w:sz="4" w:val="single"/>
            </w:tcBorders>
            <w:vAlign w:val="center"/>
          </w:tcPr>
          <w:p w:rsidR="00000000" w:rsidDel="00000000" w:rsidP="00000000" w:rsidRDefault="00000000" w:rsidRPr="00000000" w14:paraId="00000243">
            <w:pPr>
              <w:jc w:val="center"/>
              <w:rPr>
                <w:color w:val="000000"/>
              </w:rPr>
            </w:pPr>
            <w:r w:rsidDel="00000000" w:rsidR="00000000" w:rsidRPr="00000000">
              <w:rPr>
                <w:color w:val="000000"/>
                <w:rtl w:val="0"/>
              </w:rPr>
              <w:t xml:space="preserve">Week 1, 4 hours</w:t>
            </w:r>
          </w:p>
        </w:tc>
      </w:tr>
      <w:tr>
        <w:trPr>
          <w:cantSplit w:val="0"/>
          <w:tblHeader w:val="0"/>
        </w:trPr>
        <w:tc>
          <w:tcPr>
            <w:tcBorders>
              <w:bottom w:color="000000" w:space="0" w:sz="4" w:val="single"/>
            </w:tcBorders>
            <w:vAlign w:val="center"/>
          </w:tcPr>
          <w:p w:rsidR="00000000" w:rsidDel="00000000" w:rsidP="00000000" w:rsidRDefault="00000000" w:rsidRPr="00000000" w14:paraId="00000244">
            <w:pPr>
              <w:jc w:val="center"/>
              <w:rPr>
                <w:color w:val="000000"/>
              </w:rPr>
            </w:pPr>
            <w:r w:rsidDel="00000000" w:rsidR="00000000" w:rsidRPr="00000000">
              <w:rPr>
                <w:color w:val="000000"/>
                <w:rtl w:val="0"/>
              </w:rPr>
              <w:t xml:space="preserve">Project planning and team coordination</w:t>
            </w:r>
          </w:p>
        </w:tc>
        <w:tc>
          <w:tcPr>
            <w:tcBorders>
              <w:bottom w:color="000000" w:space="0" w:sz="4" w:val="single"/>
            </w:tcBorders>
            <w:vAlign w:val="center"/>
          </w:tcPr>
          <w:p w:rsidR="00000000" w:rsidDel="00000000" w:rsidP="00000000" w:rsidRDefault="00000000" w:rsidRPr="00000000" w14:paraId="00000245">
            <w:pPr>
              <w:rPr>
                <w:color w:val="000000"/>
              </w:rPr>
            </w:pPr>
            <w:r w:rsidDel="00000000" w:rsidR="00000000" w:rsidRPr="00000000">
              <w:rPr>
                <w:color w:val="000000"/>
                <w:rtl w:val="0"/>
              </w:rPr>
              <w:t xml:space="preserve">Khuất Quang Hưng, Võ Chiến Thắng</w:t>
            </w:r>
          </w:p>
        </w:tc>
        <w:tc>
          <w:tcPr>
            <w:tcBorders>
              <w:bottom w:color="000000" w:space="0" w:sz="4" w:val="single"/>
            </w:tcBorders>
            <w:vAlign w:val="center"/>
          </w:tcPr>
          <w:p w:rsidR="00000000" w:rsidDel="00000000" w:rsidP="00000000" w:rsidRDefault="00000000" w:rsidRPr="00000000" w14:paraId="00000246">
            <w:pPr>
              <w:jc w:val="center"/>
              <w:rPr>
                <w:color w:val="000000"/>
              </w:rPr>
            </w:pPr>
            <w:r w:rsidDel="00000000" w:rsidR="00000000" w:rsidRPr="00000000">
              <w:rPr>
                <w:color w:val="000000"/>
                <w:rtl w:val="0"/>
              </w:rPr>
              <w:t xml:space="preserve">Week 1, 4 hours</w:t>
            </w:r>
          </w:p>
        </w:tc>
      </w:tr>
      <w:tr>
        <w:trPr>
          <w:cantSplit w:val="0"/>
          <w:tblHeader w:val="0"/>
        </w:trPr>
        <w:tc>
          <w:tcPr>
            <w:tcBorders>
              <w:bottom w:color="000000" w:space="0" w:sz="4" w:val="single"/>
            </w:tcBorders>
            <w:vAlign w:val="center"/>
          </w:tcPr>
          <w:p w:rsidR="00000000" w:rsidDel="00000000" w:rsidP="00000000" w:rsidRDefault="00000000" w:rsidRPr="00000000" w14:paraId="00000247">
            <w:pPr>
              <w:jc w:val="center"/>
              <w:rPr>
                <w:color w:val="000000"/>
              </w:rPr>
            </w:pPr>
            <w:r w:rsidDel="00000000" w:rsidR="00000000" w:rsidRPr="00000000">
              <w:rPr>
                <w:color w:val="000000"/>
                <w:rtl w:val="0"/>
              </w:rPr>
              <w:t xml:space="preserve">Requirements, use cases and acceptance criteria</w:t>
            </w:r>
          </w:p>
        </w:tc>
        <w:tc>
          <w:tcPr>
            <w:tcBorders>
              <w:bottom w:color="000000" w:space="0" w:sz="4" w:val="single"/>
            </w:tcBorders>
            <w:vAlign w:val="center"/>
          </w:tcPr>
          <w:p w:rsidR="00000000" w:rsidDel="00000000" w:rsidP="00000000" w:rsidRDefault="00000000" w:rsidRPr="00000000" w14:paraId="00000248">
            <w:pPr>
              <w:rPr>
                <w:color w:val="000000"/>
              </w:rPr>
            </w:pPr>
            <w:r w:rsidDel="00000000" w:rsidR="00000000" w:rsidRPr="00000000">
              <w:rPr>
                <w:color w:val="000000"/>
                <w:rtl w:val="0"/>
              </w:rPr>
              <w:t xml:space="preserve">Đào Chí Cường, Vũ Hải Nam</w:t>
            </w:r>
          </w:p>
        </w:tc>
        <w:tc>
          <w:tcPr>
            <w:tcBorders>
              <w:bottom w:color="000000" w:space="0" w:sz="4" w:val="single"/>
            </w:tcBorders>
            <w:vAlign w:val="center"/>
          </w:tcPr>
          <w:p w:rsidR="00000000" w:rsidDel="00000000" w:rsidP="00000000" w:rsidRDefault="00000000" w:rsidRPr="00000000" w14:paraId="00000249">
            <w:pPr>
              <w:jc w:val="center"/>
              <w:rPr>
                <w:color w:val="000000"/>
              </w:rPr>
            </w:pPr>
            <w:r w:rsidDel="00000000" w:rsidR="00000000" w:rsidRPr="00000000">
              <w:rPr>
                <w:color w:val="000000"/>
                <w:rtl w:val="0"/>
              </w:rPr>
              <w:t xml:space="preserve">Week 1, 4 hours</w:t>
            </w:r>
          </w:p>
        </w:tc>
      </w:tr>
      <w:tr>
        <w:trPr>
          <w:cantSplit w:val="0"/>
          <w:tblHeader w:val="0"/>
        </w:trPr>
        <w:tc>
          <w:tcPr>
            <w:tcBorders>
              <w:bottom w:color="000000" w:space="0" w:sz="4" w:val="single"/>
            </w:tcBorders>
            <w:vAlign w:val="center"/>
          </w:tcPr>
          <w:p w:rsidR="00000000" w:rsidDel="00000000" w:rsidP="00000000" w:rsidRDefault="00000000" w:rsidRPr="00000000" w14:paraId="0000024A">
            <w:pPr>
              <w:jc w:val="center"/>
              <w:rPr>
                <w:color w:val="000000"/>
              </w:rPr>
            </w:pPr>
            <w:r w:rsidDel="00000000" w:rsidR="00000000" w:rsidRPr="00000000">
              <w:rPr>
                <w:color w:val="000000"/>
                <w:rtl w:val="0"/>
              </w:rPr>
              <w:t xml:space="preserve">UI/UX, user flows and responsive design</w:t>
            </w:r>
          </w:p>
        </w:tc>
        <w:tc>
          <w:tcPr>
            <w:tcBorders>
              <w:bottom w:color="000000" w:space="0" w:sz="4" w:val="single"/>
            </w:tcBorders>
            <w:vAlign w:val="center"/>
          </w:tcPr>
          <w:p w:rsidR="00000000" w:rsidDel="00000000" w:rsidP="00000000" w:rsidRDefault="00000000" w:rsidRPr="00000000" w14:paraId="0000024B">
            <w:pPr>
              <w:rPr>
                <w:color w:val="000000"/>
              </w:rPr>
            </w:pPr>
            <w:r w:rsidDel="00000000" w:rsidR="00000000" w:rsidRPr="00000000">
              <w:rPr>
                <w:color w:val="000000"/>
                <w:rtl w:val="0"/>
              </w:rPr>
              <w:t xml:space="preserve">Võ Minh Tài, Đào Chí Cường</w:t>
            </w:r>
          </w:p>
        </w:tc>
        <w:tc>
          <w:tcPr>
            <w:tcBorders>
              <w:bottom w:color="000000" w:space="0" w:sz="4" w:val="single"/>
            </w:tcBorders>
            <w:vAlign w:val="center"/>
          </w:tcPr>
          <w:p w:rsidR="00000000" w:rsidDel="00000000" w:rsidP="00000000" w:rsidRDefault="00000000" w:rsidRPr="00000000" w14:paraId="0000024C">
            <w:pPr>
              <w:jc w:val="center"/>
              <w:rPr>
                <w:color w:val="000000"/>
              </w:rPr>
            </w:pPr>
            <w:r w:rsidDel="00000000" w:rsidR="00000000" w:rsidRPr="00000000">
              <w:rPr>
                <w:color w:val="000000"/>
                <w:rtl w:val="0"/>
              </w:rPr>
              <w:t xml:space="preserve">Weeks 1-2, 6 hours</w:t>
            </w:r>
          </w:p>
        </w:tc>
      </w:tr>
      <w:tr>
        <w:trPr>
          <w:cantSplit w:val="0"/>
          <w:tblHeader w:val="0"/>
        </w:trPr>
        <w:tc>
          <w:tcPr>
            <w:tcBorders>
              <w:bottom w:color="000000" w:space="0" w:sz="4" w:val="single"/>
            </w:tcBorders>
            <w:vAlign w:val="center"/>
          </w:tcPr>
          <w:p w:rsidR="00000000" w:rsidDel="00000000" w:rsidP="00000000" w:rsidRDefault="00000000" w:rsidRPr="00000000" w14:paraId="0000024D">
            <w:pPr>
              <w:jc w:val="center"/>
              <w:rPr>
                <w:color w:val="000000"/>
              </w:rPr>
            </w:pPr>
            <w:r w:rsidDel="00000000" w:rsidR="00000000" w:rsidRPr="00000000">
              <w:rPr>
                <w:color w:val="000000"/>
                <w:rtl w:val="0"/>
              </w:rPr>
              <w:t xml:space="preserve">Next.js, Spring Boot and system architecture</w:t>
            </w:r>
          </w:p>
        </w:tc>
        <w:tc>
          <w:tcPr>
            <w:tcBorders>
              <w:bottom w:color="000000" w:space="0" w:sz="4" w:val="single"/>
            </w:tcBorders>
            <w:vAlign w:val="center"/>
          </w:tcPr>
          <w:p w:rsidR="00000000" w:rsidDel="00000000" w:rsidP="00000000" w:rsidRDefault="00000000" w:rsidRPr="00000000" w14:paraId="0000024E">
            <w:pPr>
              <w:rPr>
                <w:color w:val="000000"/>
              </w:rPr>
            </w:pPr>
            <w:r w:rsidDel="00000000" w:rsidR="00000000" w:rsidRPr="00000000">
              <w:rPr>
                <w:color w:val="000000"/>
                <w:rtl w:val="0"/>
              </w:rPr>
              <w:t xml:space="preserve">Võ Chiến Thắng and development participants</w:t>
            </w:r>
          </w:p>
        </w:tc>
        <w:tc>
          <w:tcPr>
            <w:tcBorders>
              <w:bottom w:color="000000" w:space="0" w:sz="4" w:val="single"/>
            </w:tcBorders>
            <w:vAlign w:val="center"/>
          </w:tcPr>
          <w:p w:rsidR="00000000" w:rsidDel="00000000" w:rsidP="00000000" w:rsidRDefault="00000000" w:rsidRPr="00000000" w14:paraId="0000024F">
            <w:pPr>
              <w:jc w:val="center"/>
              <w:rPr>
                <w:color w:val="000000"/>
              </w:rPr>
            </w:pPr>
            <w:r w:rsidDel="00000000" w:rsidR="00000000" w:rsidRPr="00000000">
              <w:rPr>
                <w:color w:val="000000"/>
                <w:rtl w:val="0"/>
              </w:rPr>
              <w:t xml:space="preserve">Weeks 1-2, 8 hours</w:t>
            </w:r>
          </w:p>
        </w:tc>
      </w:tr>
      <w:tr>
        <w:trPr>
          <w:cantSplit w:val="0"/>
          <w:tblHeader w:val="0"/>
        </w:trPr>
        <w:tc>
          <w:tcPr>
            <w:tcBorders>
              <w:bottom w:color="000000" w:space="0" w:sz="4" w:val="single"/>
            </w:tcBorders>
            <w:vAlign w:val="center"/>
          </w:tcPr>
          <w:p w:rsidR="00000000" w:rsidDel="00000000" w:rsidP="00000000" w:rsidRDefault="00000000" w:rsidRPr="00000000" w14:paraId="00000250">
            <w:pPr>
              <w:jc w:val="center"/>
              <w:rPr>
                <w:color w:val="000000"/>
              </w:rPr>
            </w:pPr>
            <w:r w:rsidDel="00000000" w:rsidR="00000000" w:rsidRPr="00000000">
              <w:rPr>
                <w:color w:val="000000"/>
                <w:rtl w:val="0"/>
              </w:rPr>
              <w:t xml:space="preserve">PostgreSQL, Redis and RabbitMQ</w:t>
            </w:r>
          </w:p>
        </w:tc>
        <w:tc>
          <w:tcPr>
            <w:tcBorders>
              <w:bottom w:color="000000" w:space="0" w:sz="4" w:val="single"/>
            </w:tcBorders>
            <w:vAlign w:val="center"/>
          </w:tcPr>
          <w:p w:rsidR="00000000" w:rsidDel="00000000" w:rsidP="00000000" w:rsidRDefault="00000000" w:rsidRPr="00000000" w14:paraId="00000251">
            <w:pPr>
              <w:rPr>
                <w:color w:val="000000"/>
              </w:rPr>
            </w:pPr>
            <w:r w:rsidDel="00000000" w:rsidR="00000000" w:rsidRPr="00000000">
              <w:rPr>
                <w:color w:val="000000"/>
                <w:rtl w:val="0"/>
              </w:rPr>
              <w:t xml:space="preserve">Võ Chiến Thắng and development participants</w:t>
            </w:r>
          </w:p>
        </w:tc>
        <w:tc>
          <w:tcPr>
            <w:tcBorders>
              <w:bottom w:color="000000" w:space="0" w:sz="4" w:val="single"/>
            </w:tcBorders>
            <w:vAlign w:val="center"/>
          </w:tcPr>
          <w:p w:rsidR="00000000" w:rsidDel="00000000" w:rsidP="00000000" w:rsidRDefault="00000000" w:rsidRPr="00000000" w14:paraId="00000252">
            <w:pPr>
              <w:jc w:val="center"/>
              <w:rPr>
                <w:color w:val="000000"/>
              </w:rPr>
            </w:pPr>
            <w:r w:rsidDel="00000000" w:rsidR="00000000" w:rsidRPr="00000000">
              <w:rPr>
                <w:color w:val="000000"/>
                <w:rtl w:val="0"/>
              </w:rPr>
              <w:t xml:space="preserve">Week 3, 6 hours</w:t>
            </w:r>
          </w:p>
        </w:tc>
      </w:tr>
      <w:tr>
        <w:trPr>
          <w:cantSplit w:val="0"/>
          <w:tblHeader w:val="0"/>
        </w:trPr>
        <w:tc>
          <w:tcPr>
            <w:tcBorders>
              <w:bottom w:color="000000" w:space="0" w:sz="4" w:val="single"/>
            </w:tcBorders>
            <w:vAlign w:val="center"/>
          </w:tcPr>
          <w:p w:rsidR="00000000" w:rsidDel="00000000" w:rsidP="00000000" w:rsidRDefault="00000000" w:rsidRPr="00000000" w14:paraId="00000253">
            <w:pPr>
              <w:jc w:val="center"/>
              <w:rPr>
                <w:color w:val="000000"/>
              </w:rPr>
            </w:pPr>
            <w:r w:rsidDel="00000000" w:rsidR="00000000" w:rsidRPr="00000000">
              <w:rPr>
                <w:color w:val="000000"/>
                <w:rtl w:val="0"/>
              </w:rPr>
              <w:t xml:space="preserve">Automated testing and defect management</w:t>
            </w:r>
          </w:p>
        </w:tc>
        <w:tc>
          <w:tcPr>
            <w:tcBorders>
              <w:bottom w:color="000000" w:space="0" w:sz="4" w:val="single"/>
            </w:tcBorders>
            <w:vAlign w:val="center"/>
          </w:tcPr>
          <w:p w:rsidR="00000000" w:rsidDel="00000000" w:rsidP="00000000" w:rsidRDefault="00000000" w:rsidRPr="00000000" w14:paraId="00000254">
            <w:pPr>
              <w:rPr>
                <w:color w:val="000000"/>
              </w:rPr>
            </w:pPr>
            <w:r w:rsidDel="00000000" w:rsidR="00000000" w:rsidRPr="00000000">
              <w:rPr>
                <w:color w:val="000000"/>
                <w:rtl w:val="0"/>
              </w:rPr>
              <w:t xml:space="preserve">Vũ Hải Nam and development participants</w:t>
            </w:r>
          </w:p>
        </w:tc>
        <w:tc>
          <w:tcPr>
            <w:tcBorders>
              <w:bottom w:color="000000" w:space="0" w:sz="4" w:val="single"/>
            </w:tcBorders>
            <w:vAlign w:val="center"/>
          </w:tcPr>
          <w:p w:rsidR="00000000" w:rsidDel="00000000" w:rsidP="00000000" w:rsidRDefault="00000000" w:rsidRPr="00000000" w14:paraId="00000255">
            <w:pPr>
              <w:jc w:val="center"/>
              <w:rPr>
                <w:color w:val="000000"/>
              </w:rPr>
            </w:pPr>
            <w:r w:rsidDel="00000000" w:rsidR="00000000" w:rsidRPr="00000000">
              <w:rPr>
                <w:color w:val="000000"/>
                <w:rtl w:val="0"/>
              </w:rPr>
              <w:t xml:space="preserve">Week 4, 6 hours</w:t>
            </w:r>
          </w:p>
        </w:tc>
      </w:tr>
      <w:tr>
        <w:trPr>
          <w:cantSplit w:val="0"/>
          <w:tblHeader w:val="0"/>
        </w:trPr>
        <w:tc>
          <w:tcPr>
            <w:tcBorders>
              <w:bottom w:color="000000" w:space="0" w:sz="4" w:val="single"/>
            </w:tcBorders>
            <w:vAlign w:val="center"/>
          </w:tcPr>
          <w:p w:rsidR="00000000" w:rsidDel="00000000" w:rsidP="00000000" w:rsidRDefault="00000000" w:rsidRPr="00000000" w14:paraId="00000256">
            <w:pPr>
              <w:jc w:val="center"/>
              <w:rPr>
                <w:color w:val="000000"/>
              </w:rPr>
            </w:pPr>
            <w:r w:rsidDel="00000000" w:rsidR="00000000" w:rsidRPr="00000000">
              <w:rPr>
                <w:color w:val="000000"/>
                <w:rtl w:val="0"/>
              </w:rPr>
              <w:t xml:space="preserve">Security and authorization testing</w:t>
            </w:r>
          </w:p>
        </w:tc>
        <w:tc>
          <w:tcPr>
            <w:tcBorders>
              <w:bottom w:color="000000" w:space="0" w:sz="4" w:val="single"/>
            </w:tcBorders>
            <w:vAlign w:val="center"/>
          </w:tcPr>
          <w:p w:rsidR="00000000" w:rsidDel="00000000" w:rsidP="00000000" w:rsidRDefault="00000000" w:rsidRPr="00000000" w14:paraId="00000257">
            <w:pPr>
              <w:rPr>
                <w:color w:val="000000"/>
              </w:rPr>
            </w:pPr>
            <w:r w:rsidDel="00000000" w:rsidR="00000000" w:rsidRPr="00000000">
              <w:rPr>
                <w:color w:val="000000"/>
                <w:rtl w:val="0"/>
              </w:rPr>
              <w:t xml:space="preserve">Võ Chiến Thắng, Vũ Hải Nam</w:t>
            </w:r>
          </w:p>
        </w:tc>
        <w:tc>
          <w:tcPr>
            <w:tcBorders>
              <w:bottom w:color="000000" w:space="0" w:sz="4" w:val="single"/>
            </w:tcBorders>
            <w:vAlign w:val="center"/>
          </w:tcPr>
          <w:p w:rsidR="00000000" w:rsidDel="00000000" w:rsidP="00000000" w:rsidRDefault="00000000" w:rsidRPr="00000000" w14:paraId="00000258">
            <w:pPr>
              <w:jc w:val="center"/>
              <w:rPr>
                <w:color w:val="000000"/>
              </w:rPr>
            </w:pPr>
            <w:r w:rsidDel="00000000" w:rsidR="00000000" w:rsidRPr="00000000">
              <w:rPr>
                <w:color w:val="000000"/>
                <w:rtl w:val="0"/>
              </w:rPr>
              <w:t xml:space="preserve">Week 4, 4 hours</w:t>
            </w:r>
          </w:p>
        </w:tc>
      </w:tr>
      <w:tr>
        <w:trPr>
          <w:cantSplit w:val="0"/>
          <w:tblHeader w:val="0"/>
        </w:trPr>
        <w:tc>
          <w:tcPr>
            <w:tcBorders>
              <w:bottom w:color="000000" w:space="0" w:sz="4" w:val="single"/>
            </w:tcBorders>
            <w:vAlign w:val="center"/>
          </w:tcPr>
          <w:p w:rsidR="00000000" w:rsidDel="00000000" w:rsidP="00000000" w:rsidRDefault="00000000" w:rsidRPr="00000000" w14:paraId="00000259">
            <w:pPr>
              <w:jc w:val="center"/>
              <w:rPr>
                <w:color w:val="000000"/>
              </w:rPr>
            </w:pPr>
            <w:r w:rsidDel="00000000" w:rsidR="00000000" w:rsidRPr="00000000">
              <w:rPr>
                <w:color w:val="000000"/>
                <w:rtl w:val="0"/>
              </w:rPr>
              <w:t xml:space="preserve">Google Drive and external-service integration</w:t>
            </w:r>
          </w:p>
        </w:tc>
        <w:tc>
          <w:tcPr>
            <w:tcBorders>
              <w:bottom w:color="000000" w:space="0" w:sz="4" w:val="single"/>
            </w:tcBorders>
            <w:vAlign w:val="center"/>
          </w:tcPr>
          <w:p w:rsidR="00000000" w:rsidDel="00000000" w:rsidP="00000000" w:rsidRDefault="00000000" w:rsidRPr="00000000" w14:paraId="0000025A">
            <w:pPr>
              <w:rPr>
                <w:color w:val="000000"/>
              </w:rPr>
            </w:pPr>
            <w:r w:rsidDel="00000000" w:rsidR="00000000" w:rsidRPr="00000000">
              <w:rPr>
                <w:color w:val="000000"/>
                <w:rtl w:val="0"/>
              </w:rPr>
              <w:t xml:space="preserve">Võ Chiến Thắng and relevant members</w:t>
            </w:r>
          </w:p>
        </w:tc>
        <w:tc>
          <w:tcPr>
            <w:tcBorders>
              <w:bottom w:color="000000" w:space="0" w:sz="4" w:val="single"/>
            </w:tcBorders>
            <w:vAlign w:val="center"/>
          </w:tcPr>
          <w:p w:rsidR="00000000" w:rsidDel="00000000" w:rsidP="00000000" w:rsidRDefault="00000000" w:rsidRPr="00000000" w14:paraId="0000025B">
            <w:pPr>
              <w:jc w:val="center"/>
              <w:rPr>
                <w:color w:val="000000"/>
              </w:rPr>
            </w:pPr>
            <w:r w:rsidDel="00000000" w:rsidR="00000000" w:rsidRPr="00000000">
              <w:rPr>
                <w:color w:val="000000"/>
                <w:rtl w:val="0"/>
              </w:rPr>
              <w:t xml:space="preserve">Week 6, 6 hours</w:t>
            </w:r>
          </w:p>
        </w:tc>
      </w:tr>
      <w:tr>
        <w:trPr>
          <w:cantSplit w:val="0"/>
          <w:tblHeader w:val="0"/>
        </w:trPr>
        <w:tc>
          <w:tcPr>
            <w:vAlign w:val="center"/>
          </w:tcPr>
          <w:p w:rsidR="00000000" w:rsidDel="00000000" w:rsidP="00000000" w:rsidRDefault="00000000" w:rsidRPr="00000000" w14:paraId="0000025C">
            <w:pPr>
              <w:jc w:val="center"/>
              <w:rPr>
                <w:color w:val="000000"/>
              </w:rPr>
            </w:pPr>
            <w:r w:rsidDel="00000000" w:rsidR="00000000" w:rsidRPr="00000000">
              <w:rPr>
                <w:color w:val="000000"/>
                <w:rtl w:val="0"/>
              </w:rPr>
              <w:t xml:space="preserve">UAT, demonstration and defense preparation</w:t>
            </w:r>
          </w:p>
        </w:tc>
        <w:tc>
          <w:tcPr>
            <w:vAlign w:val="center"/>
          </w:tcPr>
          <w:p w:rsidR="00000000" w:rsidDel="00000000" w:rsidP="00000000" w:rsidRDefault="00000000" w:rsidRPr="00000000" w14:paraId="0000025D">
            <w:pPr>
              <w:rPr>
                <w:color w:val="000000"/>
              </w:rPr>
            </w:pPr>
            <w:r w:rsidDel="00000000" w:rsidR="00000000" w:rsidRPr="00000000">
              <w:rPr>
                <w:color w:val="000000"/>
                <w:rtl w:val="0"/>
              </w:rPr>
              <w:t xml:space="preserve">All members</w:t>
            </w:r>
          </w:p>
        </w:tc>
        <w:tc>
          <w:tcPr>
            <w:vAlign w:val="center"/>
          </w:tcPr>
          <w:p w:rsidR="00000000" w:rsidDel="00000000" w:rsidP="00000000" w:rsidRDefault="00000000" w:rsidRPr="00000000" w14:paraId="0000025E">
            <w:pPr>
              <w:jc w:val="center"/>
              <w:rPr>
                <w:color w:val="000000"/>
              </w:rPr>
            </w:pPr>
            <w:r w:rsidDel="00000000" w:rsidR="00000000" w:rsidRPr="00000000">
              <w:rPr>
                <w:color w:val="000000"/>
                <w:rtl w:val="0"/>
              </w:rPr>
              <w:t xml:space="preserve">Weeks 13-15, 6 hours</w:t>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Training effectiveness is evaluated through technical demonstrations, reviewed artifacts, test execution or successful completion of related work packages.</w:t>
      </w:r>
    </w:p>
    <w:p w:rsidR="00000000" w:rsidDel="00000000" w:rsidP="00000000" w:rsidRDefault="00000000" w:rsidRPr="00000000" w14:paraId="00000261">
      <w:pPr>
        <w:pStyle w:val="Heading2"/>
        <w:rPr/>
      </w:pPr>
      <w:bookmarkStart w:colFirst="0" w:colLast="0" w:name="_heading=h.l5owj9l9bvjy" w:id="21"/>
      <w:bookmarkEnd w:id="21"/>
      <w:r w:rsidDel="00000000" w:rsidR="00000000" w:rsidRPr="00000000">
        <w:rPr>
          <w:rtl w:val="0"/>
        </w:rPr>
        <w:t xml:space="preserve">4. Responsibility Assignments</w:t>
      </w:r>
    </w:p>
    <w:p w:rsidR="00000000" w:rsidDel="00000000" w:rsidP="00000000" w:rsidRDefault="00000000" w:rsidRPr="00000000" w14:paraId="00000262">
      <w:pPr>
        <w:pStyle w:val="Heading3"/>
        <w:rPr/>
      </w:pPr>
      <w:bookmarkStart w:colFirst="0" w:colLast="0" w:name="_heading=h.n7bhch5eggl0" w:id="22"/>
      <w:bookmarkEnd w:id="22"/>
      <w:r w:rsidDel="00000000" w:rsidR="00000000" w:rsidRPr="00000000">
        <w:rPr>
          <w:rtl w:val="0"/>
        </w:rPr>
        <w:t xml:space="preserve">Project Organization</w:t>
      </w:r>
    </w:p>
    <w:tbl>
      <w:tblPr>
        <w:tblStyle w:val="Table10"/>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2"/>
        <w:gridCol w:w="3014"/>
        <w:gridCol w:w="3014"/>
        <w:tblGridChange w:id="0">
          <w:tblGrid>
            <w:gridCol w:w="3012"/>
            <w:gridCol w:w="3014"/>
            <w:gridCol w:w="3014"/>
          </w:tblGrid>
        </w:tblGridChange>
      </w:tblGrid>
      <w:tr>
        <w:trPr>
          <w:cantSplit w:val="0"/>
          <w:tblHeader w:val="1"/>
        </w:trPr>
        <w:tc>
          <w:tcPr>
            <w:tcBorders>
              <w:bottom w:color="000000" w:space="0" w:sz="4" w:val="single"/>
            </w:tcBorders>
            <w:shd w:fill="ffe8e1" w:val="clear"/>
            <w:vAlign w:val="center"/>
          </w:tcPr>
          <w:p w:rsidR="00000000" w:rsidDel="00000000" w:rsidP="00000000" w:rsidRDefault="00000000" w:rsidRPr="00000000" w14:paraId="00000263">
            <w:pPr>
              <w:jc w:val="center"/>
              <w:rPr>
                <w:b w:val="1"/>
                <w:bCs w:val="1"/>
              </w:rPr>
            </w:pPr>
            <w:r w:rsidDel="00000000" w:rsidR="00000000" w:rsidRPr="00000000">
              <w:rPr>
                <w:b w:val="1"/>
                <w:bCs w:val="1"/>
                <w:rtl w:val="0"/>
              </w:rPr>
              <w:t xml:space="preserve">Full Name</w:t>
            </w:r>
          </w:p>
        </w:tc>
        <w:tc>
          <w:tcPr>
            <w:tcBorders>
              <w:bottom w:color="000000" w:space="0" w:sz="4" w:val="single"/>
            </w:tcBorders>
            <w:shd w:fill="ffe8e1" w:val="clear"/>
            <w:vAlign w:val="center"/>
          </w:tcPr>
          <w:p w:rsidR="00000000" w:rsidDel="00000000" w:rsidP="00000000" w:rsidRDefault="00000000" w:rsidRPr="00000000" w14:paraId="00000264">
            <w:pPr>
              <w:rPr>
                <w:b w:val="1"/>
                <w:bCs w:val="1"/>
              </w:rPr>
            </w:pPr>
            <w:r w:rsidDel="00000000" w:rsidR="00000000" w:rsidRPr="00000000">
              <w:rPr>
                <w:b w:val="1"/>
                <w:bCs w:val="1"/>
                <w:rtl w:val="0"/>
              </w:rPr>
              <w:t xml:space="preserve">Project Role</w:t>
            </w:r>
          </w:p>
        </w:tc>
        <w:tc>
          <w:tcPr>
            <w:tcBorders>
              <w:bottom w:color="000000" w:space="0" w:sz="4" w:val="single"/>
            </w:tcBorders>
            <w:shd w:fill="ffe8e1" w:val="clear"/>
            <w:vAlign w:val="center"/>
          </w:tcPr>
          <w:p w:rsidR="00000000" w:rsidDel="00000000" w:rsidP="00000000" w:rsidRDefault="00000000" w:rsidRPr="00000000" w14:paraId="00000265">
            <w:pPr>
              <w:jc w:val="center"/>
              <w:rPr>
                <w:b w:val="1"/>
                <w:bCs w:val="1"/>
              </w:rPr>
            </w:pPr>
            <w:r w:rsidDel="00000000" w:rsidR="00000000" w:rsidRPr="00000000">
              <w:rPr>
                <w:b w:val="1"/>
                <w:bCs w:val="1"/>
                <w:rtl w:val="0"/>
              </w:rPr>
              <w:t xml:space="preserve">Main Responsibility</w:t>
            </w:r>
          </w:p>
        </w:tc>
      </w:tr>
      <w:tr>
        <w:trPr>
          <w:cantSplit w:val="0"/>
          <w:tblHeader w:val="0"/>
        </w:trPr>
        <w:tc>
          <w:tcPr>
            <w:tcBorders>
              <w:bottom w:color="000000" w:space="0" w:sz="4" w:val="single"/>
            </w:tcBorders>
            <w:vAlign w:val="center"/>
          </w:tcPr>
          <w:p w:rsidR="00000000" w:rsidDel="00000000" w:rsidP="00000000" w:rsidRDefault="00000000" w:rsidRPr="00000000" w14:paraId="00000266">
            <w:pPr>
              <w:jc w:val="center"/>
              <w:rPr/>
            </w:pPr>
            <w:r w:rsidDel="00000000" w:rsidR="00000000" w:rsidRPr="00000000">
              <w:rPr>
                <w:rtl w:val="0"/>
              </w:rPr>
              <w:t xml:space="preserve">Nguyễn Trung Kiên</w:t>
            </w:r>
          </w:p>
        </w:tc>
        <w:tc>
          <w:tcPr>
            <w:tcBorders>
              <w:bottom w:color="000000" w:space="0" w:sz="4" w:val="single"/>
            </w:tcBorders>
            <w:vAlign w:val="center"/>
          </w:tcPr>
          <w:p w:rsidR="00000000" w:rsidDel="00000000" w:rsidP="00000000" w:rsidRDefault="00000000" w:rsidRPr="00000000" w14:paraId="00000267">
            <w:pPr>
              <w:rPr/>
            </w:pPr>
            <w:r w:rsidDel="00000000" w:rsidR="00000000" w:rsidRPr="00000000">
              <w:rPr>
                <w:rtl w:val="0"/>
              </w:rPr>
              <w:t xml:space="preserve">Supervisor</w:t>
            </w:r>
          </w:p>
        </w:tc>
        <w:tc>
          <w:tcPr>
            <w:tcBorders>
              <w:bottom w:color="000000" w:space="0" w:sz="4" w:val="single"/>
            </w:tcBorders>
            <w:vAlign w:val="center"/>
          </w:tcPr>
          <w:p w:rsidR="00000000" w:rsidDel="00000000" w:rsidP="00000000" w:rsidRDefault="00000000" w:rsidRPr="00000000" w14:paraId="00000268">
            <w:pPr>
              <w:jc w:val="center"/>
              <w:rPr/>
            </w:pPr>
            <w:r w:rsidDel="00000000" w:rsidR="00000000" w:rsidRPr="00000000">
              <w:rPr>
                <w:rtl w:val="0"/>
              </w:rPr>
              <w:t xml:space="preserve">Reviews project direction, milestone reports and final deliverables.</w:t>
            </w:r>
          </w:p>
        </w:tc>
      </w:tr>
      <w:tr>
        <w:trPr>
          <w:cantSplit w:val="0"/>
          <w:tblHeader w:val="0"/>
        </w:trPr>
        <w:tc>
          <w:tcPr>
            <w:tcBorders>
              <w:bottom w:color="000000" w:space="0" w:sz="4" w:val="single"/>
            </w:tcBorders>
            <w:vAlign w:val="center"/>
          </w:tcPr>
          <w:p w:rsidR="00000000" w:rsidDel="00000000" w:rsidP="00000000" w:rsidRDefault="00000000" w:rsidRPr="00000000" w14:paraId="00000269">
            <w:pPr>
              <w:jc w:val="center"/>
              <w:rPr/>
            </w:pPr>
            <w:r w:rsidDel="00000000" w:rsidR="00000000" w:rsidRPr="00000000">
              <w:rPr>
                <w:rtl w:val="0"/>
              </w:rPr>
              <w:t xml:space="preserve">Khuất Quang Hưng</w:t>
            </w:r>
          </w:p>
        </w:tc>
        <w:tc>
          <w:tcPr>
            <w:tcBorders>
              <w:bottom w:color="000000" w:space="0" w:sz="4" w:val="single"/>
            </w:tcBorders>
            <w:vAlign w:val="center"/>
          </w:tcPr>
          <w:p w:rsidR="00000000" w:rsidDel="00000000" w:rsidP="00000000" w:rsidRDefault="00000000" w:rsidRPr="00000000" w14:paraId="0000026A">
            <w:pPr>
              <w:rPr/>
            </w:pPr>
            <w:r w:rsidDel="00000000" w:rsidR="00000000" w:rsidRPr="00000000">
              <w:rPr>
                <w:rtl w:val="0"/>
              </w:rPr>
              <w:t xml:space="preserve">Leader</w:t>
            </w:r>
          </w:p>
        </w:tc>
        <w:tc>
          <w:tcPr>
            <w:tcBorders>
              <w:bottom w:color="000000" w:space="0" w:sz="4" w:val="single"/>
            </w:tcBorders>
            <w:vAlign w:val="center"/>
          </w:tcPr>
          <w:p w:rsidR="00000000" w:rsidDel="00000000" w:rsidP="00000000" w:rsidRDefault="00000000" w:rsidRPr="00000000" w14:paraId="0000026B">
            <w:pPr>
              <w:jc w:val="center"/>
              <w:rPr/>
            </w:pPr>
            <w:r w:rsidDel="00000000" w:rsidR="00000000" w:rsidRPr="00000000">
              <w:rPr>
                <w:rtl w:val="0"/>
              </w:rPr>
              <w:t xml:space="preserve">Manages scope, schedule, resources, AI-DLC checkpoints, stakeholder communication and final delivery.</w:t>
            </w:r>
          </w:p>
        </w:tc>
      </w:tr>
      <w:tr>
        <w:trPr>
          <w:cantSplit w:val="0"/>
          <w:tblHeader w:val="0"/>
        </w:trPr>
        <w:tc>
          <w:tcPr>
            <w:tcBorders>
              <w:bottom w:color="000000" w:space="0" w:sz="4" w:val="single"/>
            </w:tcBorders>
            <w:vAlign w:val="center"/>
          </w:tcPr>
          <w:p w:rsidR="00000000" w:rsidDel="00000000" w:rsidP="00000000" w:rsidRDefault="00000000" w:rsidRPr="00000000" w14:paraId="0000026C">
            <w:pPr>
              <w:jc w:val="center"/>
              <w:rPr/>
            </w:pPr>
            <w:r w:rsidDel="00000000" w:rsidR="00000000" w:rsidRPr="00000000">
              <w:rPr>
                <w:rtl w:val="0"/>
              </w:rPr>
              <w:t xml:space="preserve">Võ Chiến Thắng</w:t>
            </w:r>
          </w:p>
        </w:tc>
        <w:tc>
          <w:tcPr>
            <w:tcBorders>
              <w:bottom w:color="000000" w:space="0" w:sz="4" w:val="single"/>
            </w:tcBorders>
            <w:vAlign w:val="center"/>
          </w:tcPr>
          <w:p w:rsidR="00000000" w:rsidDel="00000000" w:rsidP="00000000" w:rsidRDefault="00000000" w:rsidRPr="00000000" w14:paraId="0000026D">
            <w:pPr>
              <w:rPr/>
            </w:pPr>
            <w:r w:rsidDel="00000000" w:rsidR="00000000" w:rsidRPr="00000000">
              <w:rPr>
                <w:rtl w:val="0"/>
              </w:rPr>
              <w:t xml:space="preserve">Tech Lead</w:t>
            </w:r>
          </w:p>
        </w:tc>
        <w:tc>
          <w:tcPr>
            <w:tcBorders>
              <w:bottom w:color="000000" w:space="0" w:sz="4" w:val="single"/>
            </w:tcBorders>
            <w:vAlign w:val="center"/>
          </w:tcPr>
          <w:p w:rsidR="00000000" w:rsidDel="00000000" w:rsidP="00000000" w:rsidRDefault="00000000" w:rsidRPr="00000000" w14:paraId="0000026E">
            <w:pPr>
              <w:jc w:val="center"/>
              <w:rPr/>
            </w:pPr>
            <w:r w:rsidDel="00000000" w:rsidR="00000000" w:rsidRPr="00000000">
              <w:rPr>
                <w:rtl w:val="0"/>
              </w:rPr>
              <w:t xml:space="preserve">Leads architecture and technical implementation, assigns development work, reviews code and handles integration problems.</w:t>
            </w:r>
          </w:p>
        </w:tc>
      </w:tr>
      <w:tr>
        <w:trPr>
          <w:cantSplit w:val="0"/>
          <w:tblHeader w:val="0"/>
        </w:trPr>
        <w:tc>
          <w:tcPr>
            <w:tcBorders>
              <w:bottom w:color="000000" w:space="0" w:sz="4" w:val="single"/>
            </w:tcBorders>
            <w:vAlign w:val="center"/>
          </w:tcPr>
          <w:p w:rsidR="00000000" w:rsidDel="00000000" w:rsidP="00000000" w:rsidRDefault="00000000" w:rsidRPr="00000000" w14:paraId="0000026F">
            <w:pPr>
              <w:jc w:val="center"/>
              <w:rPr/>
            </w:pPr>
            <w:r w:rsidDel="00000000" w:rsidR="00000000" w:rsidRPr="00000000">
              <w:rPr>
                <w:rtl w:val="0"/>
              </w:rPr>
              <w:t xml:space="preserve">Đào Chí Cường</w:t>
            </w:r>
          </w:p>
        </w:tc>
        <w:tc>
          <w:tcPr>
            <w:tcBorders>
              <w:bottom w:color="000000" w:space="0" w:sz="4" w:val="single"/>
            </w:tcBorders>
            <w:vAlign w:val="center"/>
          </w:tcPr>
          <w:p w:rsidR="00000000" w:rsidDel="00000000" w:rsidP="00000000" w:rsidRDefault="00000000" w:rsidRPr="00000000" w14:paraId="00000270">
            <w:pPr>
              <w:rPr/>
            </w:pPr>
            <w:r w:rsidDel="00000000" w:rsidR="00000000" w:rsidRPr="00000000">
              <w:rPr>
                <w:rtl w:val="0"/>
              </w:rPr>
              <w:t xml:space="preserve">Business Analyst</w:t>
            </w:r>
          </w:p>
        </w:tc>
        <w:tc>
          <w:tcPr>
            <w:tcBorders>
              <w:bottom w:color="000000" w:space="0" w:sz="4" w:val="single"/>
            </w:tcBorders>
            <w:vAlign w:val="center"/>
          </w:tcPr>
          <w:p w:rsidR="00000000" w:rsidDel="00000000" w:rsidP="00000000" w:rsidRDefault="00000000" w:rsidRPr="00000000" w14:paraId="00000271">
            <w:pPr>
              <w:jc w:val="center"/>
              <w:rPr/>
            </w:pPr>
            <w:r w:rsidDel="00000000" w:rsidR="00000000" w:rsidRPr="00000000">
              <w:rPr>
                <w:rtl w:val="0"/>
              </w:rPr>
              <w:t xml:space="preserve">Analyzes requirements, maintains the SRS, user stories, use cases and requirement traceability, and supports UAT.</w:t>
            </w:r>
          </w:p>
        </w:tc>
      </w:tr>
      <w:tr>
        <w:trPr>
          <w:cantSplit w:val="0"/>
          <w:tblHeader w:val="0"/>
        </w:trPr>
        <w:tc>
          <w:tcPr>
            <w:tcBorders>
              <w:bottom w:color="000000" w:space="0" w:sz="4" w:val="single"/>
            </w:tcBorders>
            <w:vAlign w:val="center"/>
          </w:tcPr>
          <w:p w:rsidR="00000000" w:rsidDel="00000000" w:rsidP="00000000" w:rsidRDefault="00000000" w:rsidRPr="00000000" w14:paraId="00000272">
            <w:pPr>
              <w:jc w:val="center"/>
              <w:rPr/>
            </w:pPr>
            <w:r w:rsidDel="00000000" w:rsidR="00000000" w:rsidRPr="00000000">
              <w:rPr>
                <w:rtl w:val="0"/>
              </w:rPr>
              <w:t xml:space="preserve">Vũ Hải Nam</w:t>
            </w:r>
          </w:p>
        </w:tc>
        <w:tc>
          <w:tcPr>
            <w:tcBorders>
              <w:bottom w:color="000000" w:space="0" w:sz="4" w:val="single"/>
            </w:tcBorders>
            <w:vAlign w:val="center"/>
          </w:tcPr>
          <w:p w:rsidR="00000000" w:rsidDel="00000000" w:rsidP="00000000" w:rsidRDefault="00000000" w:rsidRPr="00000000" w14:paraId="00000273">
            <w:pPr>
              <w:rPr/>
            </w:pPr>
            <w:r w:rsidDel="00000000" w:rsidR="00000000" w:rsidRPr="00000000">
              <w:rPr>
                <w:rtl w:val="0"/>
              </w:rPr>
              <w:t xml:space="preserve">Tester</w:t>
            </w:r>
          </w:p>
        </w:tc>
        <w:tc>
          <w:tcPr>
            <w:tcBorders>
              <w:bottom w:color="000000" w:space="0" w:sz="4" w:val="single"/>
            </w:tcBorders>
            <w:vAlign w:val="center"/>
          </w:tcPr>
          <w:p w:rsidR="00000000" w:rsidDel="00000000" w:rsidP="00000000" w:rsidRDefault="00000000" w:rsidRPr="00000000" w14:paraId="00000274">
            <w:pPr>
              <w:jc w:val="center"/>
              <w:rPr/>
            </w:pPr>
            <w:r w:rsidDel="00000000" w:rsidR="00000000" w:rsidRPr="00000000">
              <w:rPr>
                <w:rtl w:val="0"/>
              </w:rPr>
              <w:t xml:space="preserve">Creates test plans and test cases, performs testing, manages defects and verifies fixes.</w:t>
            </w:r>
          </w:p>
        </w:tc>
      </w:tr>
      <w:tr>
        <w:trPr>
          <w:cantSplit w:val="0"/>
          <w:tblHeader w:val="0"/>
        </w:trPr>
        <w:tc>
          <w:tcPr>
            <w:vAlign w:val="center"/>
          </w:tcPr>
          <w:p w:rsidR="00000000" w:rsidDel="00000000" w:rsidP="00000000" w:rsidRDefault="00000000" w:rsidRPr="00000000" w14:paraId="00000275">
            <w:pPr>
              <w:jc w:val="center"/>
              <w:rPr/>
            </w:pPr>
            <w:r w:rsidDel="00000000" w:rsidR="00000000" w:rsidRPr="00000000">
              <w:rPr>
                <w:rtl w:val="0"/>
              </w:rPr>
              <w:t xml:space="preserve">Võ Minh Tài</w:t>
            </w:r>
          </w:p>
        </w:tc>
        <w:tc>
          <w:tcPr>
            <w:vAlign w:val="center"/>
          </w:tcPr>
          <w:p w:rsidR="00000000" w:rsidDel="00000000" w:rsidP="00000000" w:rsidRDefault="00000000" w:rsidRPr="00000000" w14:paraId="00000276">
            <w:pPr>
              <w:rPr/>
            </w:pPr>
            <w:r w:rsidDel="00000000" w:rsidR="00000000" w:rsidRPr="00000000">
              <w:rPr>
                <w:rtl w:val="0"/>
              </w:rPr>
              <w:t xml:space="preserve">UI/UX Designer</w:t>
            </w:r>
          </w:p>
        </w:tc>
        <w:tc>
          <w:tcPr>
            <w:vAlign w:val="center"/>
          </w:tcPr>
          <w:p w:rsidR="00000000" w:rsidDel="00000000" w:rsidP="00000000" w:rsidRDefault="00000000" w:rsidRPr="00000000" w14:paraId="00000277">
            <w:pPr>
              <w:jc w:val="center"/>
              <w:rPr/>
            </w:pPr>
            <w:r w:rsidDel="00000000" w:rsidR="00000000" w:rsidRPr="00000000">
              <w:rPr>
                <w:rtl w:val="0"/>
              </w:rPr>
              <w:t xml:space="preserve">Designs user flows, wireframes, prototypes, UI specifications and interface consistency.</w:t>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All members may participate in implementation, documentation, reviews and demonstrations when required. The assigned role identifies each member’s primary responsibility.</w:t>
      </w:r>
    </w:p>
    <w:p w:rsidR="00000000" w:rsidDel="00000000" w:rsidP="00000000" w:rsidRDefault="00000000" w:rsidRPr="00000000" w14:paraId="0000027A">
      <w:pPr>
        <w:pStyle w:val="Heading3"/>
        <w:rPr/>
      </w:pPr>
      <w:bookmarkStart w:colFirst="0" w:colLast="0" w:name="_heading=h.jshuenvgy9qq" w:id="23"/>
      <w:bookmarkEnd w:id="23"/>
      <w:r w:rsidDel="00000000" w:rsidR="00000000" w:rsidRPr="00000000">
        <w:rPr>
          <w:rtl w:val="0"/>
        </w:rPr>
        <w:t xml:space="preserve">RACI Chart</w:t>
      </w:r>
    </w:p>
    <w:p w:rsidR="00000000" w:rsidDel="00000000" w:rsidP="00000000" w:rsidRDefault="00000000" w:rsidRPr="00000000" w14:paraId="0000027B">
      <w:pPr>
        <w:rPr/>
      </w:pPr>
      <w:r w:rsidDel="00000000" w:rsidR="00000000" w:rsidRPr="00000000">
        <w:rPr>
          <w:rtl w:val="0"/>
        </w:rPr>
        <w:t xml:space="preserve">R = Responsible, A = Accountable, C = Consulted, I = Informed.</w:t>
      </w:r>
    </w:p>
    <w:tbl>
      <w:tblPr>
        <w:tblStyle w:val="Table1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4"/>
        <w:gridCol w:w="1476"/>
        <w:gridCol w:w="1477"/>
        <w:gridCol w:w="1477"/>
        <w:gridCol w:w="1479"/>
        <w:gridCol w:w="1477"/>
        <w:tblGridChange w:id="0">
          <w:tblGrid>
            <w:gridCol w:w="1654"/>
            <w:gridCol w:w="1476"/>
            <w:gridCol w:w="1477"/>
            <w:gridCol w:w="1477"/>
            <w:gridCol w:w="1479"/>
            <w:gridCol w:w="1477"/>
          </w:tblGrid>
        </w:tblGridChange>
      </w:tblGrid>
      <w:tr>
        <w:trPr>
          <w:cantSplit w:val="0"/>
          <w:tblHeader w:val="1"/>
        </w:trPr>
        <w:tc>
          <w:tcPr>
            <w:tcBorders>
              <w:bottom w:color="000000" w:space="0" w:sz="4" w:val="single"/>
            </w:tcBorders>
            <w:shd w:fill="ffe8e1" w:val="clear"/>
            <w:vAlign w:val="center"/>
          </w:tcPr>
          <w:p w:rsidR="00000000" w:rsidDel="00000000" w:rsidP="00000000" w:rsidRDefault="00000000" w:rsidRPr="00000000" w14:paraId="0000027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Work Package</w:t>
            </w:r>
          </w:p>
        </w:tc>
        <w:tc>
          <w:tcPr>
            <w:tcBorders>
              <w:bottom w:color="000000" w:space="0" w:sz="4" w:val="single"/>
            </w:tcBorders>
            <w:shd w:fill="ffe8e1" w:val="clear"/>
            <w:vAlign w:val="center"/>
          </w:tcPr>
          <w:p w:rsidR="00000000" w:rsidDel="00000000" w:rsidP="00000000" w:rsidRDefault="00000000" w:rsidRPr="00000000" w14:paraId="0000027D">
            <w:pPr>
              <w:rPr>
                <w:rFonts w:ascii="Arial" w:cs="Arial" w:eastAsia="Arial" w:hAnsi="Arial"/>
                <w:b w:val="1"/>
                <w:bCs w:val="1"/>
              </w:rPr>
            </w:pPr>
            <w:r w:rsidDel="00000000" w:rsidR="00000000" w:rsidRPr="00000000">
              <w:rPr>
                <w:rFonts w:ascii="Arial" w:cs="Arial" w:eastAsia="Arial" w:hAnsi="Arial"/>
                <w:b w:val="1"/>
                <w:bCs w:val="1"/>
                <w:rtl w:val="0"/>
              </w:rPr>
              <w:t xml:space="preserve">Khuất Quang Hưng</w:t>
            </w:r>
          </w:p>
        </w:tc>
        <w:tc>
          <w:tcPr>
            <w:tcBorders>
              <w:bottom w:color="000000" w:space="0" w:sz="4" w:val="single"/>
            </w:tcBorders>
            <w:shd w:fill="ffe8e1" w:val="clear"/>
            <w:vAlign w:val="center"/>
          </w:tcPr>
          <w:p w:rsidR="00000000" w:rsidDel="00000000" w:rsidP="00000000" w:rsidRDefault="00000000" w:rsidRPr="00000000" w14:paraId="0000027E">
            <w:pPr>
              <w:rPr>
                <w:rFonts w:ascii="Arial" w:cs="Arial" w:eastAsia="Arial" w:hAnsi="Arial"/>
                <w:b w:val="1"/>
                <w:bCs w:val="1"/>
              </w:rPr>
            </w:pPr>
            <w:r w:rsidDel="00000000" w:rsidR="00000000" w:rsidRPr="00000000">
              <w:rPr>
                <w:rFonts w:ascii="Arial" w:cs="Arial" w:eastAsia="Arial" w:hAnsi="Arial"/>
                <w:b w:val="1"/>
                <w:bCs w:val="1"/>
                <w:rtl w:val="0"/>
              </w:rPr>
              <w:t xml:space="preserve">Võ Chiến Thắng</w:t>
            </w:r>
          </w:p>
        </w:tc>
        <w:tc>
          <w:tcPr>
            <w:tcBorders>
              <w:bottom w:color="000000" w:space="0" w:sz="4" w:val="single"/>
            </w:tcBorders>
            <w:shd w:fill="ffe8e1" w:val="clear"/>
            <w:vAlign w:val="center"/>
          </w:tcPr>
          <w:p w:rsidR="00000000" w:rsidDel="00000000" w:rsidP="00000000" w:rsidRDefault="00000000" w:rsidRPr="00000000" w14:paraId="0000027F">
            <w:pPr>
              <w:rPr>
                <w:rFonts w:ascii="Arial" w:cs="Arial" w:eastAsia="Arial" w:hAnsi="Arial"/>
                <w:b w:val="1"/>
                <w:bCs w:val="1"/>
              </w:rPr>
            </w:pPr>
            <w:r w:rsidDel="00000000" w:rsidR="00000000" w:rsidRPr="00000000">
              <w:rPr>
                <w:rFonts w:ascii="Arial" w:cs="Arial" w:eastAsia="Arial" w:hAnsi="Arial"/>
                <w:b w:val="1"/>
                <w:bCs w:val="1"/>
                <w:rtl w:val="0"/>
              </w:rPr>
              <w:t xml:space="preserve">Đào Chí Cường</w:t>
            </w:r>
          </w:p>
        </w:tc>
        <w:tc>
          <w:tcPr>
            <w:tcBorders>
              <w:bottom w:color="000000" w:space="0" w:sz="4" w:val="single"/>
            </w:tcBorders>
            <w:shd w:fill="ffe8e1" w:val="clear"/>
            <w:vAlign w:val="center"/>
          </w:tcPr>
          <w:p w:rsidR="00000000" w:rsidDel="00000000" w:rsidP="00000000" w:rsidRDefault="00000000" w:rsidRPr="00000000" w14:paraId="00000280">
            <w:pPr>
              <w:rPr>
                <w:rFonts w:ascii="Arial" w:cs="Arial" w:eastAsia="Arial" w:hAnsi="Arial"/>
                <w:b w:val="1"/>
                <w:bCs w:val="1"/>
              </w:rPr>
            </w:pPr>
            <w:r w:rsidDel="00000000" w:rsidR="00000000" w:rsidRPr="00000000">
              <w:rPr>
                <w:rFonts w:ascii="Arial" w:cs="Arial" w:eastAsia="Arial" w:hAnsi="Arial"/>
                <w:b w:val="1"/>
                <w:bCs w:val="1"/>
                <w:rtl w:val="0"/>
              </w:rPr>
              <w:t xml:space="preserve">Vũ Hải Nam</w:t>
            </w:r>
          </w:p>
        </w:tc>
        <w:tc>
          <w:tcPr>
            <w:tcBorders>
              <w:bottom w:color="000000" w:space="0" w:sz="4" w:val="single"/>
            </w:tcBorders>
            <w:shd w:fill="ffe8e1" w:val="clear"/>
            <w:vAlign w:val="center"/>
          </w:tcPr>
          <w:p w:rsidR="00000000" w:rsidDel="00000000" w:rsidP="00000000" w:rsidRDefault="00000000" w:rsidRPr="00000000" w14:paraId="00000281">
            <w:pPr>
              <w:rPr>
                <w:rFonts w:ascii="Arial" w:cs="Arial" w:eastAsia="Arial" w:hAnsi="Arial"/>
                <w:b w:val="1"/>
                <w:bCs w:val="1"/>
              </w:rPr>
            </w:pPr>
            <w:r w:rsidDel="00000000" w:rsidR="00000000" w:rsidRPr="00000000">
              <w:rPr>
                <w:rFonts w:ascii="Arial" w:cs="Arial" w:eastAsia="Arial" w:hAnsi="Arial"/>
                <w:b w:val="1"/>
                <w:bCs w:val="1"/>
                <w:rtl w:val="0"/>
              </w:rPr>
              <w:t xml:space="preserve">Võ Minh Tài</w:t>
            </w:r>
          </w:p>
        </w:tc>
      </w:tr>
      <w:tr>
        <w:trPr>
          <w:cantSplit w:val="0"/>
          <w:tblHeader w:val="0"/>
        </w:trPr>
        <w:tc>
          <w:tcPr>
            <w:tcBorders>
              <w:bottom w:color="000000" w:space="0" w:sz="4" w:val="single"/>
            </w:tcBorders>
            <w:vAlign w:val="center"/>
          </w:tcPr>
          <w:p w:rsidR="00000000" w:rsidDel="00000000" w:rsidP="00000000" w:rsidRDefault="00000000" w:rsidRPr="00000000" w14:paraId="00000282">
            <w:pPr>
              <w:jc w:val="center"/>
              <w:rPr/>
            </w:pPr>
            <w:r w:rsidDel="00000000" w:rsidR="00000000" w:rsidRPr="00000000">
              <w:rPr>
                <w:rtl w:val="0"/>
              </w:rPr>
              <w:t xml:space="preserve">Project initiation and Report 1</w:t>
            </w:r>
          </w:p>
        </w:tc>
        <w:tc>
          <w:tcPr>
            <w:tcBorders>
              <w:bottom w:color="000000" w:space="0" w:sz="4" w:val="single"/>
            </w:tcBorders>
            <w:vAlign w:val="center"/>
          </w:tcPr>
          <w:p w:rsidR="00000000" w:rsidDel="00000000" w:rsidP="00000000" w:rsidRDefault="00000000" w:rsidRPr="00000000" w14:paraId="00000283">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84">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85">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286">
            <w:pPr>
              <w:rPr/>
            </w:pPr>
            <w:r w:rsidDel="00000000" w:rsidR="00000000" w:rsidRPr="00000000">
              <w:rPr>
                <w:rtl w:val="0"/>
              </w:rPr>
              <w:t xml:space="preserve">I</w:t>
            </w:r>
          </w:p>
        </w:tc>
        <w:tc>
          <w:tcPr>
            <w:tcBorders>
              <w:bottom w:color="000000" w:space="0" w:sz="4" w:val="single"/>
            </w:tcBorders>
            <w:vAlign w:val="center"/>
          </w:tcPr>
          <w:p w:rsidR="00000000" w:rsidDel="00000000" w:rsidP="00000000" w:rsidRDefault="00000000" w:rsidRPr="00000000" w14:paraId="00000287">
            <w:pPr>
              <w:rPr/>
            </w:pPr>
            <w:r w:rsidDel="00000000" w:rsidR="00000000" w:rsidRPr="00000000">
              <w:rPr>
                <w:rtl w:val="0"/>
              </w:rPr>
              <w:t xml:space="preserve">C</w:t>
            </w:r>
          </w:p>
        </w:tc>
      </w:tr>
      <w:tr>
        <w:trPr>
          <w:cantSplit w:val="0"/>
          <w:tblHeader w:val="0"/>
        </w:trPr>
        <w:tc>
          <w:tcPr>
            <w:tcBorders>
              <w:bottom w:color="000000" w:space="0" w:sz="4" w:val="single"/>
            </w:tcBorders>
            <w:vAlign w:val="center"/>
          </w:tcPr>
          <w:p w:rsidR="00000000" w:rsidDel="00000000" w:rsidP="00000000" w:rsidRDefault="00000000" w:rsidRPr="00000000" w14:paraId="00000288">
            <w:pPr>
              <w:jc w:val="center"/>
              <w:rPr/>
            </w:pPr>
            <w:r w:rsidDel="00000000" w:rsidR="00000000" w:rsidRPr="00000000">
              <w:rPr>
                <w:rtl w:val="0"/>
              </w:rPr>
              <w:t xml:space="preserve">Project Management Plan</w:t>
            </w:r>
          </w:p>
        </w:tc>
        <w:tc>
          <w:tcPr>
            <w:tcBorders>
              <w:bottom w:color="000000" w:space="0" w:sz="4" w:val="single"/>
            </w:tcBorders>
            <w:vAlign w:val="center"/>
          </w:tcPr>
          <w:p w:rsidR="00000000" w:rsidDel="00000000" w:rsidP="00000000" w:rsidRDefault="00000000" w:rsidRPr="00000000" w14:paraId="00000289">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8A">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8B">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8C">
            <w:pPr>
              <w:rPr/>
            </w:pPr>
            <w:r w:rsidDel="00000000" w:rsidR="00000000" w:rsidRPr="00000000">
              <w:rPr>
                <w:rtl w:val="0"/>
              </w:rPr>
              <w:t xml:space="preserve">I</w:t>
            </w:r>
          </w:p>
        </w:tc>
        <w:tc>
          <w:tcPr>
            <w:tcBorders>
              <w:bottom w:color="000000" w:space="0" w:sz="4" w:val="single"/>
            </w:tcBorders>
            <w:vAlign w:val="center"/>
          </w:tcPr>
          <w:p w:rsidR="00000000" w:rsidDel="00000000" w:rsidP="00000000" w:rsidRDefault="00000000" w:rsidRPr="00000000" w14:paraId="0000028D">
            <w:pPr>
              <w:rPr/>
            </w:pPr>
            <w:r w:rsidDel="00000000" w:rsidR="00000000" w:rsidRPr="00000000">
              <w:rPr>
                <w:rtl w:val="0"/>
              </w:rPr>
              <w:t xml:space="preserve">I</w:t>
            </w:r>
          </w:p>
        </w:tc>
      </w:tr>
      <w:tr>
        <w:trPr>
          <w:cantSplit w:val="0"/>
          <w:tblHeader w:val="0"/>
        </w:trPr>
        <w:tc>
          <w:tcPr>
            <w:tcBorders>
              <w:bottom w:color="000000" w:space="0" w:sz="4" w:val="single"/>
            </w:tcBorders>
            <w:vAlign w:val="center"/>
          </w:tcPr>
          <w:p w:rsidR="00000000" w:rsidDel="00000000" w:rsidP="00000000" w:rsidRDefault="00000000" w:rsidRPr="00000000" w14:paraId="0000028E">
            <w:pPr>
              <w:jc w:val="center"/>
              <w:rPr/>
            </w:pPr>
            <w:r w:rsidDel="00000000" w:rsidR="00000000" w:rsidRPr="00000000">
              <w:rPr>
                <w:rtl w:val="0"/>
              </w:rPr>
              <w:t xml:space="preserve">Requirements analysis and SRS</w:t>
            </w:r>
          </w:p>
        </w:tc>
        <w:tc>
          <w:tcPr>
            <w:tcBorders>
              <w:bottom w:color="000000" w:space="0" w:sz="4" w:val="single"/>
            </w:tcBorders>
            <w:vAlign w:val="center"/>
          </w:tcPr>
          <w:p w:rsidR="00000000" w:rsidDel="00000000" w:rsidP="00000000" w:rsidRDefault="00000000" w:rsidRPr="00000000" w14:paraId="0000028F">
            <w:pPr>
              <w:rPr/>
            </w:pPr>
            <w:r w:rsidDel="00000000" w:rsidR="00000000" w:rsidRPr="00000000">
              <w:rPr>
                <w:rtl w:val="0"/>
              </w:rPr>
              <w:t xml:space="preserve">A</w:t>
            </w:r>
          </w:p>
        </w:tc>
        <w:tc>
          <w:tcPr>
            <w:tcBorders>
              <w:bottom w:color="000000" w:space="0" w:sz="4" w:val="single"/>
            </w:tcBorders>
            <w:vAlign w:val="center"/>
          </w:tcPr>
          <w:p w:rsidR="00000000" w:rsidDel="00000000" w:rsidP="00000000" w:rsidRDefault="00000000" w:rsidRPr="00000000" w14:paraId="00000290">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91">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292">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93">
            <w:pPr>
              <w:rPr/>
            </w:pPr>
            <w:r w:rsidDel="00000000" w:rsidR="00000000" w:rsidRPr="00000000">
              <w:rPr>
                <w:rtl w:val="0"/>
              </w:rPr>
              <w:t xml:space="preserve">C</w:t>
            </w:r>
          </w:p>
        </w:tc>
      </w:tr>
      <w:tr>
        <w:trPr>
          <w:cantSplit w:val="0"/>
          <w:tblHeader w:val="0"/>
        </w:trPr>
        <w:tc>
          <w:tcPr>
            <w:tcBorders>
              <w:bottom w:color="000000" w:space="0" w:sz="4" w:val="single"/>
            </w:tcBorders>
            <w:vAlign w:val="center"/>
          </w:tcPr>
          <w:p w:rsidR="00000000" w:rsidDel="00000000" w:rsidP="00000000" w:rsidRDefault="00000000" w:rsidRPr="00000000" w14:paraId="00000294">
            <w:pPr>
              <w:jc w:val="center"/>
              <w:rPr/>
            </w:pPr>
            <w:r w:rsidDel="00000000" w:rsidR="00000000" w:rsidRPr="00000000">
              <w:rPr>
                <w:rtl w:val="0"/>
              </w:rPr>
              <w:t xml:space="preserve">User stories, use cases and business flows</w:t>
            </w:r>
          </w:p>
        </w:tc>
        <w:tc>
          <w:tcPr>
            <w:tcBorders>
              <w:bottom w:color="000000" w:space="0" w:sz="4" w:val="single"/>
            </w:tcBorders>
            <w:vAlign w:val="center"/>
          </w:tcPr>
          <w:p w:rsidR="00000000" w:rsidDel="00000000" w:rsidP="00000000" w:rsidRDefault="00000000" w:rsidRPr="00000000" w14:paraId="00000295">
            <w:pPr>
              <w:rPr/>
            </w:pPr>
            <w:r w:rsidDel="00000000" w:rsidR="00000000" w:rsidRPr="00000000">
              <w:rPr>
                <w:rtl w:val="0"/>
              </w:rPr>
              <w:t xml:space="preserve">A</w:t>
            </w:r>
          </w:p>
        </w:tc>
        <w:tc>
          <w:tcPr>
            <w:tcBorders>
              <w:bottom w:color="000000" w:space="0" w:sz="4" w:val="single"/>
            </w:tcBorders>
            <w:vAlign w:val="center"/>
          </w:tcPr>
          <w:p w:rsidR="00000000" w:rsidDel="00000000" w:rsidP="00000000" w:rsidRDefault="00000000" w:rsidRPr="00000000" w14:paraId="00000296">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97">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298">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99">
            <w:pPr>
              <w:rPr/>
            </w:pPr>
            <w:r w:rsidDel="00000000" w:rsidR="00000000" w:rsidRPr="00000000">
              <w:rPr>
                <w:rtl w:val="0"/>
              </w:rPr>
              <w:t xml:space="preserve">C</w:t>
            </w:r>
          </w:p>
        </w:tc>
      </w:tr>
      <w:tr>
        <w:trPr>
          <w:cantSplit w:val="0"/>
          <w:tblHeader w:val="0"/>
        </w:trPr>
        <w:tc>
          <w:tcPr>
            <w:tcBorders>
              <w:bottom w:color="000000" w:space="0" w:sz="4" w:val="single"/>
            </w:tcBorders>
            <w:vAlign w:val="center"/>
          </w:tcPr>
          <w:p w:rsidR="00000000" w:rsidDel="00000000" w:rsidP="00000000" w:rsidRDefault="00000000" w:rsidRPr="00000000" w14:paraId="0000029A">
            <w:pPr>
              <w:jc w:val="center"/>
              <w:rPr/>
            </w:pPr>
            <w:r w:rsidDel="00000000" w:rsidR="00000000" w:rsidRPr="00000000">
              <w:rPr>
                <w:rtl w:val="0"/>
              </w:rPr>
              <w:t xml:space="preserve">UI/UX design and vertical prototype</w:t>
            </w:r>
          </w:p>
        </w:tc>
        <w:tc>
          <w:tcPr>
            <w:tcBorders>
              <w:bottom w:color="000000" w:space="0" w:sz="4" w:val="single"/>
            </w:tcBorders>
            <w:vAlign w:val="center"/>
          </w:tcPr>
          <w:p w:rsidR="00000000" w:rsidDel="00000000" w:rsidP="00000000" w:rsidRDefault="00000000" w:rsidRPr="00000000" w14:paraId="0000029B">
            <w:pPr>
              <w:rPr/>
            </w:pPr>
            <w:r w:rsidDel="00000000" w:rsidR="00000000" w:rsidRPr="00000000">
              <w:rPr>
                <w:rtl w:val="0"/>
              </w:rPr>
              <w:t xml:space="preserve">A</w:t>
            </w:r>
          </w:p>
        </w:tc>
        <w:tc>
          <w:tcPr>
            <w:tcBorders>
              <w:bottom w:color="000000" w:space="0" w:sz="4" w:val="single"/>
            </w:tcBorders>
            <w:vAlign w:val="center"/>
          </w:tcPr>
          <w:p w:rsidR="00000000" w:rsidDel="00000000" w:rsidP="00000000" w:rsidRDefault="00000000" w:rsidRPr="00000000" w14:paraId="0000029C">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9D">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9E">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9F">
            <w:pPr>
              <w:rPr/>
            </w:pPr>
            <w:r w:rsidDel="00000000" w:rsidR="00000000" w:rsidRPr="00000000">
              <w:rPr>
                <w:rtl w:val="0"/>
              </w:rPr>
              <w:t xml:space="preserve">R</w:t>
            </w:r>
          </w:p>
        </w:tc>
      </w:tr>
      <w:tr>
        <w:trPr>
          <w:cantSplit w:val="0"/>
          <w:tblHeader w:val="0"/>
        </w:trPr>
        <w:tc>
          <w:tcPr>
            <w:tcBorders>
              <w:bottom w:color="000000" w:space="0" w:sz="4" w:val="single"/>
            </w:tcBorders>
            <w:vAlign w:val="center"/>
          </w:tcPr>
          <w:p w:rsidR="00000000" w:rsidDel="00000000" w:rsidP="00000000" w:rsidRDefault="00000000" w:rsidRPr="00000000" w14:paraId="000002A0">
            <w:pPr>
              <w:jc w:val="center"/>
              <w:rPr/>
            </w:pPr>
            <w:r w:rsidDel="00000000" w:rsidR="00000000" w:rsidRPr="00000000">
              <w:rPr>
                <w:rtl w:val="0"/>
              </w:rPr>
              <w:t xml:space="preserve">System architecture and SDS</w:t>
            </w:r>
          </w:p>
        </w:tc>
        <w:tc>
          <w:tcPr>
            <w:tcBorders>
              <w:bottom w:color="000000" w:space="0" w:sz="4" w:val="single"/>
            </w:tcBorders>
            <w:vAlign w:val="center"/>
          </w:tcPr>
          <w:p w:rsidR="00000000" w:rsidDel="00000000" w:rsidP="00000000" w:rsidRDefault="00000000" w:rsidRPr="00000000" w14:paraId="000002A1">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A2">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A3">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A4">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A5">
            <w:pPr>
              <w:rPr/>
            </w:pPr>
            <w:r w:rsidDel="00000000" w:rsidR="00000000" w:rsidRPr="00000000">
              <w:rPr>
                <w:rtl w:val="0"/>
              </w:rPr>
              <w:t xml:space="preserve">C</w:t>
            </w:r>
          </w:p>
        </w:tc>
      </w:tr>
      <w:tr>
        <w:trPr>
          <w:cantSplit w:val="0"/>
          <w:tblHeader w:val="0"/>
        </w:trPr>
        <w:tc>
          <w:tcPr>
            <w:tcBorders>
              <w:bottom w:color="000000" w:space="0" w:sz="4" w:val="single"/>
            </w:tcBorders>
            <w:vAlign w:val="center"/>
          </w:tcPr>
          <w:p w:rsidR="00000000" w:rsidDel="00000000" w:rsidP="00000000" w:rsidRDefault="00000000" w:rsidRPr="00000000" w14:paraId="000002A6">
            <w:pPr>
              <w:jc w:val="center"/>
              <w:rPr/>
            </w:pPr>
            <w:r w:rsidDel="00000000" w:rsidR="00000000" w:rsidRPr="00000000">
              <w:rPr>
                <w:rtl w:val="0"/>
              </w:rPr>
              <w:t xml:space="preserve">Database and API design</w:t>
            </w:r>
          </w:p>
        </w:tc>
        <w:tc>
          <w:tcPr>
            <w:tcBorders>
              <w:bottom w:color="000000" w:space="0" w:sz="4" w:val="single"/>
            </w:tcBorders>
            <w:vAlign w:val="center"/>
          </w:tcPr>
          <w:p w:rsidR="00000000" w:rsidDel="00000000" w:rsidP="00000000" w:rsidRDefault="00000000" w:rsidRPr="00000000" w14:paraId="000002A7">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A8">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A9">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AA">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AB">
            <w:pPr>
              <w:rPr/>
            </w:pPr>
            <w:r w:rsidDel="00000000" w:rsidR="00000000" w:rsidRPr="00000000">
              <w:rPr>
                <w:rtl w:val="0"/>
              </w:rPr>
              <w:t xml:space="preserve">I</w:t>
            </w:r>
          </w:p>
        </w:tc>
      </w:tr>
      <w:tr>
        <w:trPr>
          <w:cantSplit w:val="0"/>
          <w:tblHeader w:val="0"/>
        </w:trPr>
        <w:tc>
          <w:tcPr>
            <w:tcBorders>
              <w:bottom w:color="000000" w:space="0" w:sz="4" w:val="single"/>
            </w:tcBorders>
            <w:vAlign w:val="center"/>
          </w:tcPr>
          <w:p w:rsidR="00000000" w:rsidDel="00000000" w:rsidP="00000000" w:rsidRDefault="00000000" w:rsidRPr="00000000" w14:paraId="000002AC">
            <w:pPr>
              <w:jc w:val="center"/>
              <w:rPr/>
            </w:pPr>
            <w:r w:rsidDel="00000000" w:rsidR="00000000" w:rsidRPr="00000000">
              <w:rPr>
                <w:rtl w:val="0"/>
              </w:rPr>
              <w:t xml:space="preserve">U01 Platform Foundation and Identity</w:t>
            </w:r>
          </w:p>
        </w:tc>
        <w:tc>
          <w:tcPr>
            <w:tcBorders>
              <w:bottom w:color="000000" w:space="0" w:sz="4" w:val="single"/>
            </w:tcBorders>
            <w:vAlign w:val="center"/>
          </w:tcPr>
          <w:p w:rsidR="00000000" w:rsidDel="00000000" w:rsidP="00000000" w:rsidRDefault="00000000" w:rsidRPr="00000000" w14:paraId="000002AD">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AE">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AF">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B0">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B1">
            <w:pPr>
              <w:rPr/>
            </w:pPr>
            <w:r w:rsidDel="00000000" w:rsidR="00000000" w:rsidRPr="00000000">
              <w:rPr>
                <w:rtl w:val="0"/>
              </w:rPr>
              <w:t xml:space="preserve">I</w:t>
            </w:r>
          </w:p>
        </w:tc>
      </w:tr>
      <w:tr>
        <w:trPr>
          <w:cantSplit w:val="0"/>
          <w:tblHeader w:val="0"/>
        </w:trPr>
        <w:tc>
          <w:tcPr>
            <w:tcBorders>
              <w:bottom w:color="000000" w:space="0" w:sz="4" w:val="single"/>
            </w:tcBorders>
            <w:vAlign w:val="center"/>
          </w:tcPr>
          <w:p w:rsidR="00000000" w:rsidDel="00000000" w:rsidP="00000000" w:rsidRDefault="00000000" w:rsidRPr="00000000" w14:paraId="000002B2">
            <w:pPr>
              <w:jc w:val="center"/>
              <w:rPr/>
            </w:pPr>
            <w:r w:rsidDel="00000000" w:rsidR="00000000" w:rsidRPr="00000000">
              <w:rPr>
                <w:rtl w:val="0"/>
              </w:rPr>
              <w:t xml:space="preserve">U02 Academic Administration</w:t>
            </w:r>
          </w:p>
        </w:tc>
        <w:tc>
          <w:tcPr>
            <w:tcBorders>
              <w:bottom w:color="000000" w:space="0" w:sz="4" w:val="single"/>
            </w:tcBorders>
            <w:vAlign w:val="center"/>
          </w:tcPr>
          <w:p w:rsidR="00000000" w:rsidDel="00000000" w:rsidP="00000000" w:rsidRDefault="00000000" w:rsidRPr="00000000" w14:paraId="000002B3">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B4">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B5">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2B6">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B7">
            <w:pPr>
              <w:rPr/>
            </w:pPr>
            <w:r w:rsidDel="00000000" w:rsidR="00000000" w:rsidRPr="00000000">
              <w:rPr>
                <w:rtl w:val="0"/>
              </w:rPr>
              <w:t xml:space="preserve">C</w:t>
            </w:r>
          </w:p>
        </w:tc>
      </w:tr>
      <w:tr>
        <w:trPr>
          <w:cantSplit w:val="0"/>
          <w:tblHeader w:val="0"/>
        </w:trPr>
        <w:tc>
          <w:tcPr>
            <w:tcBorders>
              <w:bottom w:color="000000" w:space="0" w:sz="4" w:val="single"/>
            </w:tcBorders>
            <w:vAlign w:val="center"/>
          </w:tcPr>
          <w:p w:rsidR="00000000" w:rsidDel="00000000" w:rsidP="00000000" w:rsidRDefault="00000000" w:rsidRPr="00000000" w14:paraId="000002B8">
            <w:pPr>
              <w:jc w:val="center"/>
              <w:rPr/>
            </w:pPr>
            <w:r w:rsidDel="00000000" w:rsidR="00000000" w:rsidRPr="00000000">
              <w:rPr>
                <w:rtl w:val="0"/>
              </w:rPr>
              <w:t xml:space="preserve">U03 Content, Learning and Banks</w:t>
            </w:r>
          </w:p>
        </w:tc>
        <w:tc>
          <w:tcPr>
            <w:tcBorders>
              <w:bottom w:color="000000" w:space="0" w:sz="4" w:val="single"/>
            </w:tcBorders>
            <w:vAlign w:val="center"/>
          </w:tcPr>
          <w:p w:rsidR="00000000" w:rsidDel="00000000" w:rsidP="00000000" w:rsidRDefault="00000000" w:rsidRPr="00000000" w14:paraId="000002B9">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BA">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BB">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BC">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BD">
            <w:pPr>
              <w:rPr/>
            </w:pPr>
            <w:r w:rsidDel="00000000" w:rsidR="00000000" w:rsidRPr="00000000">
              <w:rPr>
                <w:rtl w:val="0"/>
              </w:rPr>
              <w:t xml:space="preserve">R</w:t>
            </w:r>
          </w:p>
        </w:tc>
      </w:tr>
      <w:tr>
        <w:trPr>
          <w:cantSplit w:val="0"/>
          <w:tblHeader w:val="0"/>
        </w:trPr>
        <w:tc>
          <w:tcPr>
            <w:tcBorders>
              <w:bottom w:color="000000" w:space="0" w:sz="4" w:val="single"/>
            </w:tcBorders>
            <w:vAlign w:val="center"/>
          </w:tcPr>
          <w:p w:rsidR="00000000" w:rsidDel="00000000" w:rsidP="00000000" w:rsidRDefault="00000000" w:rsidRPr="00000000" w14:paraId="000002BE">
            <w:pPr>
              <w:jc w:val="center"/>
              <w:rPr/>
            </w:pPr>
            <w:r w:rsidDel="00000000" w:rsidR="00000000" w:rsidRPr="00000000">
              <w:rPr>
                <w:rtl w:val="0"/>
              </w:rPr>
              <w:t xml:space="preserve">U04 Assessment Authoring and Publication</w:t>
            </w:r>
          </w:p>
        </w:tc>
        <w:tc>
          <w:tcPr>
            <w:tcBorders>
              <w:bottom w:color="000000" w:space="0" w:sz="4" w:val="single"/>
            </w:tcBorders>
            <w:vAlign w:val="center"/>
          </w:tcPr>
          <w:p w:rsidR="00000000" w:rsidDel="00000000" w:rsidP="00000000" w:rsidRDefault="00000000" w:rsidRPr="00000000" w14:paraId="000002BF">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C0">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C1">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2C2">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C3">
            <w:pPr>
              <w:rPr/>
            </w:pPr>
            <w:r w:rsidDel="00000000" w:rsidR="00000000" w:rsidRPr="00000000">
              <w:rPr>
                <w:rtl w:val="0"/>
              </w:rPr>
              <w:t xml:space="preserve">R</w:t>
            </w:r>
          </w:p>
        </w:tc>
      </w:tr>
      <w:tr>
        <w:trPr>
          <w:cantSplit w:val="0"/>
          <w:tblHeader w:val="0"/>
        </w:trPr>
        <w:tc>
          <w:tcPr>
            <w:tcBorders>
              <w:bottom w:color="000000" w:space="0" w:sz="4" w:val="single"/>
            </w:tcBorders>
            <w:vAlign w:val="center"/>
          </w:tcPr>
          <w:p w:rsidR="00000000" w:rsidDel="00000000" w:rsidP="00000000" w:rsidRDefault="00000000" w:rsidRPr="00000000" w14:paraId="000002C4">
            <w:pPr>
              <w:jc w:val="center"/>
              <w:rPr/>
            </w:pPr>
            <w:r w:rsidDel="00000000" w:rsidR="00000000" w:rsidRPr="00000000">
              <w:rPr>
                <w:rtl w:val="0"/>
              </w:rPr>
              <w:t xml:space="preserve">U05 Submission and Group Work</w:t>
            </w:r>
          </w:p>
        </w:tc>
        <w:tc>
          <w:tcPr>
            <w:tcBorders>
              <w:bottom w:color="000000" w:space="0" w:sz="4" w:val="single"/>
            </w:tcBorders>
            <w:vAlign w:val="center"/>
          </w:tcPr>
          <w:p w:rsidR="00000000" w:rsidDel="00000000" w:rsidP="00000000" w:rsidRDefault="00000000" w:rsidRPr="00000000" w14:paraId="000002C5">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C6">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C7">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C8">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C9">
            <w:pPr>
              <w:rPr/>
            </w:pPr>
            <w:r w:rsidDel="00000000" w:rsidR="00000000" w:rsidRPr="00000000">
              <w:rPr>
                <w:rtl w:val="0"/>
              </w:rPr>
              <w:t xml:space="preserve">R</w:t>
            </w:r>
          </w:p>
        </w:tc>
      </w:tr>
      <w:tr>
        <w:trPr>
          <w:cantSplit w:val="0"/>
          <w:tblHeader w:val="0"/>
        </w:trPr>
        <w:tc>
          <w:tcPr>
            <w:tcBorders>
              <w:bottom w:color="000000" w:space="0" w:sz="4" w:val="single"/>
            </w:tcBorders>
            <w:vAlign w:val="center"/>
          </w:tcPr>
          <w:p w:rsidR="00000000" w:rsidDel="00000000" w:rsidP="00000000" w:rsidRDefault="00000000" w:rsidRPr="00000000" w14:paraId="000002CA">
            <w:pPr>
              <w:jc w:val="center"/>
              <w:rPr/>
            </w:pPr>
            <w:r w:rsidDel="00000000" w:rsidR="00000000" w:rsidRPr="00000000">
              <w:rPr>
                <w:rtl w:val="0"/>
              </w:rPr>
              <w:t xml:space="preserve">U06 Grading, AI and Code Execution</w:t>
            </w:r>
          </w:p>
        </w:tc>
        <w:tc>
          <w:tcPr>
            <w:tcBorders>
              <w:bottom w:color="000000" w:space="0" w:sz="4" w:val="single"/>
            </w:tcBorders>
            <w:vAlign w:val="center"/>
          </w:tcPr>
          <w:p w:rsidR="00000000" w:rsidDel="00000000" w:rsidP="00000000" w:rsidRDefault="00000000" w:rsidRPr="00000000" w14:paraId="000002CB">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CC">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CD">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CE">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CF">
            <w:pPr>
              <w:rPr/>
            </w:pPr>
            <w:r w:rsidDel="00000000" w:rsidR="00000000" w:rsidRPr="00000000">
              <w:rPr>
                <w:rtl w:val="0"/>
              </w:rPr>
              <w:t xml:space="preserve">I</w:t>
            </w:r>
          </w:p>
        </w:tc>
      </w:tr>
      <w:tr>
        <w:trPr>
          <w:cantSplit w:val="0"/>
          <w:tblHeader w:val="0"/>
        </w:trPr>
        <w:tc>
          <w:tcPr>
            <w:tcBorders>
              <w:bottom w:color="000000" w:space="0" w:sz="4" w:val="single"/>
            </w:tcBorders>
            <w:vAlign w:val="center"/>
          </w:tcPr>
          <w:p w:rsidR="00000000" w:rsidDel="00000000" w:rsidP="00000000" w:rsidRDefault="00000000" w:rsidRPr="00000000" w14:paraId="000002D0">
            <w:pPr>
              <w:jc w:val="center"/>
              <w:rPr/>
            </w:pPr>
            <w:r w:rsidDel="00000000" w:rsidR="00000000" w:rsidRPr="00000000">
              <w:rPr>
                <w:rtl w:val="0"/>
              </w:rPr>
              <w:t xml:space="preserve">U07 Reporting and Notification</w:t>
            </w:r>
          </w:p>
        </w:tc>
        <w:tc>
          <w:tcPr>
            <w:tcBorders>
              <w:bottom w:color="000000" w:space="0" w:sz="4" w:val="single"/>
            </w:tcBorders>
            <w:vAlign w:val="center"/>
          </w:tcPr>
          <w:p w:rsidR="00000000" w:rsidDel="00000000" w:rsidP="00000000" w:rsidRDefault="00000000" w:rsidRPr="00000000" w14:paraId="000002D1">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D2">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D3">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D4">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2D5">
            <w:pPr>
              <w:rPr/>
            </w:pPr>
            <w:r w:rsidDel="00000000" w:rsidR="00000000" w:rsidRPr="00000000">
              <w:rPr>
                <w:rtl w:val="0"/>
              </w:rPr>
              <w:t xml:space="preserve">C</w:t>
            </w:r>
          </w:p>
        </w:tc>
      </w:tr>
      <w:tr>
        <w:trPr>
          <w:cantSplit w:val="0"/>
          <w:tblHeader w:val="0"/>
        </w:trPr>
        <w:tc>
          <w:tcPr>
            <w:tcBorders>
              <w:bottom w:color="000000" w:space="0" w:sz="4" w:val="single"/>
            </w:tcBorders>
            <w:vAlign w:val="center"/>
          </w:tcPr>
          <w:p w:rsidR="00000000" w:rsidDel="00000000" w:rsidP="00000000" w:rsidRDefault="00000000" w:rsidRPr="00000000" w14:paraId="000002D6">
            <w:pPr>
              <w:jc w:val="center"/>
              <w:rPr/>
            </w:pPr>
            <w:r w:rsidDel="00000000" w:rsidR="00000000" w:rsidRPr="00000000">
              <w:rPr>
                <w:rtl w:val="0"/>
              </w:rPr>
              <w:t xml:space="preserve">U08 Payment and Entitlement</w:t>
            </w:r>
          </w:p>
        </w:tc>
        <w:tc>
          <w:tcPr>
            <w:tcBorders>
              <w:bottom w:color="000000" w:space="0" w:sz="4" w:val="single"/>
            </w:tcBorders>
            <w:vAlign w:val="center"/>
          </w:tcPr>
          <w:p w:rsidR="00000000" w:rsidDel="00000000" w:rsidP="00000000" w:rsidRDefault="00000000" w:rsidRPr="00000000" w14:paraId="000002D7">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D8">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D9">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DA">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DB">
            <w:pPr>
              <w:rPr/>
            </w:pPr>
            <w:r w:rsidDel="00000000" w:rsidR="00000000" w:rsidRPr="00000000">
              <w:rPr>
                <w:rtl w:val="0"/>
              </w:rPr>
              <w:t xml:space="preserve">R</w:t>
            </w:r>
          </w:p>
        </w:tc>
      </w:tr>
      <w:tr>
        <w:trPr>
          <w:cantSplit w:val="0"/>
          <w:tblHeader w:val="0"/>
        </w:trPr>
        <w:tc>
          <w:tcPr>
            <w:tcBorders>
              <w:bottom w:color="000000" w:space="0" w:sz="4" w:val="single"/>
            </w:tcBorders>
            <w:vAlign w:val="center"/>
          </w:tcPr>
          <w:p w:rsidR="00000000" w:rsidDel="00000000" w:rsidP="00000000" w:rsidRDefault="00000000" w:rsidRPr="00000000" w14:paraId="000002DC">
            <w:pPr>
              <w:jc w:val="center"/>
              <w:rPr/>
            </w:pPr>
            <w:r w:rsidDel="00000000" w:rsidR="00000000" w:rsidRPr="00000000">
              <w:rPr>
                <w:rtl w:val="0"/>
              </w:rPr>
              <w:t xml:space="preserve">Frontend implementation and UI review</w:t>
            </w:r>
          </w:p>
        </w:tc>
        <w:tc>
          <w:tcPr>
            <w:tcBorders>
              <w:bottom w:color="000000" w:space="0" w:sz="4" w:val="single"/>
            </w:tcBorders>
            <w:vAlign w:val="center"/>
          </w:tcPr>
          <w:p w:rsidR="00000000" w:rsidDel="00000000" w:rsidP="00000000" w:rsidRDefault="00000000" w:rsidRPr="00000000" w14:paraId="000002DD">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DE">
            <w:pPr>
              <w:rPr/>
            </w:pPr>
            <w:r w:rsidDel="00000000" w:rsidR="00000000" w:rsidRPr="00000000">
              <w:rPr>
                <w:rtl w:val="0"/>
              </w:rPr>
              <w:t xml:space="preserve">A</w:t>
            </w:r>
          </w:p>
        </w:tc>
        <w:tc>
          <w:tcPr>
            <w:tcBorders>
              <w:bottom w:color="000000" w:space="0" w:sz="4" w:val="single"/>
            </w:tcBorders>
            <w:vAlign w:val="center"/>
          </w:tcPr>
          <w:p w:rsidR="00000000" w:rsidDel="00000000" w:rsidP="00000000" w:rsidRDefault="00000000" w:rsidRPr="00000000" w14:paraId="000002DF">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E0">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E1">
            <w:pPr>
              <w:rPr/>
            </w:pPr>
            <w:r w:rsidDel="00000000" w:rsidR="00000000" w:rsidRPr="00000000">
              <w:rPr>
                <w:rtl w:val="0"/>
              </w:rPr>
              <w:t xml:space="preserve">R</w:t>
            </w:r>
          </w:p>
        </w:tc>
      </w:tr>
      <w:tr>
        <w:trPr>
          <w:cantSplit w:val="0"/>
          <w:tblHeader w:val="0"/>
        </w:trPr>
        <w:tc>
          <w:tcPr>
            <w:tcBorders>
              <w:bottom w:color="000000" w:space="0" w:sz="4" w:val="single"/>
            </w:tcBorders>
            <w:vAlign w:val="center"/>
          </w:tcPr>
          <w:p w:rsidR="00000000" w:rsidDel="00000000" w:rsidP="00000000" w:rsidRDefault="00000000" w:rsidRPr="00000000" w14:paraId="000002E2">
            <w:pPr>
              <w:jc w:val="center"/>
              <w:rPr/>
            </w:pPr>
            <w:r w:rsidDel="00000000" w:rsidR="00000000" w:rsidRPr="00000000">
              <w:rPr>
                <w:rtl w:val="0"/>
              </w:rPr>
              <w:t xml:space="preserve">Backend and worker implementation</w:t>
            </w:r>
          </w:p>
        </w:tc>
        <w:tc>
          <w:tcPr>
            <w:tcBorders>
              <w:bottom w:color="000000" w:space="0" w:sz="4" w:val="single"/>
            </w:tcBorders>
            <w:vAlign w:val="center"/>
          </w:tcPr>
          <w:p w:rsidR="00000000" w:rsidDel="00000000" w:rsidP="00000000" w:rsidRDefault="00000000" w:rsidRPr="00000000" w14:paraId="000002E3">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E4">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E5">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E6">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E7">
            <w:pPr>
              <w:rPr/>
            </w:pPr>
            <w:r w:rsidDel="00000000" w:rsidR="00000000" w:rsidRPr="00000000">
              <w:rPr>
                <w:rtl w:val="0"/>
              </w:rPr>
              <w:t xml:space="preserve">I</w:t>
            </w:r>
          </w:p>
        </w:tc>
      </w:tr>
      <w:tr>
        <w:trPr>
          <w:cantSplit w:val="0"/>
          <w:tblHeader w:val="0"/>
        </w:trPr>
        <w:tc>
          <w:tcPr>
            <w:tcBorders>
              <w:bottom w:color="000000" w:space="0" w:sz="4" w:val="single"/>
            </w:tcBorders>
            <w:vAlign w:val="center"/>
          </w:tcPr>
          <w:p w:rsidR="00000000" w:rsidDel="00000000" w:rsidP="00000000" w:rsidRDefault="00000000" w:rsidRPr="00000000" w14:paraId="000002E8">
            <w:pPr>
              <w:jc w:val="center"/>
              <w:rPr/>
            </w:pPr>
            <w:r w:rsidDel="00000000" w:rsidR="00000000" w:rsidRPr="00000000">
              <w:rPr>
                <w:rtl w:val="0"/>
              </w:rPr>
              <w:t xml:space="preserve">Integration and contract testing</w:t>
            </w:r>
          </w:p>
        </w:tc>
        <w:tc>
          <w:tcPr>
            <w:tcBorders>
              <w:bottom w:color="000000" w:space="0" w:sz="4" w:val="single"/>
            </w:tcBorders>
            <w:vAlign w:val="center"/>
          </w:tcPr>
          <w:p w:rsidR="00000000" w:rsidDel="00000000" w:rsidP="00000000" w:rsidRDefault="00000000" w:rsidRPr="00000000" w14:paraId="000002E9">
            <w:pPr>
              <w:rPr/>
            </w:pPr>
            <w:r w:rsidDel="00000000" w:rsidR="00000000" w:rsidRPr="00000000">
              <w:rPr>
                <w:rtl w:val="0"/>
              </w:rPr>
              <w:t xml:space="preserve">I</w:t>
            </w:r>
          </w:p>
        </w:tc>
        <w:tc>
          <w:tcPr>
            <w:tcBorders>
              <w:bottom w:color="000000" w:space="0" w:sz="4" w:val="single"/>
            </w:tcBorders>
            <w:vAlign w:val="center"/>
          </w:tcPr>
          <w:p w:rsidR="00000000" w:rsidDel="00000000" w:rsidP="00000000" w:rsidRDefault="00000000" w:rsidRPr="00000000" w14:paraId="000002EA">
            <w:pPr>
              <w:rPr/>
            </w:pPr>
            <w:r w:rsidDel="00000000" w:rsidR="00000000" w:rsidRPr="00000000">
              <w:rPr>
                <w:rtl w:val="0"/>
              </w:rPr>
              <w:t xml:space="preserve">A</w:t>
            </w:r>
          </w:p>
        </w:tc>
        <w:tc>
          <w:tcPr>
            <w:tcBorders>
              <w:bottom w:color="000000" w:space="0" w:sz="4" w:val="single"/>
            </w:tcBorders>
            <w:vAlign w:val="center"/>
          </w:tcPr>
          <w:p w:rsidR="00000000" w:rsidDel="00000000" w:rsidP="00000000" w:rsidRDefault="00000000" w:rsidRPr="00000000" w14:paraId="000002EB">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EC">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2ED">
            <w:pPr>
              <w:rPr/>
            </w:pPr>
            <w:r w:rsidDel="00000000" w:rsidR="00000000" w:rsidRPr="00000000">
              <w:rPr>
                <w:rtl w:val="0"/>
              </w:rPr>
              <w:t xml:space="preserve">C</w:t>
            </w:r>
          </w:p>
        </w:tc>
      </w:tr>
      <w:tr>
        <w:trPr>
          <w:cantSplit w:val="0"/>
          <w:tblHeader w:val="0"/>
        </w:trPr>
        <w:tc>
          <w:tcPr>
            <w:tcBorders>
              <w:bottom w:color="000000" w:space="0" w:sz="4" w:val="single"/>
            </w:tcBorders>
            <w:vAlign w:val="center"/>
          </w:tcPr>
          <w:p w:rsidR="00000000" w:rsidDel="00000000" w:rsidP="00000000" w:rsidRDefault="00000000" w:rsidRPr="00000000" w14:paraId="000002EE">
            <w:pPr>
              <w:jc w:val="center"/>
              <w:rPr/>
            </w:pPr>
            <w:r w:rsidDel="00000000" w:rsidR="00000000" w:rsidRPr="00000000">
              <w:rPr>
                <w:rtl w:val="0"/>
              </w:rPr>
              <w:t xml:space="preserve">System and end-to-end testing</w:t>
            </w:r>
          </w:p>
        </w:tc>
        <w:tc>
          <w:tcPr>
            <w:tcBorders>
              <w:bottom w:color="000000" w:space="0" w:sz="4" w:val="single"/>
            </w:tcBorders>
            <w:vAlign w:val="center"/>
          </w:tcPr>
          <w:p w:rsidR="00000000" w:rsidDel="00000000" w:rsidP="00000000" w:rsidRDefault="00000000" w:rsidRPr="00000000" w14:paraId="000002EF">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F0">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F1">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F2">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F3">
            <w:pPr>
              <w:rPr/>
            </w:pPr>
            <w:r w:rsidDel="00000000" w:rsidR="00000000" w:rsidRPr="00000000">
              <w:rPr>
                <w:rtl w:val="0"/>
              </w:rPr>
              <w:t xml:space="preserve">C</w:t>
            </w:r>
          </w:p>
        </w:tc>
      </w:tr>
      <w:tr>
        <w:trPr>
          <w:cantSplit w:val="0"/>
          <w:tblHeader w:val="0"/>
        </w:trPr>
        <w:tc>
          <w:tcPr>
            <w:tcBorders>
              <w:bottom w:color="000000" w:space="0" w:sz="4" w:val="single"/>
            </w:tcBorders>
            <w:vAlign w:val="center"/>
          </w:tcPr>
          <w:p w:rsidR="00000000" w:rsidDel="00000000" w:rsidP="00000000" w:rsidRDefault="00000000" w:rsidRPr="00000000" w14:paraId="000002F4">
            <w:pPr>
              <w:jc w:val="center"/>
              <w:rPr/>
            </w:pPr>
            <w:r w:rsidDel="00000000" w:rsidR="00000000" w:rsidRPr="00000000">
              <w:rPr>
                <w:rtl w:val="0"/>
              </w:rPr>
              <w:t xml:space="preserve">User acceptance testing</w:t>
            </w:r>
          </w:p>
        </w:tc>
        <w:tc>
          <w:tcPr>
            <w:tcBorders>
              <w:bottom w:color="000000" w:space="0" w:sz="4" w:val="single"/>
            </w:tcBorders>
            <w:vAlign w:val="center"/>
          </w:tcPr>
          <w:p w:rsidR="00000000" w:rsidDel="00000000" w:rsidP="00000000" w:rsidRDefault="00000000" w:rsidRPr="00000000" w14:paraId="000002F5">
            <w:pPr>
              <w:rPr/>
            </w:pPr>
            <w:r w:rsidDel="00000000" w:rsidR="00000000" w:rsidRPr="00000000">
              <w:rPr>
                <w:rtl w:val="0"/>
              </w:rPr>
              <w:t xml:space="preserve">A</w:t>
            </w:r>
          </w:p>
        </w:tc>
        <w:tc>
          <w:tcPr>
            <w:tcBorders>
              <w:bottom w:color="000000" w:space="0" w:sz="4" w:val="single"/>
            </w:tcBorders>
            <w:vAlign w:val="center"/>
          </w:tcPr>
          <w:p w:rsidR="00000000" w:rsidDel="00000000" w:rsidP="00000000" w:rsidRDefault="00000000" w:rsidRPr="00000000" w14:paraId="000002F6">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F7">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2F8">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2F9">
            <w:pPr>
              <w:rPr/>
            </w:pPr>
            <w:r w:rsidDel="00000000" w:rsidR="00000000" w:rsidRPr="00000000">
              <w:rPr>
                <w:rtl w:val="0"/>
              </w:rPr>
              <w:t xml:space="preserve">C</w:t>
            </w:r>
          </w:p>
        </w:tc>
      </w:tr>
      <w:tr>
        <w:trPr>
          <w:cantSplit w:val="0"/>
          <w:tblHeader w:val="0"/>
        </w:trPr>
        <w:tc>
          <w:tcPr>
            <w:tcBorders>
              <w:bottom w:color="000000" w:space="0" w:sz="4" w:val="single"/>
            </w:tcBorders>
            <w:vAlign w:val="center"/>
          </w:tcPr>
          <w:p w:rsidR="00000000" w:rsidDel="00000000" w:rsidP="00000000" w:rsidRDefault="00000000" w:rsidRPr="00000000" w14:paraId="000002FA">
            <w:pPr>
              <w:jc w:val="center"/>
              <w:rPr/>
            </w:pPr>
            <w:r w:rsidDel="00000000" w:rsidR="00000000" w:rsidRPr="00000000">
              <w:rPr>
                <w:rtl w:val="0"/>
              </w:rPr>
              <w:t xml:space="preserve">Defect and regression management</w:t>
            </w:r>
          </w:p>
        </w:tc>
        <w:tc>
          <w:tcPr>
            <w:tcBorders>
              <w:bottom w:color="000000" w:space="0" w:sz="4" w:val="single"/>
            </w:tcBorders>
            <w:vAlign w:val="center"/>
          </w:tcPr>
          <w:p w:rsidR="00000000" w:rsidDel="00000000" w:rsidP="00000000" w:rsidRDefault="00000000" w:rsidRPr="00000000" w14:paraId="000002FB">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FC">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FD">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2FE">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2FF">
            <w:pPr>
              <w:rPr/>
            </w:pPr>
            <w:r w:rsidDel="00000000" w:rsidR="00000000" w:rsidRPr="00000000">
              <w:rPr>
                <w:rtl w:val="0"/>
              </w:rPr>
              <w:t xml:space="preserve">I</w:t>
            </w:r>
          </w:p>
        </w:tc>
      </w:tr>
      <w:tr>
        <w:trPr>
          <w:cantSplit w:val="0"/>
          <w:tblHeader w:val="0"/>
        </w:trPr>
        <w:tc>
          <w:tcPr>
            <w:tcBorders>
              <w:bottom w:color="000000" w:space="0" w:sz="4" w:val="single"/>
            </w:tcBorders>
            <w:vAlign w:val="center"/>
          </w:tcPr>
          <w:p w:rsidR="00000000" w:rsidDel="00000000" w:rsidP="00000000" w:rsidRDefault="00000000" w:rsidRPr="00000000" w14:paraId="00000300">
            <w:pPr>
              <w:jc w:val="center"/>
              <w:rPr/>
            </w:pPr>
            <w:r w:rsidDel="00000000" w:rsidR="00000000" w:rsidRPr="00000000">
              <w:rPr>
                <w:rtl w:val="0"/>
              </w:rPr>
              <w:t xml:space="preserve">AI-DLC documentation and traceability</w:t>
            </w:r>
          </w:p>
        </w:tc>
        <w:tc>
          <w:tcPr>
            <w:tcBorders>
              <w:bottom w:color="000000" w:space="0" w:sz="4" w:val="single"/>
            </w:tcBorders>
            <w:vAlign w:val="center"/>
          </w:tcPr>
          <w:p w:rsidR="00000000" w:rsidDel="00000000" w:rsidP="00000000" w:rsidRDefault="00000000" w:rsidRPr="00000000" w14:paraId="00000301">
            <w:pPr>
              <w:rPr/>
            </w:pPr>
            <w:r w:rsidDel="00000000" w:rsidR="00000000" w:rsidRPr="00000000">
              <w:rPr>
                <w:rtl w:val="0"/>
              </w:rPr>
              <w:t xml:space="preserve">A</w:t>
            </w:r>
          </w:p>
        </w:tc>
        <w:tc>
          <w:tcPr>
            <w:tcBorders>
              <w:bottom w:color="000000" w:space="0" w:sz="4" w:val="single"/>
            </w:tcBorders>
            <w:vAlign w:val="center"/>
          </w:tcPr>
          <w:p w:rsidR="00000000" w:rsidDel="00000000" w:rsidP="00000000" w:rsidRDefault="00000000" w:rsidRPr="00000000" w14:paraId="00000302">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303">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304">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305">
            <w:pPr>
              <w:rPr/>
            </w:pPr>
            <w:r w:rsidDel="00000000" w:rsidR="00000000" w:rsidRPr="00000000">
              <w:rPr>
                <w:rtl w:val="0"/>
              </w:rPr>
              <w:t xml:space="preserve">I</w:t>
            </w:r>
          </w:p>
        </w:tc>
      </w:tr>
      <w:tr>
        <w:trPr>
          <w:cantSplit w:val="0"/>
          <w:tblHeader w:val="0"/>
        </w:trPr>
        <w:tc>
          <w:tcPr>
            <w:tcBorders>
              <w:bottom w:color="000000" w:space="0" w:sz="4" w:val="single"/>
            </w:tcBorders>
            <w:vAlign w:val="center"/>
          </w:tcPr>
          <w:p w:rsidR="00000000" w:rsidDel="00000000" w:rsidP="00000000" w:rsidRDefault="00000000" w:rsidRPr="00000000" w14:paraId="00000306">
            <w:pPr>
              <w:jc w:val="center"/>
              <w:rPr/>
            </w:pPr>
            <w:r w:rsidDel="00000000" w:rsidR="00000000" w:rsidRPr="00000000">
              <w:rPr>
                <w:rtl w:val="0"/>
              </w:rPr>
              <w:t xml:space="preserve">Deployment and final package</w:t>
            </w:r>
          </w:p>
        </w:tc>
        <w:tc>
          <w:tcPr>
            <w:tcBorders>
              <w:bottom w:color="000000" w:space="0" w:sz="4" w:val="single"/>
            </w:tcBorders>
            <w:vAlign w:val="center"/>
          </w:tcPr>
          <w:p w:rsidR="00000000" w:rsidDel="00000000" w:rsidP="00000000" w:rsidRDefault="00000000" w:rsidRPr="00000000" w14:paraId="00000307">
            <w:pPr>
              <w:rPr/>
            </w:pPr>
            <w:r w:rsidDel="00000000" w:rsidR="00000000" w:rsidRPr="00000000">
              <w:rPr>
                <w:rtl w:val="0"/>
              </w:rPr>
              <w:t xml:space="preserve">A</w:t>
            </w:r>
          </w:p>
        </w:tc>
        <w:tc>
          <w:tcPr>
            <w:tcBorders>
              <w:bottom w:color="000000" w:space="0" w:sz="4" w:val="single"/>
            </w:tcBorders>
            <w:vAlign w:val="center"/>
          </w:tcPr>
          <w:p w:rsidR="00000000" w:rsidDel="00000000" w:rsidP="00000000" w:rsidRDefault="00000000" w:rsidRPr="00000000" w14:paraId="00000308">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309">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30A">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30B">
            <w:pPr>
              <w:rPr/>
            </w:pPr>
            <w:r w:rsidDel="00000000" w:rsidR="00000000" w:rsidRPr="00000000">
              <w:rPr>
                <w:rtl w:val="0"/>
              </w:rPr>
              <w:t xml:space="preserve">I</w:t>
            </w:r>
          </w:p>
        </w:tc>
      </w:tr>
      <w:tr>
        <w:trPr>
          <w:cantSplit w:val="0"/>
          <w:tblHeader w:val="0"/>
        </w:trPr>
        <w:tc>
          <w:tcPr>
            <w:tcBorders>
              <w:bottom w:color="000000" w:space="0" w:sz="4" w:val="single"/>
            </w:tcBorders>
            <w:vAlign w:val="center"/>
          </w:tcPr>
          <w:p w:rsidR="00000000" w:rsidDel="00000000" w:rsidP="00000000" w:rsidRDefault="00000000" w:rsidRPr="00000000" w14:paraId="0000030C">
            <w:pPr>
              <w:jc w:val="center"/>
              <w:rPr/>
            </w:pPr>
            <w:r w:rsidDel="00000000" w:rsidR="00000000" w:rsidRPr="00000000">
              <w:rPr>
                <w:rtl w:val="0"/>
              </w:rPr>
              <w:t xml:space="preserve">User guides and final documentation</w:t>
            </w:r>
          </w:p>
        </w:tc>
        <w:tc>
          <w:tcPr>
            <w:tcBorders>
              <w:bottom w:color="000000" w:space="0" w:sz="4" w:val="single"/>
            </w:tcBorders>
            <w:vAlign w:val="center"/>
          </w:tcPr>
          <w:p w:rsidR="00000000" w:rsidDel="00000000" w:rsidP="00000000" w:rsidRDefault="00000000" w:rsidRPr="00000000" w14:paraId="0000030D">
            <w:pPr>
              <w:rPr/>
            </w:pPr>
            <w:r w:rsidDel="00000000" w:rsidR="00000000" w:rsidRPr="00000000">
              <w:rPr>
                <w:rtl w:val="0"/>
              </w:rPr>
              <w:t xml:space="preserve">A</w:t>
            </w:r>
          </w:p>
        </w:tc>
        <w:tc>
          <w:tcPr>
            <w:tcBorders>
              <w:bottom w:color="000000" w:space="0" w:sz="4" w:val="single"/>
            </w:tcBorders>
            <w:vAlign w:val="center"/>
          </w:tcPr>
          <w:p w:rsidR="00000000" w:rsidDel="00000000" w:rsidP="00000000" w:rsidRDefault="00000000" w:rsidRPr="00000000" w14:paraId="0000030E">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30F">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310">
            <w:pPr>
              <w:rPr/>
            </w:pPr>
            <w:r w:rsidDel="00000000" w:rsidR="00000000" w:rsidRPr="00000000">
              <w:rPr>
                <w:rtl w:val="0"/>
              </w:rPr>
              <w:t xml:space="preserve">C</w:t>
            </w:r>
          </w:p>
        </w:tc>
        <w:tc>
          <w:tcPr>
            <w:tcBorders>
              <w:bottom w:color="000000" w:space="0" w:sz="4" w:val="single"/>
            </w:tcBorders>
            <w:vAlign w:val="center"/>
          </w:tcPr>
          <w:p w:rsidR="00000000" w:rsidDel="00000000" w:rsidP="00000000" w:rsidRDefault="00000000" w:rsidRPr="00000000" w14:paraId="00000311">
            <w:pPr>
              <w:rPr/>
            </w:pPr>
            <w:r w:rsidDel="00000000" w:rsidR="00000000" w:rsidRPr="00000000">
              <w:rPr>
                <w:rtl w:val="0"/>
              </w:rPr>
              <w:t xml:space="preserve">R</w:t>
            </w:r>
          </w:p>
        </w:tc>
      </w:tr>
      <w:tr>
        <w:trPr>
          <w:cantSplit w:val="0"/>
          <w:tblHeader w:val="0"/>
        </w:trPr>
        <w:tc>
          <w:tcPr>
            <w:tcBorders>
              <w:bottom w:color="000000" w:space="0" w:sz="4" w:val="single"/>
            </w:tcBorders>
            <w:vAlign w:val="center"/>
          </w:tcPr>
          <w:p w:rsidR="00000000" w:rsidDel="00000000" w:rsidP="00000000" w:rsidRDefault="00000000" w:rsidRPr="00000000" w14:paraId="00000312">
            <w:pPr>
              <w:jc w:val="center"/>
              <w:rPr/>
            </w:pPr>
            <w:r w:rsidDel="00000000" w:rsidR="00000000" w:rsidRPr="00000000">
              <w:rPr>
                <w:rtl w:val="0"/>
              </w:rPr>
              <w:t xml:space="preserve">Presentation and demonstration</w:t>
            </w:r>
          </w:p>
        </w:tc>
        <w:tc>
          <w:tcPr>
            <w:tcBorders>
              <w:bottom w:color="000000" w:space="0" w:sz="4" w:val="single"/>
            </w:tcBorders>
            <w:vAlign w:val="center"/>
          </w:tcPr>
          <w:p w:rsidR="00000000" w:rsidDel="00000000" w:rsidP="00000000" w:rsidRDefault="00000000" w:rsidRPr="00000000" w14:paraId="00000313">
            <w:pPr>
              <w:rPr/>
            </w:pPr>
            <w:r w:rsidDel="00000000" w:rsidR="00000000" w:rsidRPr="00000000">
              <w:rPr>
                <w:rtl w:val="0"/>
              </w:rPr>
              <w:t xml:space="preserve">A/R</w:t>
            </w:r>
          </w:p>
        </w:tc>
        <w:tc>
          <w:tcPr>
            <w:tcBorders>
              <w:bottom w:color="000000" w:space="0" w:sz="4" w:val="single"/>
            </w:tcBorders>
            <w:vAlign w:val="center"/>
          </w:tcPr>
          <w:p w:rsidR="00000000" w:rsidDel="00000000" w:rsidP="00000000" w:rsidRDefault="00000000" w:rsidRPr="00000000" w14:paraId="00000314">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315">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316">
            <w:pPr>
              <w:rPr/>
            </w:pPr>
            <w:r w:rsidDel="00000000" w:rsidR="00000000" w:rsidRPr="00000000">
              <w:rPr>
                <w:rtl w:val="0"/>
              </w:rPr>
              <w:t xml:space="preserve">R</w:t>
            </w:r>
          </w:p>
        </w:tc>
        <w:tc>
          <w:tcPr>
            <w:tcBorders>
              <w:bottom w:color="000000" w:space="0" w:sz="4" w:val="single"/>
            </w:tcBorders>
            <w:vAlign w:val="center"/>
          </w:tcPr>
          <w:p w:rsidR="00000000" w:rsidDel="00000000" w:rsidP="00000000" w:rsidRDefault="00000000" w:rsidRPr="00000000" w14:paraId="00000317">
            <w:pPr>
              <w:rPr/>
            </w:pPr>
            <w:r w:rsidDel="00000000" w:rsidR="00000000" w:rsidRPr="00000000">
              <w:rPr>
                <w:rtl w:val="0"/>
              </w:rPr>
              <w:t xml:space="preserve">R</w:t>
            </w:r>
          </w:p>
        </w:tc>
      </w:tr>
      <w:tr>
        <w:trPr>
          <w:cantSplit w:val="0"/>
          <w:tblHeader w:val="0"/>
        </w:trPr>
        <w:tc>
          <w:tcPr>
            <w:vAlign w:val="center"/>
          </w:tcPr>
          <w:p w:rsidR="00000000" w:rsidDel="00000000" w:rsidP="00000000" w:rsidRDefault="00000000" w:rsidRPr="00000000" w14:paraId="00000318">
            <w:pPr>
              <w:jc w:val="center"/>
              <w:rPr/>
            </w:pPr>
            <w:r w:rsidDel="00000000" w:rsidR="00000000" w:rsidRPr="00000000">
              <w:rPr>
                <w:rtl w:val="0"/>
              </w:rPr>
              <w:t xml:space="preserve">Project defense and handover</w:t>
            </w:r>
          </w:p>
        </w:tc>
        <w:tc>
          <w:tcPr>
            <w:vAlign w:val="center"/>
          </w:tcPr>
          <w:p w:rsidR="00000000" w:rsidDel="00000000" w:rsidP="00000000" w:rsidRDefault="00000000" w:rsidRPr="00000000" w14:paraId="00000319">
            <w:pPr>
              <w:rPr/>
            </w:pPr>
            <w:r w:rsidDel="00000000" w:rsidR="00000000" w:rsidRPr="00000000">
              <w:rPr>
                <w:rtl w:val="0"/>
              </w:rPr>
              <w:t xml:space="preserve">A/R</w:t>
            </w:r>
          </w:p>
        </w:tc>
        <w:tc>
          <w:tcPr>
            <w:vAlign w:val="center"/>
          </w:tcPr>
          <w:p w:rsidR="00000000" w:rsidDel="00000000" w:rsidP="00000000" w:rsidRDefault="00000000" w:rsidRPr="00000000" w14:paraId="0000031A">
            <w:pPr>
              <w:rPr/>
            </w:pPr>
            <w:r w:rsidDel="00000000" w:rsidR="00000000" w:rsidRPr="00000000">
              <w:rPr>
                <w:rtl w:val="0"/>
              </w:rPr>
              <w:t xml:space="preserve">R</w:t>
            </w:r>
          </w:p>
        </w:tc>
        <w:tc>
          <w:tcPr>
            <w:vAlign w:val="center"/>
          </w:tcPr>
          <w:p w:rsidR="00000000" w:rsidDel="00000000" w:rsidP="00000000" w:rsidRDefault="00000000" w:rsidRPr="00000000" w14:paraId="0000031B">
            <w:pPr>
              <w:rPr/>
            </w:pPr>
            <w:r w:rsidDel="00000000" w:rsidR="00000000" w:rsidRPr="00000000">
              <w:rPr>
                <w:rtl w:val="0"/>
              </w:rPr>
              <w:t xml:space="preserve">R</w:t>
            </w:r>
          </w:p>
        </w:tc>
        <w:tc>
          <w:tcPr>
            <w:vAlign w:val="center"/>
          </w:tcPr>
          <w:p w:rsidR="00000000" w:rsidDel="00000000" w:rsidP="00000000" w:rsidRDefault="00000000" w:rsidRPr="00000000" w14:paraId="0000031C">
            <w:pPr>
              <w:rPr/>
            </w:pPr>
            <w:r w:rsidDel="00000000" w:rsidR="00000000" w:rsidRPr="00000000">
              <w:rPr>
                <w:rtl w:val="0"/>
              </w:rPr>
              <w:t xml:space="preserve">R</w:t>
            </w:r>
          </w:p>
        </w:tc>
        <w:tc>
          <w:tcPr>
            <w:vAlign w:val="center"/>
          </w:tcPr>
          <w:p w:rsidR="00000000" w:rsidDel="00000000" w:rsidP="00000000" w:rsidRDefault="00000000" w:rsidRPr="00000000" w14:paraId="0000031D">
            <w:pPr>
              <w:rPr/>
            </w:pPr>
            <w:r w:rsidDel="00000000" w:rsidR="00000000" w:rsidRPr="00000000">
              <w:rPr>
                <w:rtl w:val="0"/>
              </w:rPr>
              <w:t xml:space="preserve">R</w:t>
            </w:r>
          </w:p>
        </w:tc>
      </w:tr>
    </w:tbl>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2"/>
        <w:rPr/>
      </w:pPr>
      <w:bookmarkStart w:colFirst="0" w:colLast="0" w:name="_heading=h.oaifuqxp09c9" w:id="24"/>
      <w:bookmarkEnd w:id="24"/>
      <w:r w:rsidDel="00000000" w:rsidR="00000000" w:rsidRPr="00000000">
        <w:rPr>
          <w:rtl w:val="0"/>
        </w:rPr>
        <w:t xml:space="preserve">5. Project Communications</w:t>
      </w:r>
    </w:p>
    <w:tbl>
      <w:tblPr>
        <w:tblStyle w:val="Table1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
        <w:gridCol w:w="1806"/>
        <w:gridCol w:w="1808"/>
        <w:gridCol w:w="1808"/>
        <w:gridCol w:w="1808"/>
        <w:tblGridChange w:id="0">
          <w:tblGrid>
            <w:gridCol w:w="1810"/>
            <w:gridCol w:w="1806"/>
            <w:gridCol w:w="1808"/>
            <w:gridCol w:w="1808"/>
            <w:gridCol w:w="1808"/>
          </w:tblGrid>
        </w:tblGridChange>
      </w:tblGrid>
      <w:tr>
        <w:trPr>
          <w:cantSplit w:val="0"/>
          <w:tblHeader w:val="1"/>
        </w:trPr>
        <w:tc>
          <w:tcPr>
            <w:tcBorders>
              <w:bottom w:color="000000" w:space="0" w:sz="4" w:val="single"/>
            </w:tcBorders>
            <w:shd w:fill="ffe8e1" w:val="clear"/>
            <w:vAlign w:val="center"/>
          </w:tcPr>
          <w:p w:rsidR="00000000" w:rsidDel="00000000" w:rsidP="00000000" w:rsidRDefault="00000000" w:rsidRPr="00000000" w14:paraId="00000320">
            <w:pPr>
              <w:jc w:val="center"/>
              <w:rPr>
                <w:b w:val="1"/>
                <w:bCs w:val="1"/>
              </w:rPr>
            </w:pPr>
            <w:r w:rsidDel="00000000" w:rsidR="00000000" w:rsidRPr="00000000">
              <w:rPr>
                <w:b w:val="1"/>
                <w:bCs w:val="1"/>
                <w:rtl w:val="0"/>
              </w:rPr>
              <w:t xml:space="preserve">Communication Item</w:t>
            </w:r>
          </w:p>
        </w:tc>
        <w:tc>
          <w:tcPr>
            <w:tcBorders>
              <w:bottom w:color="000000" w:space="0" w:sz="4" w:val="single"/>
            </w:tcBorders>
            <w:shd w:fill="ffe8e1" w:val="clear"/>
            <w:vAlign w:val="center"/>
          </w:tcPr>
          <w:p w:rsidR="00000000" w:rsidDel="00000000" w:rsidP="00000000" w:rsidRDefault="00000000" w:rsidRPr="00000000" w14:paraId="00000321">
            <w:pPr>
              <w:rPr>
                <w:b w:val="1"/>
                <w:bCs w:val="1"/>
              </w:rPr>
            </w:pPr>
            <w:r w:rsidDel="00000000" w:rsidR="00000000" w:rsidRPr="00000000">
              <w:rPr>
                <w:b w:val="1"/>
                <w:bCs w:val="1"/>
                <w:rtl w:val="0"/>
              </w:rPr>
              <w:t xml:space="preserve">Who / Target</w:t>
            </w:r>
          </w:p>
        </w:tc>
        <w:tc>
          <w:tcPr>
            <w:tcBorders>
              <w:bottom w:color="000000" w:space="0" w:sz="4" w:val="single"/>
            </w:tcBorders>
            <w:shd w:fill="ffe8e1" w:val="clear"/>
            <w:vAlign w:val="center"/>
          </w:tcPr>
          <w:p w:rsidR="00000000" w:rsidDel="00000000" w:rsidP="00000000" w:rsidRDefault="00000000" w:rsidRPr="00000000" w14:paraId="00000322">
            <w:pPr>
              <w:rPr>
                <w:b w:val="1"/>
                <w:bCs w:val="1"/>
              </w:rPr>
            </w:pPr>
            <w:r w:rsidDel="00000000" w:rsidR="00000000" w:rsidRPr="00000000">
              <w:rPr>
                <w:b w:val="1"/>
                <w:bCs w:val="1"/>
                <w:rtl w:val="0"/>
              </w:rPr>
              <w:t xml:space="preserve">Purpose</w:t>
            </w:r>
          </w:p>
        </w:tc>
        <w:tc>
          <w:tcPr>
            <w:tcBorders>
              <w:bottom w:color="000000" w:space="0" w:sz="4" w:val="single"/>
            </w:tcBorders>
            <w:shd w:fill="ffe8e1" w:val="clear"/>
            <w:vAlign w:val="center"/>
          </w:tcPr>
          <w:p w:rsidR="00000000" w:rsidDel="00000000" w:rsidP="00000000" w:rsidRDefault="00000000" w:rsidRPr="00000000" w14:paraId="00000323">
            <w:pPr>
              <w:rPr>
                <w:b w:val="1"/>
                <w:bCs w:val="1"/>
              </w:rPr>
            </w:pPr>
            <w:r w:rsidDel="00000000" w:rsidR="00000000" w:rsidRPr="00000000">
              <w:rPr>
                <w:b w:val="1"/>
                <w:bCs w:val="1"/>
                <w:rtl w:val="0"/>
              </w:rPr>
              <w:t xml:space="preserve">Frequency</w:t>
            </w:r>
          </w:p>
        </w:tc>
        <w:tc>
          <w:tcPr>
            <w:tcBorders>
              <w:bottom w:color="000000" w:space="0" w:sz="4" w:val="single"/>
            </w:tcBorders>
            <w:shd w:fill="ffe8e1" w:val="clear"/>
            <w:vAlign w:val="center"/>
          </w:tcPr>
          <w:p w:rsidR="00000000" w:rsidDel="00000000" w:rsidP="00000000" w:rsidRDefault="00000000" w:rsidRPr="00000000" w14:paraId="00000324">
            <w:pPr>
              <w:rPr>
                <w:b w:val="1"/>
                <w:bCs w:val="1"/>
              </w:rPr>
            </w:pPr>
            <w:r w:rsidDel="00000000" w:rsidR="00000000" w:rsidRPr="00000000">
              <w:rPr>
                <w:b w:val="1"/>
                <w:bCs w:val="1"/>
                <w:rtl w:val="0"/>
              </w:rPr>
              <w:t xml:space="preserve">Type, Tool and Method</w:t>
            </w:r>
          </w:p>
        </w:tc>
      </w:tr>
      <w:tr>
        <w:trPr>
          <w:cantSplit w:val="0"/>
          <w:tblHeader w:val="0"/>
        </w:trPr>
        <w:tc>
          <w:tcPr>
            <w:tcBorders>
              <w:bottom w:color="000000" w:space="0" w:sz="4" w:val="single"/>
            </w:tcBorders>
            <w:vAlign w:val="center"/>
          </w:tcPr>
          <w:p w:rsidR="00000000" w:rsidDel="00000000" w:rsidP="00000000" w:rsidRDefault="00000000" w:rsidRPr="00000000" w14:paraId="00000325">
            <w:pPr>
              <w:jc w:val="center"/>
              <w:rPr/>
            </w:pPr>
            <w:r w:rsidDel="00000000" w:rsidR="00000000" w:rsidRPr="00000000">
              <w:rPr>
                <w:rtl w:val="0"/>
              </w:rPr>
              <w:t xml:space="preserve">Daily stand-up</w:t>
            </w:r>
          </w:p>
        </w:tc>
        <w:tc>
          <w:tcPr>
            <w:tcBorders>
              <w:bottom w:color="000000" w:space="0" w:sz="4" w:val="single"/>
            </w:tcBorders>
            <w:vAlign w:val="center"/>
          </w:tcPr>
          <w:p w:rsidR="00000000" w:rsidDel="00000000" w:rsidP="00000000" w:rsidRDefault="00000000" w:rsidRPr="00000000" w14:paraId="00000326">
            <w:pPr>
              <w:rPr/>
            </w:pPr>
            <w:r w:rsidDel="00000000" w:rsidR="00000000" w:rsidRPr="00000000">
              <w:rPr>
                <w:rtl w:val="0"/>
              </w:rPr>
              <w:t xml:space="preserve">All members</w:t>
            </w:r>
          </w:p>
        </w:tc>
        <w:tc>
          <w:tcPr>
            <w:tcBorders>
              <w:bottom w:color="000000" w:space="0" w:sz="4" w:val="single"/>
            </w:tcBorders>
            <w:vAlign w:val="center"/>
          </w:tcPr>
          <w:p w:rsidR="00000000" w:rsidDel="00000000" w:rsidP="00000000" w:rsidRDefault="00000000" w:rsidRPr="00000000" w14:paraId="00000327">
            <w:pPr>
              <w:rPr/>
            </w:pPr>
            <w:r w:rsidDel="00000000" w:rsidR="00000000" w:rsidRPr="00000000">
              <w:rPr>
                <w:rtl w:val="0"/>
              </w:rPr>
              <w:t xml:space="preserve">Report progress, current work and blockers</w:t>
            </w:r>
          </w:p>
        </w:tc>
        <w:tc>
          <w:tcPr>
            <w:tcBorders>
              <w:bottom w:color="000000" w:space="0" w:sz="4" w:val="single"/>
            </w:tcBorders>
            <w:vAlign w:val="center"/>
          </w:tcPr>
          <w:p w:rsidR="00000000" w:rsidDel="00000000" w:rsidP="00000000" w:rsidRDefault="00000000" w:rsidRPr="00000000" w14:paraId="00000328">
            <w:pPr>
              <w:rPr/>
            </w:pPr>
            <w:r w:rsidDel="00000000" w:rsidR="00000000" w:rsidRPr="00000000">
              <w:rPr>
                <w:rtl w:val="0"/>
              </w:rPr>
              <w:t xml:space="preserve">Daily, 15 minutes</w:t>
            </w:r>
          </w:p>
        </w:tc>
        <w:tc>
          <w:tcPr>
            <w:tcBorders>
              <w:bottom w:color="000000" w:space="0" w:sz="4" w:val="single"/>
            </w:tcBorders>
            <w:vAlign w:val="center"/>
          </w:tcPr>
          <w:p w:rsidR="00000000" w:rsidDel="00000000" w:rsidP="00000000" w:rsidRDefault="00000000" w:rsidRPr="00000000" w14:paraId="00000329">
            <w:pPr>
              <w:rPr/>
            </w:pPr>
            <w:r w:rsidDel="00000000" w:rsidR="00000000" w:rsidRPr="00000000">
              <w:rPr>
                <w:rtl w:val="0"/>
              </w:rPr>
              <w:t xml:space="preserve">Online meeting or group chat</w:t>
            </w:r>
          </w:p>
        </w:tc>
      </w:tr>
      <w:tr>
        <w:trPr>
          <w:cantSplit w:val="0"/>
          <w:tblHeader w:val="0"/>
        </w:trPr>
        <w:tc>
          <w:tcPr>
            <w:tcBorders>
              <w:bottom w:color="000000" w:space="0" w:sz="4" w:val="single"/>
            </w:tcBorders>
            <w:vAlign w:val="center"/>
          </w:tcPr>
          <w:p w:rsidR="00000000" w:rsidDel="00000000" w:rsidP="00000000" w:rsidRDefault="00000000" w:rsidRPr="00000000" w14:paraId="0000032A">
            <w:pPr>
              <w:jc w:val="center"/>
              <w:rPr/>
            </w:pPr>
            <w:r w:rsidDel="00000000" w:rsidR="00000000" w:rsidRPr="00000000">
              <w:rPr>
                <w:rtl w:val="0"/>
              </w:rPr>
              <w:t xml:space="preserve">Weekly planning meeting</w:t>
            </w:r>
          </w:p>
        </w:tc>
        <w:tc>
          <w:tcPr>
            <w:tcBorders>
              <w:bottom w:color="000000" w:space="0" w:sz="4" w:val="single"/>
            </w:tcBorders>
            <w:vAlign w:val="center"/>
          </w:tcPr>
          <w:p w:rsidR="00000000" w:rsidDel="00000000" w:rsidP="00000000" w:rsidRDefault="00000000" w:rsidRPr="00000000" w14:paraId="0000032B">
            <w:pPr>
              <w:rPr/>
            </w:pPr>
            <w:r w:rsidDel="00000000" w:rsidR="00000000" w:rsidRPr="00000000">
              <w:rPr>
                <w:rtl w:val="0"/>
              </w:rPr>
              <w:t xml:space="preserve">All members</w:t>
            </w:r>
          </w:p>
        </w:tc>
        <w:tc>
          <w:tcPr>
            <w:tcBorders>
              <w:bottom w:color="000000" w:space="0" w:sz="4" w:val="single"/>
            </w:tcBorders>
            <w:vAlign w:val="center"/>
          </w:tcPr>
          <w:p w:rsidR="00000000" w:rsidDel="00000000" w:rsidP="00000000" w:rsidRDefault="00000000" w:rsidRPr="00000000" w14:paraId="0000032C">
            <w:pPr>
              <w:rPr/>
            </w:pPr>
            <w:r w:rsidDel="00000000" w:rsidR="00000000" w:rsidRPr="00000000">
              <w:rPr>
                <w:rtl w:val="0"/>
              </w:rPr>
              <w:t xml:space="preserve">Review WBS, capacity and weekly commitments</w:t>
            </w:r>
          </w:p>
        </w:tc>
        <w:tc>
          <w:tcPr>
            <w:tcBorders>
              <w:bottom w:color="000000" w:space="0" w:sz="4" w:val="single"/>
            </w:tcBorders>
            <w:vAlign w:val="center"/>
          </w:tcPr>
          <w:p w:rsidR="00000000" w:rsidDel="00000000" w:rsidP="00000000" w:rsidRDefault="00000000" w:rsidRPr="00000000" w14:paraId="0000032D">
            <w:pPr>
              <w:rPr/>
            </w:pPr>
            <w:r w:rsidDel="00000000" w:rsidR="00000000" w:rsidRPr="00000000">
              <w:rPr>
                <w:rtl w:val="0"/>
              </w:rPr>
              <w:t xml:space="preserve">Weekly, 60 minutes</w:t>
            </w:r>
          </w:p>
        </w:tc>
        <w:tc>
          <w:tcPr>
            <w:tcBorders>
              <w:bottom w:color="000000" w:space="0" w:sz="4" w:val="single"/>
            </w:tcBorders>
            <w:vAlign w:val="center"/>
          </w:tcPr>
          <w:p w:rsidR="00000000" w:rsidDel="00000000" w:rsidP="00000000" w:rsidRDefault="00000000" w:rsidRPr="00000000" w14:paraId="0000032E">
            <w:pPr>
              <w:rPr/>
            </w:pPr>
            <w:r w:rsidDel="00000000" w:rsidR="00000000" w:rsidRPr="00000000">
              <w:rPr>
                <w:rtl w:val="0"/>
              </w:rPr>
              <w:t xml:space="preserve">Google Meet and project board</w:t>
            </w:r>
          </w:p>
        </w:tc>
      </w:tr>
      <w:tr>
        <w:trPr>
          <w:cantSplit w:val="0"/>
          <w:tblHeader w:val="0"/>
        </w:trPr>
        <w:tc>
          <w:tcPr>
            <w:tcBorders>
              <w:bottom w:color="000000" w:space="0" w:sz="4" w:val="single"/>
            </w:tcBorders>
            <w:vAlign w:val="center"/>
          </w:tcPr>
          <w:p w:rsidR="00000000" w:rsidDel="00000000" w:rsidP="00000000" w:rsidRDefault="00000000" w:rsidRPr="00000000" w14:paraId="0000032F">
            <w:pPr>
              <w:jc w:val="center"/>
              <w:rPr/>
            </w:pPr>
            <w:r w:rsidDel="00000000" w:rsidR="00000000" w:rsidRPr="00000000">
              <w:rPr>
                <w:rtl w:val="0"/>
              </w:rPr>
              <w:t xml:space="preserve">Technical meeting</w:t>
            </w:r>
          </w:p>
        </w:tc>
        <w:tc>
          <w:tcPr>
            <w:tcBorders>
              <w:bottom w:color="000000" w:space="0" w:sz="4" w:val="single"/>
            </w:tcBorders>
            <w:vAlign w:val="center"/>
          </w:tcPr>
          <w:p w:rsidR="00000000" w:rsidDel="00000000" w:rsidP="00000000" w:rsidRDefault="00000000" w:rsidRPr="00000000" w14:paraId="00000330">
            <w:pPr>
              <w:rPr/>
            </w:pPr>
            <w:r w:rsidDel="00000000" w:rsidR="00000000" w:rsidRPr="00000000">
              <w:rPr>
                <w:rtl w:val="0"/>
              </w:rPr>
              <w:t xml:space="preserve">Tech Lead and relevant members</w:t>
            </w:r>
          </w:p>
        </w:tc>
        <w:tc>
          <w:tcPr>
            <w:tcBorders>
              <w:bottom w:color="000000" w:space="0" w:sz="4" w:val="single"/>
            </w:tcBorders>
            <w:vAlign w:val="center"/>
          </w:tcPr>
          <w:p w:rsidR="00000000" w:rsidDel="00000000" w:rsidP="00000000" w:rsidRDefault="00000000" w:rsidRPr="00000000" w14:paraId="00000331">
            <w:pPr>
              <w:rPr/>
            </w:pPr>
            <w:r w:rsidDel="00000000" w:rsidR="00000000" w:rsidRPr="00000000">
              <w:rPr>
                <w:rtl w:val="0"/>
              </w:rPr>
              <w:t xml:space="preserve">Review architecture, implementation and integration</w:t>
            </w:r>
          </w:p>
        </w:tc>
        <w:tc>
          <w:tcPr>
            <w:tcBorders>
              <w:bottom w:color="000000" w:space="0" w:sz="4" w:val="single"/>
            </w:tcBorders>
            <w:vAlign w:val="center"/>
          </w:tcPr>
          <w:p w:rsidR="00000000" w:rsidDel="00000000" w:rsidP="00000000" w:rsidRDefault="00000000" w:rsidRPr="00000000" w14:paraId="00000332">
            <w:pPr>
              <w:rPr/>
            </w:pPr>
            <w:r w:rsidDel="00000000" w:rsidR="00000000" w:rsidRPr="00000000">
              <w:rPr>
                <w:rtl w:val="0"/>
              </w:rPr>
              <w:t xml:space="preserve">At least weekly</w:t>
            </w:r>
          </w:p>
        </w:tc>
        <w:tc>
          <w:tcPr>
            <w:tcBorders>
              <w:bottom w:color="000000" w:space="0" w:sz="4" w:val="single"/>
            </w:tcBorders>
            <w:vAlign w:val="center"/>
          </w:tcPr>
          <w:p w:rsidR="00000000" w:rsidDel="00000000" w:rsidP="00000000" w:rsidRDefault="00000000" w:rsidRPr="00000000" w14:paraId="00000333">
            <w:pPr>
              <w:rPr/>
            </w:pPr>
            <w:r w:rsidDel="00000000" w:rsidR="00000000" w:rsidRPr="00000000">
              <w:rPr>
                <w:rtl w:val="0"/>
              </w:rPr>
              <w:t xml:space="preserve">Meeting, diagram and pull request</w:t>
            </w:r>
          </w:p>
        </w:tc>
      </w:tr>
      <w:tr>
        <w:trPr>
          <w:cantSplit w:val="0"/>
          <w:tblHeader w:val="0"/>
        </w:trPr>
        <w:tc>
          <w:tcPr>
            <w:tcBorders>
              <w:bottom w:color="000000" w:space="0" w:sz="4" w:val="single"/>
            </w:tcBorders>
            <w:vAlign w:val="center"/>
          </w:tcPr>
          <w:p w:rsidR="00000000" w:rsidDel="00000000" w:rsidP="00000000" w:rsidRDefault="00000000" w:rsidRPr="00000000" w14:paraId="00000334">
            <w:pPr>
              <w:jc w:val="center"/>
              <w:rPr/>
            </w:pPr>
            <w:r w:rsidDel="00000000" w:rsidR="00000000" w:rsidRPr="00000000">
              <w:rPr>
                <w:rtl w:val="0"/>
              </w:rPr>
              <w:t xml:space="preserve">Requirement review</w:t>
            </w:r>
          </w:p>
        </w:tc>
        <w:tc>
          <w:tcPr>
            <w:tcBorders>
              <w:bottom w:color="000000" w:space="0" w:sz="4" w:val="single"/>
            </w:tcBorders>
            <w:vAlign w:val="center"/>
          </w:tcPr>
          <w:p w:rsidR="00000000" w:rsidDel="00000000" w:rsidP="00000000" w:rsidRDefault="00000000" w:rsidRPr="00000000" w14:paraId="00000335">
            <w:pPr>
              <w:rPr/>
            </w:pPr>
            <w:r w:rsidDel="00000000" w:rsidR="00000000" w:rsidRPr="00000000">
              <w:rPr>
                <w:rtl w:val="0"/>
              </w:rPr>
              <w:t xml:space="preserve">Leader, BA, Tester and UI/UX</w:t>
            </w:r>
          </w:p>
        </w:tc>
        <w:tc>
          <w:tcPr>
            <w:tcBorders>
              <w:bottom w:color="000000" w:space="0" w:sz="4" w:val="single"/>
            </w:tcBorders>
            <w:vAlign w:val="center"/>
          </w:tcPr>
          <w:p w:rsidR="00000000" w:rsidDel="00000000" w:rsidP="00000000" w:rsidRDefault="00000000" w:rsidRPr="00000000" w14:paraId="00000336">
            <w:pPr>
              <w:rPr/>
            </w:pPr>
            <w:r w:rsidDel="00000000" w:rsidR="00000000" w:rsidRPr="00000000">
              <w:rPr>
                <w:rtl w:val="0"/>
              </w:rPr>
              <w:t xml:space="preserve">Review requirements, acceptance criteria and user flows</w:t>
            </w:r>
          </w:p>
        </w:tc>
        <w:tc>
          <w:tcPr>
            <w:tcBorders>
              <w:bottom w:color="000000" w:space="0" w:sz="4" w:val="single"/>
            </w:tcBorders>
            <w:vAlign w:val="center"/>
          </w:tcPr>
          <w:p w:rsidR="00000000" w:rsidDel="00000000" w:rsidP="00000000" w:rsidRDefault="00000000" w:rsidRPr="00000000" w14:paraId="00000337">
            <w:pPr>
              <w:rPr/>
            </w:pPr>
            <w:r w:rsidDel="00000000" w:rsidR="00000000" w:rsidRPr="00000000">
              <w:rPr>
                <w:rtl w:val="0"/>
              </w:rPr>
              <w:t xml:space="preserve">Per requirement milestone</w:t>
            </w:r>
          </w:p>
        </w:tc>
        <w:tc>
          <w:tcPr>
            <w:tcBorders>
              <w:bottom w:color="000000" w:space="0" w:sz="4" w:val="single"/>
            </w:tcBorders>
            <w:vAlign w:val="center"/>
          </w:tcPr>
          <w:p w:rsidR="00000000" w:rsidDel="00000000" w:rsidP="00000000" w:rsidRDefault="00000000" w:rsidRPr="00000000" w14:paraId="00000338">
            <w:pPr>
              <w:rPr/>
            </w:pPr>
            <w:r w:rsidDel="00000000" w:rsidR="00000000" w:rsidRPr="00000000">
              <w:rPr>
                <w:rtl w:val="0"/>
              </w:rPr>
              <w:t xml:space="preserve">Google Docs and meeting</w:t>
            </w:r>
          </w:p>
        </w:tc>
      </w:tr>
      <w:tr>
        <w:trPr>
          <w:cantSplit w:val="0"/>
          <w:tblHeader w:val="0"/>
        </w:trPr>
        <w:tc>
          <w:tcPr>
            <w:tcBorders>
              <w:bottom w:color="000000" w:space="0" w:sz="4" w:val="single"/>
            </w:tcBorders>
            <w:vAlign w:val="center"/>
          </w:tcPr>
          <w:p w:rsidR="00000000" w:rsidDel="00000000" w:rsidP="00000000" w:rsidRDefault="00000000" w:rsidRPr="00000000" w14:paraId="00000339">
            <w:pPr>
              <w:jc w:val="center"/>
              <w:rPr/>
            </w:pPr>
            <w:r w:rsidDel="00000000" w:rsidR="00000000" w:rsidRPr="00000000">
              <w:rPr>
                <w:rtl w:val="0"/>
              </w:rPr>
              <w:t xml:space="preserve">AI-DLC approval review</w:t>
            </w:r>
          </w:p>
        </w:tc>
        <w:tc>
          <w:tcPr>
            <w:tcBorders>
              <w:bottom w:color="000000" w:space="0" w:sz="4" w:val="single"/>
            </w:tcBorders>
            <w:vAlign w:val="center"/>
          </w:tcPr>
          <w:p w:rsidR="00000000" w:rsidDel="00000000" w:rsidP="00000000" w:rsidRDefault="00000000" w:rsidRPr="00000000" w14:paraId="0000033A">
            <w:pPr>
              <w:rPr/>
            </w:pPr>
            <w:r w:rsidDel="00000000" w:rsidR="00000000" w:rsidRPr="00000000">
              <w:rPr>
                <w:rtl w:val="0"/>
              </w:rPr>
              <w:t xml:space="preserve">Team and supervisor when required</w:t>
            </w:r>
          </w:p>
        </w:tc>
        <w:tc>
          <w:tcPr>
            <w:tcBorders>
              <w:bottom w:color="000000" w:space="0" w:sz="4" w:val="single"/>
            </w:tcBorders>
            <w:vAlign w:val="center"/>
          </w:tcPr>
          <w:p w:rsidR="00000000" w:rsidDel="00000000" w:rsidP="00000000" w:rsidRDefault="00000000" w:rsidRPr="00000000" w14:paraId="0000033B">
            <w:pPr>
              <w:rPr/>
            </w:pPr>
            <w:r w:rsidDel="00000000" w:rsidR="00000000" w:rsidRPr="00000000">
              <w:rPr>
                <w:rtl w:val="0"/>
              </w:rPr>
              <w:t xml:space="preserve">Approve artifacts and open the next stage</w:t>
            </w:r>
          </w:p>
        </w:tc>
        <w:tc>
          <w:tcPr>
            <w:tcBorders>
              <w:bottom w:color="000000" w:space="0" w:sz="4" w:val="single"/>
            </w:tcBorders>
            <w:vAlign w:val="center"/>
          </w:tcPr>
          <w:p w:rsidR="00000000" w:rsidDel="00000000" w:rsidP="00000000" w:rsidRDefault="00000000" w:rsidRPr="00000000" w14:paraId="0000033C">
            <w:pPr>
              <w:rPr/>
            </w:pPr>
            <w:r w:rsidDel="00000000" w:rsidR="00000000" w:rsidRPr="00000000">
              <w:rPr>
                <w:rtl w:val="0"/>
              </w:rPr>
              <w:t xml:space="preserve">At each formal checkpoint</w:t>
            </w:r>
          </w:p>
        </w:tc>
        <w:tc>
          <w:tcPr>
            <w:tcBorders>
              <w:bottom w:color="000000" w:space="0" w:sz="4" w:val="single"/>
            </w:tcBorders>
            <w:vAlign w:val="center"/>
          </w:tcPr>
          <w:p w:rsidR="00000000" w:rsidDel="00000000" w:rsidP="00000000" w:rsidRDefault="00000000" w:rsidRPr="00000000" w14:paraId="0000033D">
            <w:pPr>
              <w:rPr/>
            </w:pPr>
            <w:r w:rsidDel="00000000" w:rsidR="00000000" w:rsidRPr="00000000">
              <w:rPr>
                <w:rtl w:val="0"/>
              </w:rPr>
              <w:t xml:space="preserve">Google Drive and meeting</w:t>
            </w:r>
          </w:p>
        </w:tc>
      </w:tr>
      <w:tr>
        <w:trPr>
          <w:cantSplit w:val="0"/>
          <w:tblHeader w:val="0"/>
        </w:trPr>
        <w:tc>
          <w:tcPr>
            <w:tcBorders>
              <w:bottom w:color="000000" w:space="0" w:sz="4" w:val="single"/>
            </w:tcBorders>
            <w:vAlign w:val="center"/>
          </w:tcPr>
          <w:p w:rsidR="00000000" w:rsidDel="00000000" w:rsidP="00000000" w:rsidRDefault="00000000" w:rsidRPr="00000000" w14:paraId="0000033E">
            <w:pPr>
              <w:jc w:val="center"/>
              <w:rPr/>
            </w:pPr>
            <w:r w:rsidDel="00000000" w:rsidR="00000000" w:rsidRPr="00000000">
              <w:rPr>
                <w:rtl w:val="0"/>
              </w:rPr>
              <w:t xml:space="preserve">Supervisor progress review</w:t>
            </w:r>
          </w:p>
        </w:tc>
        <w:tc>
          <w:tcPr>
            <w:tcBorders>
              <w:bottom w:color="000000" w:space="0" w:sz="4" w:val="single"/>
            </w:tcBorders>
            <w:vAlign w:val="center"/>
          </w:tcPr>
          <w:p w:rsidR="00000000" w:rsidDel="00000000" w:rsidP="00000000" w:rsidRDefault="00000000" w:rsidRPr="00000000" w14:paraId="0000033F">
            <w:pPr>
              <w:rPr/>
            </w:pPr>
            <w:r w:rsidDel="00000000" w:rsidR="00000000" w:rsidRPr="00000000">
              <w:rPr>
                <w:rtl w:val="0"/>
              </w:rPr>
              <w:t xml:space="preserve">Supervisor and Leader</w:t>
            </w:r>
          </w:p>
        </w:tc>
        <w:tc>
          <w:tcPr>
            <w:tcBorders>
              <w:bottom w:color="000000" w:space="0" w:sz="4" w:val="single"/>
            </w:tcBorders>
            <w:vAlign w:val="center"/>
          </w:tcPr>
          <w:p w:rsidR="00000000" w:rsidDel="00000000" w:rsidP="00000000" w:rsidRDefault="00000000" w:rsidRPr="00000000" w14:paraId="00000340">
            <w:pPr>
              <w:rPr/>
            </w:pPr>
            <w:r w:rsidDel="00000000" w:rsidR="00000000" w:rsidRPr="00000000">
              <w:rPr>
                <w:rtl w:val="0"/>
              </w:rPr>
              <w:t xml:space="preserve">Validate scope, progress and milestone quality</w:t>
            </w:r>
          </w:p>
        </w:tc>
        <w:tc>
          <w:tcPr>
            <w:tcBorders>
              <w:bottom w:color="000000" w:space="0" w:sz="4" w:val="single"/>
            </w:tcBorders>
            <w:vAlign w:val="center"/>
          </w:tcPr>
          <w:p w:rsidR="00000000" w:rsidDel="00000000" w:rsidP="00000000" w:rsidRDefault="00000000" w:rsidRPr="00000000" w14:paraId="00000341">
            <w:pPr>
              <w:rPr/>
            </w:pPr>
            <w:r w:rsidDel="00000000" w:rsidR="00000000" w:rsidRPr="00000000">
              <w:rPr>
                <w:rtl w:val="0"/>
              </w:rPr>
              <w:t xml:space="preserve">Every two weeks</w:t>
            </w:r>
          </w:p>
        </w:tc>
        <w:tc>
          <w:tcPr>
            <w:tcBorders>
              <w:bottom w:color="000000" w:space="0" w:sz="4" w:val="single"/>
            </w:tcBorders>
            <w:vAlign w:val="center"/>
          </w:tcPr>
          <w:p w:rsidR="00000000" w:rsidDel="00000000" w:rsidP="00000000" w:rsidRDefault="00000000" w:rsidRPr="00000000" w14:paraId="00000342">
            <w:pPr>
              <w:rPr/>
            </w:pPr>
            <w:r w:rsidDel="00000000" w:rsidR="00000000" w:rsidRPr="00000000">
              <w:rPr>
                <w:rtl w:val="0"/>
              </w:rPr>
              <w:t xml:space="preserve">Report and demonstration</w:t>
            </w:r>
          </w:p>
        </w:tc>
      </w:tr>
      <w:tr>
        <w:trPr>
          <w:cantSplit w:val="0"/>
          <w:tblHeader w:val="0"/>
        </w:trPr>
        <w:tc>
          <w:tcPr>
            <w:tcBorders>
              <w:bottom w:color="000000" w:space="0" w:sz="4" w:val="single"/>
            </w:tcBorders>
            <w:vAlign w:val="center"/>
          </w:tcPr>
          <w:p w:rsidR="00000000" w:rsidDel="00000000" w:rsidP="00000000" w:rsidRDefault="00000000" w:rsidRPr="00000000" w14:paraId="00000343">
            <w:pPr>
              <w:jc w:val="center"/>
              <w:rPr/>
            </w:pPr>
            <w:r w:rsidDel="00000000" w:rsidR="00000000" w:rsidRPr="00000000">
              <w:rPr>
                <w:rtl w:val="0"/>
              </w:rPr>
              <w:t xml:space="preserve">Pull-request review</w:t>
            </w:r>
          </w:p>
        </w:tc>
        <w:tc>
          <w:tcPr>
            <w:tcBorders>
              <w:bottom w:color="000000" w:space="0" w:sz="4" w:val="single"/>
            </w:tcBorders>
            <w:vAlign w:val="center"/>
          </w:tcPr>
          <w:p w:rsidR="00000000" w:rsidDel="00000000" w:rsidP="00000000" w:rsidRDefault="00000000" w:rsidRPr="00000000" w14:paraId="00000344">
            <w:pPr>
              <w:rPr/>
            </w:pPr>
            <w:r w:rsidDel="00000000" w:rsidR="00000000" w:rsidRPr="00000000">
              <w:rPr>
                <w:rtl w:val="0"/>
              </w:rPr>
              <w:t xml:space="preserve">Tech Lead and relevant reviewer</w:t>
            </w:r>
          </w:p>
        </w:tc>
        <w:tc>
          <w:tcPr>
            <w:tcBorders>
              <w:bottom w:color="000000" w:space="0" w:sz="4" w:val="single"/>
            </w:tcBorders>
            <w:vAlign w:val="center"/>
          </w:tcPr>
          <w:p w:rsidR="00000000" w:rsidDel="00000000" w:rsidP="00000000" w:rsidRDefault="00000000" w:rsidRPr="00000000" w14:paraId="00000345">
            <w:pPr>
              <w:rPr/>
            </w:pPr>
            <w:r w:rsidDel="00000000" w:rsidR="00000000" w:rsidRPr="00000000">
              <w:rPr>
                <w:rtl w:val="0"/>
              </w:rPr>
              <w:t xml:space="preserve">Review code, tests and compatibility</w:t>
            </w:r>
          </w:p>
        </w:tc>
        <w:tc>
          <w:tcPr>
            <w:tcBorders>
              <w:bottom w:color="000000" w:space="0" w:sz="4" w:val="single"/>
            </w:tcBorders>
            <w:vAlign w:val="center"/>
          </w:tcPr>
          <w:p w:rsidR="00000000" w:rsidDel="00000000" w:rsidP="00000000" w:rsidRDefault="00000000" w:rsidRPr="00000000" w14:paraId="00000346">
            <w:pPr>
              <w:rPr/>
            </w:pPr>
            <w:r w:rsidDel="00000000" w:rsidR="00000000" w:rsidRPr="00000000">
              <w:rPr>
                <w:rtl w:val="0"/>
              </w:rPr>
              <w:t xml:space="preserve">Per pull request</w:t>
            </w:r>
          </w:p>
        </w:tc>
        <w:tc>
          <w:tcPr>
            <w:tcBorders>
              <w:bottom w:color="000000" w:space="0" w:sz="4" w:val="single"/>
            </w:tcBorders>
            <w:vAlign w:val="center"/>
          </w:tcPr>
          <w:p w:rsidR="00000000" w:rsidDel="00000000" w:rsidP="00000000" w:rsidRDefault="00000000" w:rsidRPr="00000000" w14:paraId="00000347">
            <w:pPr>
              <w:rPr/>
            </w:pPr>
            <w:r w:rsidDel="00000000" w:rsidR="00000000" w:rsidRPr="00000000">
              <w:rPr>
                <w:rtl w:val="0"/>
              </w:rPr>
              <w:t xml:space="preserve">GitHub</w:t>
            </w:r>
          </w:p>
        </w:tc>
      </w:tr>
      <w:tr>
        <w:trPr>
          <w:cantSplit w:val="0"/>
          <w:tblHeader w:val="0"/>
        </w:trPr>
        <w:tc>
          <w:tcPr>
            <w:tcBorders>
              <w:bottom w:color="000000" w:space="0" w:sz="4" w:val="single"/>
            </w:tcBorders>
            <w:vAlign w:val="center"/>
          </w:tcPr>
          <w:p w:rsidR="00000000" w:rsidDel="00000000" w:rsidP="00000000" w:rsidRDefault="00000000" w:rsidRPr="00000000" w14:paraId="00000348">
            <w:pPr>
              <w:jc w:val="center"/>
              <w:rPr/>
            </w:pPr>
            <w:r w:rsidDel="00000000" w:rsidR="00000000" w:rsidRPr="00000000">
              <w:rPr>
                <w:rtl w:val="0"/>
              </w:rPr>
              <w:t xml:space="preserve">Defect triage</w:t>
            </w:r>
          </w:p>
        </w:tc>
        <w:tc>
          <w:tcPr>
            <w:tcBorders>
              <w:bottom w:color="000000" w:space="0" w:sz="4" w:val="single"/>
            </w:tcBorders>
            <w:vAlign w:val="center"/>
          </w:tcPr>
          <w:p w:rsidR="00000000" w:rsidDel="00000000" w:rsidP="00000000" w:rsidRDefault="00000000" w:rsidRPr="00000000" w14:paraId="00000349">
            <w:pPr>
              <w:rPr/>
            </w:pPr>
            <w:r w:rsidDel="00000000" w:rsidR="00000000" w:rsidRPr="00000000">
              <w:rPr>
                <w:rtl w:val="0"/>
              </w:rPr>
              <w:t xml:space="preserve">Tech Lead, Tester and relevant owner</w:t>
            </w:r>
          </w:p>
        </w:tc>
        <w:tc>
          <w:tcPr>
            <w:tcBorders>
              <w:bottom w:color="000000" w:space="0" w:sz="4" w:val="single"/>
            </w:tcBorders>
            <w:vAlign w:val="center"/>
          </w:tcPr>
          <w:p w:rsidR="00000000" w:rsidDel="00000000" w:rsidP="00000000" w:rsidRDefault="00000000" w:rsidRPr="00000000" w14:paraId="0000034A">
            <w:pPr>
              <w:rPr/>
            </w:pPr>
            <w:r w:rsidDel="00000000" w:rsidR="00000000" w:rsidRPr="00000000">
              <w:rPr>
                <w:rtl w:val="0"/>
              </w:rPr>
              <w:t xml:space="preserve">Prioritize defects and assign corrective work</w:t>
            </w:r>
          </w:p>
        </w:tc>
        <w:tc>
          <w:tcPr>
            <w:tcBorders>
              <w:bottom w:color="000000" w:space="0" w:sz="4" w:val="single"/>
            </w:tcBorders>
            <w:vAlign w:val="center"/>
          </w:tcPr>
          <w:p w:rsidR="00000000" w:rsidDel="00000000" w:rsidP="00000000" w:rsidRDefault="00000000" w:rsidRPr="00000000" w14:paraId="0000034B">
            <w:pPr>
              <w:rPr/>
            </w:pPr>
            <w:r w:rsidDel="00000000" w:rsidR="00000000" w:rsidRPr="00000000">
              <w:rPr>
                <w:rtl w:val="0"/>
              </w:rPr>
              <w:t xml:space="preserve">Weekly during implementation</w:t>
            </w:r>
          </w:p>
        </w:tc>
        <w:tc>
          <w:tcPr>
            <w:tcBorders>
              <w:bottom w:color="000000" w:space="0" w:sz="4" w:val="single"/>
            </w:tcBorders>
            <w:vAlign w:val="center"/>
          </w:tcPr>
          <w:p w:rsidR="00000000" w:rsidDel="00000000" w:rsidP="00000000" w:rsidRDefault="00000000" w:rsidRPr="00000000" w14:paraId="0000034C">
            <w:pPr>
              <w:rPr/>
            </w:pPr>
            <w:r w:rsidDel="00000000" w:rsidR="00000000" w:rsidRPr="00000000">
              <w:rPr>
                <w:rtl w:val="0"/>
              </w:rPr>
              <w:t xml:space="preserve">GitHub Issues</w:t>
            </w:r>
          </w:p>
        </w:tc>
      </w:tr>
      <w:tr>
        <w:trPr>
          <w:cantSplit w:val="0"/>
          <w:tblHeader w:val="0"/>
        </w:trPr>
        <w:tc>
          <w:tcPr>
            <w:tcBorders>
              <w:bottom w:color="000000" w:space="0" w:sz="4" w:val="single"/>
            </w:tcBorders>
            <w:vAlign w:val="center"/>
          </w:tcPr>
          <w:p w:rsidR="00000000" w:rsidDel="00000000" w:rsidP="00000000" w:rsidRDefault="00000000" w:rsidRPr="00000000" w14:paraId="0000034D">
            <w:pPr>
              <w:jc w:val="center"/>
              <w:rPr/>
            </w:pPr>
            <w:r w:rsidDel="00000000" w:rsidR="00000000" w:rsidRPr="00000000">
              <w:rPr>
                <w:rtl w:val="0"/>
              </w:rPr>
              <w:t xml:space="preserve">Iteration demonstration</w:t>
            </w:r>
          </w:p>
        </w:tc>
        <w:tc>
          <w:tcPr>
            <w:tcBorders>
              <w:bottom w:color="000000" w:space="0" w:sz="4" w:val="single"/>
            </w:tcBorders>
            <w:vAlign w:val="center"/>
          </w:tcPr>
          <w:p w:rsidR="00000000" w:rsidDel="00000000" w:rsidP="00000000" w:rsidRDefault="00000000" w:rsidRPr="00000000" w14:paraId="0000034E">
            <w:pPr>
              <w:rPr/>
            </w:pPr>
            <w:r w:rsidDel="00000000" w:rsidR="00000000" w:rsidRPr="00000000">
              <w:rPr>
                <w:rtl w:val="0"/>
              </w:rPr>
              <w:t xml:space="preserve">Team and supervisor</w:t>
            </w:r>
          </w:p>
        </w:tc>
        <w:tc>
          <w:tcPr>
            <w:tcBorders>
              <w:bottom w:color="000000" w:space="0" w:sz="4" w:val="single"/>
            </w:tcBorders>
            <w:vAlign w:val="center"/>
          </w:tcPr>
          <w:p w:rsidR="00000000" w:rsidDel="00000000" w:rsidP="00000000" w:rsidRDefault="00000000" w:rsidRPr="00000000" w14:paraId="0000034F">
            <w:pPr>
              <w:rPr/>
            </w:pPr>
            <w:r w:rsidDel="00000000" w:rsidR="00000000" w:rsidRPr="00000000">
              <w:rPr>
                <w:rtl w:val="0"/>
              </w:rPr>
              <w:t xml:space="preserve">Demonstrate completed functions and collect feedback</w:t>
            </w:r>
          </w:p>
        </w:tc>
        <w:tc>
          <w:tcPr>
            <w:tcBorders>
              <w:bottom w:color="000000" w:space="0" w:sz="4" w:val="single"/>
            </w:tcBorders>
            <w:vAlign w:val="center"/>
          </w:tcPr>
          <w:p w:rsidR="00000000" w:rsidDel="00000000" w:rsidP="00000000" w:rsidRDefault="00000000" w:rsidRPr="00000000" w14:paraId="00000350">
            <w:pPr>
              <w:rPr/>
            </w:pPr>
            <w:r w:rsidDel="00000000" w:rsidR="00000000" w:rsidRPr="00000000">
              <w:rPr>
                <w:rtl w:val="0"/>
              </w:rPr>
              <w:t xml:space="preserve">End of Weeks 7, 9 and 11</w:t>
            </w:r>
          </w:p>
        </w:tc>
        <w:tc>
          <w:tcPr>
            <w:tcBorders>
              <w:bottom w:color="000000" w:space="0" w:sz="4" w:val="single"/>
            </w:tcBorders>
            <w:vAlign w:val="center"/>
          </w:tcPr>
          <w:p w:rsidR="00000000" w:rsidDel="00000000" w:rsidP="00000000" w:rsidRDefault="00000000" w:rsidRPr="00000000" w14:paraId="00000351">
            <w:pPr>
              <w:rPr/>
            </w:pPr>
            <w:r w:rsidDel="00000000" w:rsidR="00000000" w:rsidRPr="00000000">
              <w:rPr>
                <w:rtl w:val="0"/>
              </w:rPr>
              <w:t xml:space="preserve">Live demonstration</w:t>
            </w:r>
          </w:p>
        </w:tc>
      </w:tr>
      <w:tr>
        <w:trPr>
          <w:cantSplit w:val="0"/>
          <w:tblHeader w:val="0"/>
        </w:trPr>
        <w:tc>
          <w:tcPr>
            <w:tcBorders>
              <w:bottom w:color="000000" w:space="0" w:sz="4" w:val="single"/>
            </w:tcBorders>
            <w:vAlign w:val="center"/>
          </w:tcPr>
          <w:p w:rsidR="00000000" w:rsidDel="00000000" w:rsidP="00000000" w:rsidRDefault="00000000" w:rsidRPr="00000000" w14:paraId="00000352">
            <w:pPr>
              <w:jc w:val="center"/>
              <w:rPr/>
            </w:pPr>
            <w:r w:rsidDel="00000000" w:rsidR="00000000" w:rsidRPr="00000000">
              <w:rPr>
                <w:rtl w:val="0"/>
              </w:rPr>
              <w:t xml:space="preserve">Release-readiness review</w:t>
            </w:r>
          </w:p>
        </w:tc>
        <w:tc>
          <w:tcPr>
            <w:tcBorders>
              <w:bottom w:color="000000" w:space="0" w:sz="4" w:val="single"/>
            </w:tcBorders>
            <w:vAlign w:val="center"/>
          </w:tcPr>
          <w:p w:rsidR="00000000" w:rsidDel="00000000" w:rsidP="00000000" w:rsidRDefault="00000000" w:rsidRPr="00000000" w14:paraId="00000353">
            <w:pPr>
              <w:rPr/>
            </w:pPr>
            <w:r w:rsidDel="00000000" w:rsidR="00000000" w:rsidRPr="00000000">
              <w:rPr>
                <w:rtl w:val="0"/>
              </w:rPr>
              <w:t xml:space="preserve">All members</w:t>
            </w:r>
          </w:p>
        </w:tc>
        <w:tc>
          <w:tcPr>
            <w:tcBorders>
              <w:bottom w:color="000000" w:space="0" w:sz="4" w:val="single"/>
            </w:tcBorders>
            <w:vAlign w:val="center"/>
          </w:tcPr>
          <w:p w:rsidR="00000000" w:rsidDel="00000000" w:rsidP="00000000" w:rsidRDefault="00000000" w:rsidRPr="00000000" w14:paraId="00000354">
            <w:pPr>
              <w:rPr/>
            </w:pPr>
            <w:r w:rsidDel="00000000" w:rsidR="00000000" w:rsidRPr="00000000">
              <w:rPr>
                <w:rtl w:val="0"/>
              </w:rPr>
              <w:t xml:space="preserve">Verify tests, deployment and fallback procedures</w:t>
            </w:r>
          </w:p>
        </w:tc>
        <w:tc>
          <w:tcPr>
            <w:tcBorders>
              <w:bottom w:color="000000" w:space="0" w:sz="4" w:val="single"/>
            </w:tcBorders>
            <w:vAlign w:val="center"/>
          </w:tcPr>
          <w:p w:rsidR="00000000" w:rsidDel="00000000" w:rsidP="00000000" w:rsidRDefault="00000000" w:rsidRPr="00000000" w14:paraId="00000355">
            <w:pPr>
              <w:rPr/>
            </w:pPr>
            <w:r w:rsidDel="00000000" w:rsidR="00000000" w:rsidRPr="00000000">
              <w:rPr>
                <w:rtl w:val="0"/>
              </w:rPr>
              <w:t xml:space="preserve">Week 13</w:t>
            </w:r>
          </w:p>
        </w:tc>
        <w:tc>
          <w:tcPr>
            <w:tcBorders>
              <w:bottom w:color="000000" w:space="0" w:sz="4" w:val="single"/>
            </w:tcBorders>
            <w:vAlign w:val="center"/>
          </w:tcPr>
          <w:p w:rsidR="00000000" w:rsidDel="00000000" w:rsidP="00000000" w:rsidRDefault="00000000" w:rsidRPr="00000000" w14:paraId="00000356">
            <w:pPr>
              <w:rPr/>
            </w:pPr>
            <w:r w:rsidDel="00000000" w:rsidR="00000000" w:rsidRPr="00000000">
              <w:rPr>
                <w:rtl w:val="0"/>
              </w:rPr>
              <w:t xml:space="preserve">Checklist and meeting</w:t>
            </w:r>
          </w:p>
        </w:tc>
      </w:tr>
      <w:tr>
        <w:trPr>
          <w:cantSplit w:val="0"/>
          <w:tblHeader w:val="0"/>
        </w:trPr>
        <w:tc>
          <w:tcPr>
            <w:vAlign w:val="center"/>
          </w:tcPr>
          <w:p w:rsidR="00000000" w:rsidDel="00000000" w:rsidP="00000000" w:rsidRDefault="00000000" w:rsidRPr="00000000" w14:paraId="00000357">
            <w:pPr>
              <w:jc w:val="center"/>
              <w:rPr/>
            </w:pPr>
            <w:r w:rsidDel="00000000" w:rsidR="00000000" w:rsidRPr="00000000">
              <w:rPr>
                <w:rtl w:val="0"/>
              </w:rPr>
              <w:t xml:space="preserve">Defense rehearsal</w:t>
            </w:r>
          </w:p>
        </w:tc>
        <w:tc>
          <w:tcPr>
            <w:vAlign w:val="center"/>
          </w:tcPr>
          <w:p w:rsidR="00000000" w:rsidDel="00000000" w:rsidP="00000000" w:rsidRDefault="00000000" w:rsidRPr="00000000" w14:paraId="00000358">
            <w:pPr>
              <w:rPr/>
            </w:pPr>
            <w:r w:rsidDel="00000000" w:rsidR="00000000" w:rsidRPr="00000000">
              <w:rPr>
                <w:rtl w:val="0"/>
              </w:rPr>
              <w:t xml:space="preserve">All members</w:t>
            </w:r>
          </w:p>
        </w:tc>
        <w:tc>
          <w:tcPr>
            <w:vAlign w:val="center"/>
          </w:tcPr>
          <w:p w:rsidR="00000000" w:rsidDel="00000000" w:rsidP="00000000" w:rsidRDefault="00000000" w:rsidRPr="00000000" w14:paraId="00000359">
            <w:pPr>
              <w:rPr/>
            </w:pPr>
            <w:r w:rsidDel="00000000" w:rsidR="00000000" w:rsidRPr="00000000">
              <w:rPr>
                <w:rtl w:val="0"/>
              </w:rPr>
              <w:t xml:space="preserve">Practice presentation and system demonstration</w:t>
            </w:r>
          </w:p>
        </w:tc>
        <w:tc>
          <w:tcPr>
            <w:vAlign w:val="center"/>
          </w:tcPr>
          <w:p w:rsidR="00000000" w:rsidDel="00000000" w:rsidP="00000000" w:rsidRDefault="00000000" w:rsidRPr="00000000" w14:paraId="0000035A">
            <w:pPr>
              <w:rPr/>
            </w:pPr>
            <w:r w:rsidDel="00000000" w:rsidR="00000000" w:rsidRPr="00000000">
              <w:rPr>
                <w:rtl w:val="0"/>
              </w:rPr>
              <w:t xml:space="preserve">Weeks 14-15</w:t>
            </w:r>
          </w:p>
        </w:tc>
        <w:tc>
          <w:tcPr>
            <w:vAlign w:val="center"/>
          </w:tcPr>
          <w:p w:rsidR="00000000" w:rsidDel="00000000" w:rsidP="00000000" w:rsidRDefault="00000000" w:rsidRPr="00000000" w14:paraId="0000035B">
            <w:pPr>
              <w:rPr/>
            </w:pPr>
            <w:r w:rsidDel="00000000" w:rsidR="00000000" w:rsidRPr="00000000">
              <w:rPr>
                <w:rtl w:val="0"/>
              </w:rPr>
              <w:t xml:space="preserve">On-site or online rehearsal</w:t>
            </w:r>
          </w:p>
        </w:tc>
      </w:tr>
    </w:tbl>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Important decisions, approval results and scope changes must be recorded in the relevant document, project issue or AI-DLC audit record.</w:t>
      </w:r>
    </w:p>
    <w:p w:rsidR="00000000" w:rsidDel="00000000" w:rsidP="00000000" w:rsidRDefault="00000000" w:rsidRPr="00000000" w14:paraId="0000035E">
      <w:pPr>
        <w:pStyle w:val="Heading2"/>
        <w:rPr/>
      </w:pPr>
      <w:bookmarkStart w:colFirst="0" w:colLast="0" w:name="_heading=h.qlf2exrg08rf" w:id="25"/>
      <w:bookmarkEnd w:id="25"/>
      <w:r w:rsidDel="00000000" w:rsidR="00000000" w:rsidRPr="00000000">
        <w:rPr>
          <w:rtl w:val="0"/>
        </w:rPr>
        <w:t xml:space="preserve">6. Configuration Management</w:t>
      </w:r>
    </w:p>
    <w:p w:rsidR="00000000" w:rsidDel="00000000" w:rsidP="00000000" w:rsidRDefault="00000000" w:rsidRPr="00000000" w14:paraId="0000035F">
      <w:pPr>
        <w:pStyle w:val="Heading3"/>
        <w:rPr/>
      </w:pPr>
      <w:bookmarkStart w:colFirst="0" w:colLast="0" w:name="_heading=h.7gxdue9lj2xw" w:id="26"/>
      <w:bookmarkEnd w:id="26"/>
      <w:r w:rsidDel="00000000" w:rsidR="00000000" w:rsidRPr="00000000">
        <w:rPr>
          <w:rtl w:val="0"/>
        </w:rPr>
        <w:t xml:space="preserve">6.1 Document Management</w:t>
      </w:r>
    </w:p>
    <w:p w:rsidR="00000000" w:rsidDel="00000000" w:rsidP="00000000" w:rsidRDefault="00000000" w:rsidRPr="00000000" w14:paraId="00000360">
      <w:pPr>
        <w:rPr/>
      </w:pPr>
      <w:r w:rsidDel="00000000" w:rsidR="00000000" w:rsidRPr="00000000">
        <w:rPr>
          <w:rtl w:val="0"/>
        </w:rPr>
        <w:t xml:space="preserve">Project documents are maintained in organizational Google Drive and in the repository’s aidlc-docs directory.</w:t>
      </w:r>
    </w:p>
    <w:p w:rsidR="00000000" w:rsidDel="00000000" w:rsidP="00000000" w:rsidRDefault="00000000" w:rsidRPr="00000000" w14:paraId="00000361">
      <w:pPr>
        <w:rPr/>
      </w:pPr>
      <w:r w:rsidDel="00000000" w:rsidR="00000000" w:rsidRPr="00000000">
        <w:rPr>
          <w:rtl w:val="0"/>
        </w:rPr>
        <w:t xml:space="preserve">Formal reports follow this naming convention:</w:t>
      </w:r>
    </w:p>
    <w:p w:rsidR="00000000" w:rsidDel="00000000" w:rsidP="00000000" w:rsidRDefault="00000000" w:rsidRPr="00000000" w14:paraId="00000362">
      <w:pPr>
        <w:rPr/>
      </w:pPr>
      <w:r w:rsidDel="00000000" w:rsidR="00000000" w:rsidRPr="00000000">
        <w:rPr>
          <w:rtl w:val="0"/>
        </w:rPr>
        <w:t xml:space="preserve">Report-[Number]_[Document Name]_v[Major.Minor]</w:t>
      </w:r>
    </w:p>
    <w:p w:rsidR="00000000" w:rsidDel="00000000" w:rsidP="00000000" w:rsidRDefault="00000000" w:rsidRPr="00000000" w14:paraId="00000363">
      <w:pPr>
        <w:rPr/>
      </w:pPr>
      <w:r w:rsidDel="00000000" w:rsidR="00000000" w:rsidRPr="00000000">
        <w:rPr>
          <w:rtl w:val="0"/>
        </w:rPr>
        <w:t xml:space="preserve">The document-management process is:</w:t>
      </w:r>
    </w:p>
    <w:p w:rsidR="00000000" w:rsidDel="00000000" w:rsidP="00000000" w:rsidRDefault="00000000" w:rsidRPr="00000000" w14:paraId="00000364">
      <w:pPr>
        <w:rPr/>
      </w:pPr>
      <w:r w:rsidDel="00000000" w:rsidR="00000000" w:rsidRPr="00000000">
        <w:rPr>
          <w:rtl w:val="0"/>
        </w:rPr>
        <w:t xml:space="preserve">1. The document owner creates or updates the document. 2. Another member reviews its content and consistency. 3. The Leader checks scope, schedule and report completeness. 4. The Tech Lead reviews technical content. 5. The BA verifies requirement consistency and traceability. 6. The Tester reviews test-related content. 7. The supervisor reviews formal milestones when required. 8. Approved documents receive a version and change-log entry. 9. Superseded versions are retained for traceability. 10. AI-DLC state and audit files are updated at the appropriate checkpoint.</w:t>
      </w:r>
    </w:p>
    <w:p w:rsidR="00000000" w:rsidDel="00000000" w:rsidP="00000000" w:rsidRDefault="00000000" w:rsidRPr="00000000" w14:paraId="00000365">
      <w:pPr>
        <w:rPr/>
      </w:pPr>
      <w:r w:rsidDel="00000000" w:rsidR="00000000" w:rsidRPr="00000000">
        <w:rPr>
          <w:rtl w:val="0"/>
        </w:rPr>
        <w:t xml:space="preserve">Major versions represent approved milestones. Minor versions represent reviewed corrections that do not change the approved baseline.</w:t>
      </w:r>
    </w:p>
    <w:p w:rsidR="00000000" w:rsidDel="00000000" w:rsidP="00000000" w:rsidRDefault="00000000" w:rsidRPr="00000000" w14:paraId="00000366">
      <w:pPr>
        <w:pStyle w:val="Heading3"/>
        <w:rPr/>
      </w:pPr>
      <w:bookmarkStart w:colFirst="0" w:colLast="0" w:name="_heading=h.ex0ppzsidkq5" w:id="27"/>
      <w:bookmarkEnd w:id="27"/>
      <w:r w:rsidDel="00000000" w:rsidR="00000000" w:rsidRPr="00000000">
        <w:rPr>
          <w:rtl w:val="0"/>
        </w:rPr>
        <w:t xml:space="preserve">6.2 Source Code Management</w:t>
      </w:r>
    </w:p>
    <w:p w:rsidR="00000000" w:rsidDel="00000000" w:rsidP="00000000" w:rsidRDefault="00000000" w:rsidRPr="00000000" w14:paraId="00000367">
      <w:pPr>
        <w:rPr/>
      </w:pPr>
      <w:r w:rsidDel="00000000" w:rsidR="00000000" w:rsidRPr="00000000">
        <w:rPr>
          <w:rtl w:val="0"/>
        </w:rPr>
        <w:t xml:space="preserve">Source code is managed using Git and GitHub.</w:t>
      </w:r>
    </w:p>
    <w:p w:rsidR="00000000" w:rsidDel="00000000" w:rsidP="00000000" w:rsidRDefault="00000000" w:rsidRPr="00000000" w14:paraId="00000368">
      <w:pPr>
        <w:rPr/>
      </w:pPr>
      <w:r w:rsidDel="00000000" w:rsidR="00000000" w:rsidRPr="00000000">
        <w:rPr>
          <w:rtl w:val="0"/>
        </w:rPr>
        <w:t xml:space="preserve">The repository structure includes:</w:t>
      </w:r>
    </w:p>
    <w:p w:rsidR="00000000" w:rsidDel="00000000" w:rsidP="00000000" w:rsidRDefault="00000000" w:rsidRPr="00000000" w14:paraId="00000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for the Next.js application.</w:t>
      </w:r>
    </w:p>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for the Spring Boot modular monolith.</w:t>
      </w:r>
    </w:p>
    <w:p w:rsidR="00000000" w:rsidDel="00000000" w:rsidP="00000000" w:rsidRDefault="00000000" w:rsidRPr="00000000" w14:paraId="00000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worker for background-job processing.</w:t>
      </w:r>
    </w:p>
    <w:p w:rsidR="00000000" w:rsidDel="00000000" w:rsidP="00000000" w:rsidRDefault="00000000" w:rsidRPr="00000000" w14:paraId="00000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contracts for OpenAPI and job/event schemas.</w:t>
      </w:r>
    </w:p>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 for Docker and deployment configuration.</w:t>
      </w:r>
    </w:p>
    <w:p w:rsidR="00000000" w:rsidDel="00000000" w:rsidP="00000000" w:rsidRDefault="00000000" w:rsidRPr="00000000" w14:paraId="00000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aidlc-docs for AI-DLC documentation.</w:t>
      </w:r>
    </w:p>
    <w:p w:rsidR="00000000" w:rsidDel="00000000" w:rsidP="00000000" w:rsidRDefault="00000000" w:rsidRPr="00000000" w14:paraId="0000036F">
      <w:pPr>
        <w:rPr/>
      </w:pPr>
      <w:r w:rsidDel="00000000" w:rsidR="00000000" w:rsidRPr="00000000">
        <w:rPr>
          <w:rtl w:val="0"/>
        </w:rPr>
        <w:t xml:space="preserve">The source-code process is:</w:t>
      </w:r>
    </w:p>
    <w:p w:rsidR="00000000" w:rsidDel="00000000" w:rsidP="00000000" w:rsidRDefault="00000000" w:rsidRPr="00000000" w14:paraId="00000370">
      <w:pPr>
        <w:rPr/>
      </w:pPr>
      <w:r w:rsidDel="00000000" w:rsidR="00000000" w:rsidRPr="00000000">
        <w:rPr>
          <w:rtl w:val="0"/>
        </w:rPr>
        <w:t xml:space="preserve">1. Create an issue or approved work item. 2. Create a short-lived development branch. 3. Implement code and automated tests. 4. Commit changes using meaningful messages. 5. Open a pull request. 6. Run formatting, build and test checks. 7. Obtain review from the Tech Lead or assigned reviewer. 8. Resolve review comments and failed checks. 9. Merge only after all mandatory checks pass. 10. Tag approved software-package versions.</w:t>
      </w:r>
    </w:p>
    <w:p w:rsidR="00000000" w:rsidDel="00000000" w:rsidP="00000000" w:rsidRDefault="00000000" w:rsidRPr="00000000" w14:paraId="00000371">
      <w:pPr>
        <w:rPr/>
      </w:pPr>
      <w:r w:rsidDel="00000000" w:rsidR="00000000" w:rsidRPr="00000000">
        <w:rPr>
          <w:rtl w:val="0"/>
        </w:rPr>
        <w:t xml:space="preserve">The main branch must remain deployable. Direct unreviewed changes to the main branch are not permitted.</w:t>
      </w:r>
    </w:p>
    <w:p w:rsidR="00000000" w:rsidDel="00000000" w:rsidP="00000000" w:rsidRDefault="00000000" w:rsidRPr="00000000" w14:paraId="00000372">
      <w:pPr>
        <w:rPr/>
      </w:pPr>
      <w:r w:rsidDel="00000000" w:rsidR="00000000" w:rsidRPr="00000000">
        <w:rPr>
          <w:rtl w:val="0"/>
        </w:rPr>
        <w:t xml:space="preserve">Database migrations and public-contract changes require compatibility review. Secrets, passwords, API keys and private credentials must not be committed.</w:t>
      </w:r>
    </w:p>
    <w:p w:rsidR="00000000" w:rsidDel="00000000" w:rsidP="00000000" w:rsidRDefault="00000000" w:rsidRPr="00000000" w14:paraId="00000373">
      <w:pPr>
        <w:pStyle w:val="Heading3"/>
        <w:rPr/>
      </w:pPr>
      <w:bookmarkStart w:colFirst="0" w:colLast="0" w:name="_heading=h.bnb2u95zdix5" w:id="28"/>
      <w:bookmarkEnd w:id="28"/>
      <w:r w:rsidDel="00000000" w:rsidR="00000000" w:rsidRPr="00000000">
        <w:rPr>
          <w:rtl w:val="0"/>
        </w:rPr>
        <w:t xml:space="preserve">6.3 Tools and Infrastructures</w:t>
      </w:r>
    </w:p>
    <w:tbl>
      <w:tblPr>
        <w:tblStyle w:val="Table1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0"/>
        <w:gridCol w:w="4520"/>
        <w:tblGridChange w:id="0">
          <w:tblGrid>
            <w:gridCol w:w="4520"/>
            <w:gridCol w:w="4520"/>
          </w:tblGrid>
        </w:tblGridChange>
      </w:tblGrid>
      <w:tr>
        <w:trPr>
          <w:cantSplit w:val="0"/>
          <w:tblHeader w:val="1"/>
        </w:trPr>
        <w:tc>
          <w:tcPr>
            <w:tcBorders>
              <w:bottom w:color="000000" w:space="0" w:sz="4" w:val="single"/>
            </w:tcBorders>
            <w:shd w:fill="ffe8e1" w:val="clear"/>
            <w:vAlign w:val="center"/>
          </w:tcPr>
          <w:p w:rsidR="00000000" w:rsidDel="00000000" w:rsidP="00000000" w:rsidRDefault="00000000" w:rsidRPr="00000000" w14:paraId="00000374">
            <w:pPr>
              <w:jc w:val="center"/>
              <w:rPr>
                <w:b w:val="1"/>
                <w:bCs w:val="1"/>
              </w:rPr>
            </w:pPr>
            <w:r w:rsidDel="00000000" w:rsidR="00000000" w:rsidRPr="00000000">
              <w:rPr>
                <w:b w:val="1"/>
                <w:bCs w:val="1"/>
                <w:rtl w:val="0"/>
              </w:rPr>
              <w:t xml:space="preserve">Category</w:t>
            </w:r>
          </w:p>
        </w:tc>
        <w:tc>
          <w:tcPr>
            <w:tcBorders>
              <w:bottom w:color="000000" w:space="0" w:sz="4" w:val="single"/>
            </w:tcBorders>
            <w:shd w:fill="ffe8e1" w:val="clear"/>
            <w:vAlign w:val="center"/>
          </w:tcPr>
          <w:p w:rsidR="00000000" w:rsidDel="00000000" w:rsidP="00000000" w:rsidRDefault="00000000" w:rsidRPr="00000000" w14:paraId="00000375">
            <w:pPr>
              <w:rPr>
                <w:b w:val="1"/>
                <w:bCs w:val="1"/>
              </w:rPr>
            </w:pPr>
            <w:r w:rsidDel="00000000" w:rsidR="00000000" w:rsidRPr="00000000">
              <w:rPr>
                <w:b w:val="1"/>
                <w:bCs w:val="1"/>
                <w:rtl w:val="0"/>
              </w:rPr>
              <w:t xml:space="preserve">Tools / Infrastructure</w:t>
            </w:r>
          </w:p>
        </w:tc>
      </w:tr>
      <w:tr>
        <w:trPr>
          <w:cantSplit w:val="0"/>
          <w:tblHeader w:val="0"/>
        </w:trPr>
        <w:tc>
          <w:tcPr>
            <w:tcBorders>
              <w:bottom w:color="000000" w:space="0" w:sz="4" w:val="single"/>
            </w:tcBorders>
            <w:vAlign w:val="center"/>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Frontend</w:t>
            </w:r>
          </w:p>
        </w:tc>
        <w:tc>
          <w:tcPr>
            <w:tcBorders>
              <w:bottom w:color="000000" w:space="0" w:sz="4" w:val="single"/>
            </w:tcBorders>
            <w:vAlign w:val="center"/>
          </w:tcPr>
          <w:p w:rsidR="00000000" w:rsidDel="00000000" w:rsidP="00000000" w:rsidRDefault="00000000" w:rsidRPr="00000000" w14:paraId="00000377">
            <w:pPr>
              <w:rPr/>
            </w:pPr>
            <w:r w:rsidDel="00000000" w:rsidR="00000000" w:rsidRPr="00000000">
              <w:rPr>
                <w:rtl w:val="0"/>
              </w:rPr>
              <w:t xml:space="preserve">Next.js and TypeScript</w:t>
            </w:r>
          </w:p>
        </w:tc>
      </w:tr>
      <w:tr>
        <w:trPr>
          <w:cantSplit w:val="0"/>
          <w:tblHeader w:val="0"/>
        </w:trPr>
        <w:tc>
          <w:tcPr>
            <w:tcBorders>
              <w:bottom w:color="000000" w:space="0" w:sz="4" w:val="single"/>
            </w:tcBorders>
            <w:vAlign w:val="center"/>
          </w:tcPr>
          <w:p w:rsidR="00000000" w:rsidDel="00000000" w:rsidP="00000000" w:rsidRDefault="00000000" w:rsidRPr="00000000" w14:paraId="00000378">
            <w:pPr>
              <w:jc w:val="center"/>
              <w:rPr>
                <w:b w:val="1"/>
                <w:bCs w:val="1"/>
              </w:rPr>
            </w:pPr>
            <w:r w:rsidDel="00000000" w:rsidR="00000000" w:rsidRPr="00000000">
              <w:rPr>
                <w:b w:val="1"/>
                <w:bCs w:val="1"/>
                <w:rtl w:val="0"/>
              </w:rPr>
              <w:t xml:space="preserve">Backend</w:t>
            </w:r>
          </w:p>
        </w:tc>
        <w:tc>
          <w:tcPr>
            <w:tcBorders>
              <w:bottom w:color="000000" w:space="0" w:sz="4" w:val="single"/>
            </w:tcBorders>
            <w:vAlign w:val="center"/>
          </w:tcPr>
          <w:p w:rsidR="00000000" w:rsidDel="00000000" w:rsidP="00000000" w:rsidRDefault="00000000" w:rsidRPr="00000000" w14:paraId="00000379">
            <w:pPr>
              <w:rPr/>
            </w:pPr>
            <w:r w:rsidDel="00000000" w:rsidR="00000000" w:rsidRPr="00000000">
              <w:rPr>
                <w:rtl w:val="0"/>
              </w:rPr>
              <w:t xml:space="preserve">Java and Spring Boot modular monolith</w:t>
            </w:r>
          </w:p>
        </w:tc>
      </w:tr>
      <w:tr>
        <w:trPr>
          <w:cantSplit w:val="0"/>
          <w:tblHeader w:val="0"/>
        </w:trPr>
        <w:tc>
          <w:tcPr>
            <w:tcBorders>
              <w:bottom w:color="000000" w:space="0" w:sz="4" w:val="single"/>
            </w:tcBorders>
            <w:vAlign w:val="center"/>
          </w:tcPr>
          <w:p w:rsidR="00000000" w:rsidDel="00000000" w:rsidP="00000000" w:rsidRDefault="00000000" w:rsidRPr="00000000" w14:paraId="0000037A">
            <w:pPr>
              <w:jc w:val="center"/>
              <w:rPr>
                <w:b w:val="1"/>
                <w:bCs w:val="1"/>
              </w:rPr>
            </w:pPr>
            <w:r w:rsidDel="00000000" w:rsidR="00000000" w:rsidRPr="00000000">
              <w:rPr>
                <w:b w:val="1"/>
                <w:bCs w:val="1"/>
                <w:rtl w:val="0"/>
              </w:rPr>
              <w:t xml:space="preserve">Background Processing</w:t>
            </w:r>
          </w:p>
        </w:tc>
        <w:tc>
          <w:tcPr>
            <w:tcBorders>
              <w:bottom w:color="000000" w:space="0" w:sz="4" w:val="single"/>
            </w:tcBorders>
            <w:vAlign w:val="center"/>
          </w:tcPr>
          <w:p w:rsidR="00000000" w:rsidDel="00000000" w:rsidP="00000000" w:rsidRDefault="00000000" w:rsidRPr="00000000" w14:paraId="0000037B">
            <w:pPr>
              <w:rPr/>
            </w:pPr>
            <w:r w:rsidDel="00000000" w:rsidR="00000000" w:rsidRPr="00000000">
              <w:rPr>
                <w:rtl w:val="0"/>
              </w:rPr>
              <w:t xml:space="preserve">Independent worker application</w:t>
            </w:r>
          </w:p>
        </w:tc>
      </w:tr>
      <w:tr>
        <w:trPr>
          <w:cantSplit w:val="0"/>
          <w:tblHeader w:val="0"/>
        </w:trPr>
        <w:tc>
          <w:tcPr>
            <w:tcBorders>
              <w:bottom w:color="000000" w:space="0" w:sz="4" w:val="single"/>
            </w:tcBorders>
            <w:vAlign w:val="center"/>
          </w:tcPr>
          <w:p w:rsidR="00000000" w:rsidDel="00000000" w:rsidP="00000000" w:rsidRDefault="00000000" w:rsidRPr="00000000" w14:paraId="0000037C">
            <w:pPr>
              <w:jc w:val="center"/>
              <w:rPr>
                <w:b w:val="1"/>
                <w:bCs w:val="1"/>
              </w:rPr>
            </w:pPr>
            <w:r w:rsidDel="00000000" w:rsidR="00000000" w:rsidRPr="00000000">
              <w:rPr>
                <w:b w:val="1"/>
                <w:bCs w:val="1"/>
                <w:rtl w:val="0"/>
              </w:rPr>
              <w:t xml:space="preserve">Database</w:t>
            </w:r>
          </w:p>
        </w:tc>
        <w:tc>
          <w:tcPr>
            <w:tcBorders>
              <w:bottom w:color="000000" w:space="0" w:sz="4" w:val="single"/>
            </w:tcBorders>
            <w:vAlign w:val="center"/>
          </w:tcPr>
          <w:p w:rsidR="00000000" w:rsidDel="00000000" w:rsidP="00000000" w:rsidRDefault="00000000" w:rsidRPr="00000000" w14:paraId="0000037D">
            <w:pPr>
              <w:rPr/>
            </w:pPr>
            <w:r w:rsidDel="00000000" w:rsidR="00000000" w:rsidRPr="00000000">
              <w:rPr>
                <w:rtl w:val="0"/>
              </w:rPr>
              <w:t xml:space="preserve">PostgreSQL</w:t>
            </w:r>
          </w:p>
        </w:tc>
      </w:tr>
      <w:tr>
        <w:trPr>
          <w:cantSplit w:val="0"/>
          <w:tblHeader w:val="0"/>
        </w:trPr>
        <w:tc>
          <w:tcPr>
            <w:tcBorders>
              <w:bottom w:color="000000" w:space="0" w:sz="4" w:val="single"/>
            </w:tcBorders>
            <w:vAlign w:val="center"/>
          </w:tcPr>
          <w:p w:rsidR="00000000" w:rsidDel="00000000" w:rsidP="00000000" w:rsidRDefault="00000000" w:rsidRPr="00000000" w14:paraId="0000037E">
            <w:pPr>
              <w:jc w:val="center"/>
              <w:rPr>
                <w:b w:val="1"/>
                <w:bCs w:val="1"/>
              </w:rPr>
            </w:pPr>
            <w:r w:rsidDel="00000000" w:rsidR="00000000" w:rsidRPr="00000000">
              <w:rPr>
                <w:b w:val="1"/>
                <w:bCs w:val="1"/>
                <w:rtl w:val="0"/>
              </w:rPr>
              <w:t xml:space="preserve">Temporary State and Cache</w:t>
            </w:r>
          </w:p>
        </w:tc>
        <w:tc>
          <w:tcPr>
            <w:tcBorders>
              <w:bottom w:color="000000" w:space="0" w:sz="4" w:val="single"/>
            </w:tcBorders>
            <w:vAlign w:val="center"/>
          </w:tcPr>
          <w:p w:rsidR="00000000" w:rsidDel="00000000" w:rsidP="00000000" w:rsidRDefault="00000000" w:rsidRPr="00000000" w14:paraId="0000037F">
            <w:pPr>
              <w:rPr/>
            </w:pPr>
            <w:r w:rsidDel="00000000" w:rsidR="00000000" w:rsidRPr="00000000">
              <w:rPr>
                <w:rtl w:val="0"/>
              </w:rPr>
              <w:t xml:space="preserve">Redis</w:t>
            </w:r>
          </w:p>
        </w:tc>
      </w:tr>
      <w:tr>
        <w:trPr>
          <w:cantSplit w:val="0"/>
          <w:tblHeader w:val="0"/>
        </w:trPr>
        <w:tc>
          <w:tcPr>
            <w:tcBorders>
              <w:bottom w:color="000000" w:space="0" w:sz="4" w:val="single"/>
            </w:tcBorders>
            <w:vAlign w:val="center"/>
          </w:tcPr>
          <w:p w:rsidR="00000000" w:rsidDel="00000000" w:rsidP="00000000" w:rsidRDefault="00000000" w:rsidRPr="00000000" w14:paraId="00000380">
            <w:pPr>
              <w:jc w:val="center"/>
              <w:rPr>
                <w:b w:val="1"/>
                <w:bCs w:val="1"/>
              </w:rPr>
            </w:pPr>
            <w:r w:rsidDel="00000000" w:rsidR="00000000" w:rsidRPr="00000000">
              <w:rPr>
                <w:b w:val="1"/>
                <w:bCs w:val="1"/>
                <w:rtl w:val="0"/>
              </w:rPr>
              <w:t xml:space="preserve">Messaging</w:t>
            </w:r>
          </w:p>
        </w:tc>
        <w:tc>
          <w:tcPr>
            <w:tcBorders>
              <w:bottom w:color="000000" w:space="0" w:sz="4" w:val="single"/>
            </w:tcBorders>
            <w:vAlign w:val="center"/>
          </w:tcPr>
          <w:p w:rsidR="00000000" w:rsidDel="00000000" w:rsidP="00000000" w:rsidRDefault="00000000" w:rsidRPr="00000000" w14:paraId="00000381">
            <w:pPr>
              <w:rPr/>
            </w:pPr>
            <w:r w:rsidDel="00000000" w:rsidR="00000000" w:rsidRPr="00000000">
              <w:rPr>
                <w:rtl w:val="0"/>
              </w:rPr>
              <w:t xml:space="preserve">RabbitMQ</w:t>
            </w:r>
          </w:p>
        </w:tc>
      </w:tr>
      <w:tr>
        <w:trPr>
          <w:cantSplit w:val="0"/>
          <w:tblHeader w:val="0"/>
        </w:trPr>
        <w:tc>
          <w:tcPr>
            <w:tcBorders>
              <w:bottom w:color="000000" w:space="0" w:sz="4" w:val="single"/>
            </w:tcBorders>
            <w:vAlign w:val="center"/>
          </w:tcPr>
          <w:p w:rsidR="00000000" w:rsidDel="00000000" w:rsidP="00000000" w:rsidRDefault="00000000" w:rsidRPr="00000000" w14:paraId="00000382">
            <w:pPr>
              <w:jc w:val="center"/>
              <w:rPr>
                <w:b w:val="1"/>
                <w:bCs w:val="1"/>
              </w:rPr>
            </w:pPr>
            <w:r w:rsidDel="00000000" w:rsidR="00000000" w:rsidRPr="00000000">
              <w:rPr>
                <w:b w:val="1"/>
                <w:bCs w:val="1"/>
                <w:rtl w:val="0"/>
              </w:rPr>
              <w:t xml:space="preserve">File Storage</w:t>
            </w:r>
          </w:p>
        </w:tc>
        <w:tc>
          <w:tcPr>
            <w:tcBorders>
              <w:bottom w:color="000000" w:space="0" w:sz="4" w:val="single"/>
            </w:tcBorders>
            <w:vAlign w:val="center"/>
          </w:tcPr>
          <w:p w:rsidR="00000000" w:rsidDel="00000000" w:rsidP="00000000" w:rsidRDefault="00000000" w:rsidRPr="00000000" w14:paraId="00000383">
            <w:pPr>
              <w:rPr/>
            </w:pPr>
            <w:r w:rsidDel="00000000" w:rsidR="00000000" w:rsidRPr="00000000">
              <w:rPr>
                <w:rtl w:val="0"/>
              </w:rPr>
              <w:t xml:space="preserve">Organizational Google Shared Drive</w:t>
            </w:r>
          </w:p>
        </w:tc>
      </w:tr>
      <w:tr>
        <w:trPr>
          <w:cantSplit w:val="0"/>
          <w:tblHeader w:val="0"/>
        </w:trPr>
        <w:tc>
          <w:tcPr>
            <w:tcBorders>
              <w:bottom w:color="000000" w:space="0" w:sz="4" w:val="single"/>
            </w:tcBorders>
            <w:vAlign w:val="center"/>
          </w:tcPr>
          <w:p w:rsidR="00000000" w:rsidDel="00000000" w:rsidP="00000000" w:rsidRDefault="00000000" w:rsidRPr="00000000" w14:paraId="00000384">
            <w:pPr>
              <w:jc w:val="center"/>
              <w:rPr>
                <w:b w:val="1"/>
                <w:bCs w:val="1"/>
              </w:rPr>
            </w:pPr>
            <w:r w:rsidDel="00000000" w:rsidR="00000000" w:rsidRPr="00000000">
              <w:rPr>
                <w:b w:val="1"/>
                <w:bCs w:val="1"/>
                <w:rtl w:val="0"/>
              </w:rPr>
              <w:t xml:space="preserve">AI Integration</w:t>
            </w:r>
          </w:p>
        </w:tc>
        <w:tc>
          <w:tcPr>
            <w:tcBorders>
              <w:bottom w:color="000000" w:space="0" w:sz="4" w:val="single"/>
            </w:tcBorders>
            <w:vAlign w:val="center"/>
          </w:tcPr>
          <w:p w:rsidR="00000000" w:rsidDel="00000000" w:rsidP="00000000" w:rsidRDefault="00000000" w:rsidRPr="00000000" w14:paraId="00000385">
            <w:pPr>
              <w:rPr/>
            </w:pPr>
            <w:r w:rsidDel="00000000" w:rsidR="00000000" w:rsidRPr="00000000">
              <w:rPr>
                <w:rtl w:val="0"/>
              </w:rPr>
              <w:t xml:space="preserve">Provider-neutral AI/LLM adapter</w:t>
            </w:r>
          </w:p>
        </w:tc>
      </w:tr>
      <w:tr>
        <w:trPr>
          <w:cantSplit w:val="0"/>
          <w:tblHeader w:val="0"/>
        </w:trPr>
        <w:tc>
          <w:tcPr>
            <w:tcBorders>
              <w:bottom w:color="000000" w:space="0" w:sz="4" w:val="single"/>
            </w:tcBorders>
            <w:vAlign w:val="center"/>
          </w:tcPr>
          <w:p w:rsidR="00000000" w:rsidDel="00000000" w:rsidP="00000000" w:rsidRDefault="00000000" w:rsidRPr="00000000" w14:paraId="00000386">
            <w:pPr>
              <w:jc w:val="center"/>
              <w:rPr>
                <w:b w:val="1"/>
                <w:bCs w:val="1"/>
              </w:rPr>
            </w:pPr>
            <w:r w:rsidDel="00000000" w:rsidR="00000000" w:rsidRPr="00000000">
              <w:rPr>
                <w:b w:val="1"/>
                <w:bCs w:val="1"/>
                <w:rtl w:val="0"/>
              </w:rPr>
              <w:t xml:space="preserve">Payment</w:t>
            </w:r>
          </w:p>
        </w:tc>
        <w:tc>
          <w:tcPr>
            <w:tcBorders>
              <w:bottom w:color="000000" w:space="0" w:sz="4" w:val="single"/>
            </w:tcBorders>
            <w:vAlign w:val="center"/>
          </w:tcPr>
          <w:p w:rsidR="00000000" w:rsidDel="00000000" w:rsidP="00000000" w:rsidRDefault="00000000" w:rsidRPr="00000000" w14:paraId="00000387">
            <w:pPr>
              <w:rPr/>
            </w:pPr>
            <w:r w:rsidDel="00000000" w:rsidR="00000000" w:rsidRPr="00000000">
              <w:rPr>
                <w:rtl w:val="0"/>
              </w:rPr>
              <w:t xml:space="preserve">Payment gateway adapter with verified webhooks</w:t>
            </w:r>
          </w:p>
        </w:tc>
      </w:tr>
      <w:tr>
        <w:trPr>
          <w:cantSplit w:val="0"/>
          <w:tblHeader w:val="0"/>
        </w:trPr>
        <w:tc>
          <w:tcPr>
            <w:tcBorders>
              <w:bottom w:color="000000" w:space="0" w:sz="4" w:val="single"/>
            </w:tcBorders>
            <w:vAlign w:val="center"/>
          </w:tcPr>
          <w:p w:rsidR="00000000" w:rsidDel="00000000" w:rsidP="00000000" w:rsidRDefault="00000000" w:rsidRPr="00000000" w14:paraId="00000388">
            <w:pPr>
              <w:jc w:val="center"/>
              <w:rPr>
                <w:b w:val="1"/>
                <w:bCs w:val="1"/>
              </w:rPr>
            </w:pPr>
            <w:r w:rsidDel="00000000" w:rsidR="00000000" w:rsidRPr="00000000">
              <w:rPr>
                <w:b w:val="1"/>
                <w:bCs w:val="1"/>
                <w:rtl w:val="0"/>
              </w:rPr>
              <w:t xml:space="preserve">Notifications</w:t>
            </w:r>
          </w:p>
        </w:tc>
        <w:tc>
          <w:tcPr>
            <w:tcBorders>
              <w:bottom w:color="000000" w:space="0" w:sz="4" w:val="single"/>
            </w:tcBorders>
            <w:vAlign w:val="center"/>
          </w:tcPr>
          <w:p w:rsidR="00000000" w:rsidDel="00000000" w:rsidP="00000000" w:rsidRDefault="00000000" w:rsidRPr="00000000" w14:paraId="00000389">
            <w:pPr>
              <w:rPr/>
            </w:pPr>
            <w:r w:rsidDel="00000000" w:rsidR="00000000" w:rsidRPr="00000000">
              <w:rPr>
                <w:rtl w:val="0"/>
              </w:rPr>
              <w:t xml:space="preserve">Email and notification provider</w:t>
            </w:r>
          </w:p>
        </w:tc>
      </w:tr>
      <w:tr>
        <w:trPr>
          <w:cantSplit w:val="0"/>
          <w:tblHeader w:val="0"/>
        </w:trPr>
        <w:tc>
          <w:tcPr>
            <w:tcBorders>
              <w:bottom w:color="000000" w:space="0" w:sz="4" w:val="single"/>
            </w:tcBorders>
            <w:vAlign w:val="center"/>
          </w:tcPr>
          <w:p w:rsidR="00000000" w:rsidDel="00000000" w:rsidP="00000000" w:rsidRDefault="00000000" w:rsidRPr="00000000" w14:paraId="0000038A">
            <w:pPr>
              <w:jc w:val="center"/>
              <w:rPr>
                <w:b w:val="1"/>
                <w:bCs w:val="1"/>
              </w:rPr>
            </w:pPr>
            <w:r w:rsidDel="00000000" w:rsidR="00000000" w:rsidRPr="00000000">
              <w:rPr>
                <w:b w:val="1"/>
                <w:bCs w:val="1"/>
                <w:rtl w:val="0"/>
              </w:rPr>
              <w:t xml:space="preserve">Code Execution</w:t>
            </w:r>
          </w:p>
        </w:tc>
        <w:tc>
          <w:tcPr>
            <w:tcBorders>
              <w:bottom w:color="000000" w:space="0" w:sz="4" w:val="single"/>
            </w:tcBorders>
            <w:vAlign w:val="center"/>
          </w:tcPr>
          <w:p w:rsidR="00000000" w:rsidDel="00000000" w:rsidP="00000000" w:rsidRDefault="00000000" w:rsidRPr="00000000" w14:paraId="0000038B">
            <w:pPr>
              <w:rPr/>
            </w:pPr>
            <w:r w:rsidDel="00000000" w:rsidR="00000000" w:rsidRPr="00000000">
              <w:rPr>
                <w:rtl w:val="0"/>
              </w:rPr>
              <w:t xml:space="preserve">Isolated Code Sandbox</w:t>
            </w:r>
          </w:p>
        </w:tc>
      </w:tr>
      <w:tr>
        <w:trPr>
          <w:cantSplit w:val="0"/>
          <w:tblHeader w:val="0"/>
        </w:trPr>
        <w:tc>
          <w:tcPr>
            <w:tcBorders>
              <w:bottom w:color="000000" w:space="0" w:sz="4" w:val="single"/>
            </w:tcBorders>
            <w:vAlign w:val="center"/>
          </w:tcPr>
          <w:p w:rsidR="00000000" w:rsidDel="00000000" w:rsidP="00000000" w:rsidRDefault="00000000" w:rsidRPr="00000000" w14:paraId="0000038C">
            <w:pPr>
              <w:jc w:val="center"/>
              <w:rPr>
                <w:b w:val="1"/>
                <w:bCs w:val="1"/>
              </w:rPr>
            </w:pPr>
            <w:r w:rsidDel="00000000" w:rsidR="00000000" w:rsidRPr="00000000">
              <w:rPr>
                <w:b w:val="1"/>
                <w:bCs w:val="1"/>
                <w:rtl w:val="0"/>
              </w:rPr>
              <w:t xml:space="preserve">Containerization</w:t>
            </w:r>
          </w:p>
        </w:tc>
        <w:tc>
          <w:tcPr>
            <w:tcBorders>
              <w:bottom w:color="000000" w:space="0" w:sz="4" w:val="single"/>
            </w:tcBorders>
            <w:vAlign w:val="center"/>
          </w:tcPr>
          <w:p w:rsidR="00000000" w:rsidDel="00000000" w:rsidP="00000000" w:rsidRDefault="00000000" w:rsidRPr="00000000" w14:paraId="0000038D">
            <w:pPr>
              <w:rPr/>
            </w:pPr>
            <w:r w:rsidDel="00000000" w:rsidR="00000000" w:rsidRPr="00000000">
              <w:rPr>
                <w:rtl w:val="0"/>
              </w:rPr>
              <w:t xml:space="preserve">Docker and Docker Compose</w:t>
            </w:r>
          </w:p>
        </w:tc>
      </w:tr>
      <w:tr>
        <w:trPr>
          <w:cantSplit w:val="0"/>
          <w:tblHeader w:val="0"/>
        </w:trPr>
        <w:tc>
          <w:tcPr>
            <w:tcBorders>
              <w:bottom w:color="000000" w:space="0" w:sz="4" w:val="single"/>
            </w:tcBorders>
            <w:vAlign w:val="center"/>
          </w:tcPr>
          <w:p w:rsidR="00000000" w:rsidDel="00000000" w:rsidP="00000000" w:rsidRDefault="00000000" w:rsidRPr="00000000" w14:paraId="0000038E">
            <w:pPr>
              <w:jc w:val="center"/>
              <w:rPr>
                <w:b w:val="1"/>
                <w:bCs w:val="1"/>
              </w:rPr>
            </w:pPr>
            <w:r w:rsidDel="00000000" w:rsidR="00000000" w:rsidRPr="00000000">
              <w:rPr>
                <w:b w:val="1"/>
                <w:bCs w:val="1"/>
                <w:rtl w:val="0"/>
              </w:rPr>
              <w:t xml:space="preserve">API Contracts</w:t>
            </w:r>
          </w:p>
        </w:tc>
        <w:tc>
          <w:tcPr>
            <w:tcBorders>
              <w:bottom w:color="000000" w:space="0" w:sz="4" w:val="single"/>
            </w:tcBorders>
            <w:vAlign w:val="center"/>
          </w:tcPr>
          <w:p w:rsidR="00000000" w:rsidDel="00000000" w:rsidP="00000000" w:rsidRDefault="00000000" w:rsidRPr="00000000" w14:paraId="0000038F">
            <w:pPr>
              <w:rPr/>
            </w:pPr>
            <w:r w:rsidDel="00000000" w:rsidR="00000000" w:rsidRPr="00000000">
              <w:rPr>
                <w:rtl w:val="0"/>
              </w:rPr>
              <w:t xml:space="preserve">OpenAPI</w:t>
            </w:r>
          </w:p>
        </w:tc>
      </w:tr>
      <w:tr>
        <w:trPr>
          <w:cantSplit w:val="0"/>
          <w:tblHeader w:val="0"/>
        </w:trPr>
        <w:tc>
          <w:tcPr>
            <w:tcBorders>
              <w:bottom w:color="000000" w:space="0" w:sz="4" w:val="single"/>
            </w:tcBorders>
            <w:vAlign w:val="center"/>
          </w:tcPr>
          <w:p w:rsidR="00000000" w:rsidDel="00000000" w:rsidP="00000000" w:rsidRDefault="00000000" w:rsidRPr="00000000" w14:paraId="00000390">
            <w:pPr>
              <w:jc w:val="center"/>
              <w:rPr>
                <w:b w:val="1"/>
                <w:bCs w:val="1"/>
              </w:rPr>
            </w:pPr>
            <w:r w:rsidDel="00000000" w:rsidR="00000000" w:rsidRPr="00000000">
              <w:rPr>
                <w:b w:val="1"/>
                <w:bCs w:val="1"/>
                <w:rtl w:val="0"/>
              </w:rPr>
              <w:t xml:space="preserve">Job and Event Contracts</w:t>
            </w:r>
          </w:p>
        </w:tc>
        <w:tc>
          <w:tcPr>
            <w:tcBorders>
              <w:bottom w:color="000000" w:space="0" w:sz="4" w:val="single"/>
            </w:tcBorders>
            <w:vAlign w:val="center"/>
          </w:tcPr>
          <w:p w:rsidR="00000000" w:rsidDel="00000000" w:rsidP="00000000" w:rsidRDefault="00000000" w:rsidRPr="00000000" w14:paraId="00000391">
            <w:pPr>
              <w:rPr/>
            </w:pPr>
            <w:r w:rsidDel="00000000" w:rsidR="00000000" w:rsidRPr="00000000">
              <w:rPr>
                <w:rtl w:val="0"/>
              </w:rPr>
              <w:t xml:space="preserve">Versioned JSON schemas</w:t>
            </w:r>
          </w:p>
        </w:tc>
      </w:tr>
      <w:tr>
        <w:trPr>
          <w:cantSplit w:val="0"/>
          <w:tblHeader w:val="0"/>
        </w:trPr>
        <w:tc>
          <w:tcPr>
            <w:tcBorders>
              <w:bottom w:color="000000" w:space="0" w:sz="4" w:val="single"/>
            </w:tcBorders>
            <w:vAlign w:val="center"/>
          </w:tcPr>
          <w:p w:rsidR="00000000" w:rsidDel="00000000" w:rsidP="00000000" w:rsidRDefault="00000000" w:rsidRPr="00000000" w14:paraId="00000392">
            <w:pPr>
              <w:jc w:val="center"/>
              <w:rPr>
                <w:b w:val="1"/>
                <w:bCs w:val="1"/>
              </w:rPr>
            </w:pPr>
            <w:r w:rsidDel="00000000" w:rsidR="00000000" w:rsidRPr="00000000">
              <w:rPr>
                <w:b w:val="1"/>
                <w:bCs w:val="1"/>
                <w:rtl w:val="0"/>
              </w:rPr>
              <w:t xml:space="preserve">IDEs and Editors</w:t>
            </w:r>
          </w:p>
        </w:tc>
        <w:tc>
          <w:tcPr>
            <w:tcBorders>
              <w:bottom w:color="000000" w:space="0" w:sz="4" w:val="single"/>
            </w:tcBorders>
            <w:vAlign w:val="center"/>
          </w:tcPr>
          <w:p w:rsidR="00000000" w:rsidDel="00000000" w:rsidP="00000000" w:rsidRDefault="00000000" w:rsidRPr="00000000" w14:paraId="00000393">
            <w:pPr>
              <w:rPr/>
            </w:pPr>
            <w:r w:rsidDel="00000000" w:rsidR="00000000" w:rsidRPr="00000000">
              <w:rPr>
                <w:rtl w:val="0"/>
              </w:rPr>
              <w:t xml:space="preserve">Visual Studio Code, IntelliJ IDEA or equivalent</w:t>
            </w:r>
          </w:p>
        </w:tc>
      </w:tr>
      <w:tr>
        <w:trPr>
          <w:cantSplit w:val="0"/>
          <w:tblHeader w:val="0"/>
        </w:trPr>
        <w:tc>
          <w:tcPr>
            <w:tcBorders>
              <w:bottom w:color="000000" w:space="0" w:sz="4" w:val="single"/>
            </w:tcBorders>
            <w:vAlign w:val="center"/>
          </w:tcPr>
          <w:p w:rsidR="00000000" w:rsidDel="00000000" w:rsidP="00000000" w:rsidRDefault="00000000" w:rsidRPr="00000000" w14:paraId="00000394">
            <w:pPr>
              <w:jc w:val="center"/>
              <w:rPr>
                <w:b w:val="1"/>
                <w:bCs w:val="1"/>
              </w:rPr>
            </w:pPr>
            <w:r w:rsidDel="00000000" w:rsidR="00000000" w:rsidRPr="00000000">
              <w:rPr>
                <w:b w:val="1"/>
                <w:bCs w:val="1"/>
                <w:rtl w:val="0"/>
              </w:rPr>
              <w:t xml:space="preserve">Diagramming</w:t>
            </w:r>
          </w:p>
        </w:tc>
        <w:tc>
          <w:tcPr>
            <w:tcBorders>
              <w:bottom w:color="000000" w:space="0" w:sz="4" w:val="single"/>
            </w:tcBorders>
            <w:vAlign w:val="center"/>
          </w:tcPr>
          <w:p w:rsidR="00000000" w:rsidDel="00000000" w:rsidP="00000000" w:rsidRDefault="00000000" w:rsidRPr="00000000" w14:paraId="00000395">
            <w:pPr>
              <w:rPr/>
            </w:pPr>
            <w:r w:rsidDel="00000000" w:rsidR="00000000" w:rsidRPr="00000000">
              <w:rPr>
                <w:rtl w:val="0"/>
              </w:rPr>
              <w:t xml:space="preserve">Draw.io and Mermaid</w:t>
            </w:r>
          </w:p>
        </w:tc>
      </w:tr>
      <w:tr>
        <w:trPr>
          <w:cantSplit w:val="0"/>
          <w:tblHeader w:val="0"/>
        </w:trPr>
        <w:tc>
          <w:tcPr>
            <w:tcBorders>
              <w:bottom w:color="000000" w:space="0" w:sz="4" w:val="single"/>
            </w:tcBorders>
            <w:vAlign w:val="center"/>
          </w:tcPr>
          <w:p w:rsidR="00000000" w:rsidDel="00000000" w:rsidP="00000000" w:rsidRDefault="00000000" w:rsidRPr="00000000" w14:paraId="00000396">
            <w:pPr>
              <w:jc w:val="center"/>
              <w:rPr>
                <w:b w:val="1"/>
                <w:bCs w:val="1"/>
              </w:rPr>
            </w:pPr>
            <w:r w:rsidDel="00000000" w:rsidR="00000000" w:rsidRPr="00000000">
              <w:rPr>
                <w:b w:val="1"/>
                <w:bCs w:val="1"/>
                <w:rtl w:val="0"/>
              </w:rPr>
              <w:t xml:space="preserve">UI/UX Design</w:t>
            </w:r>
          </w:p>
        </w:tc>
        <w:tc>
          <w:tcPr>
            <w:tcBorders>
              <w:bottom w:color="000000" w:space="0" w:sz="4" w:val="single"/>
            </w:tcBorders>
            <w:vAlign w:val="center"/>
          </w:tcPr>
          <w:p w:rsidR="00000000" w:rsidDel="00000000" w:rsidP="00000000" w:rsidRDefault="00000000" w:rsidRPr="00000000" w14:paraId="00000397">
            <w:pPr>
              <w:rPr/>
            </w:pPr>
            <w:r w:rsidDel="00000000" w:rsidR="00000000" w:rsidRPr="00000000">
              <w:rPr>
                <w:rtl w:val="0"/>
              </w:rPr>
              <w:t xml:space="preserve">Figma or equivalent prototyping tool</w:t>
            </w:r>
          </w:p>
        </w:tc>
      </w:tr>
      <w:tr>
        <w:trPr>
          <w:cantSplit w:val="0"/>
          <w:tblHeader w:val="0"/>
        </w:trPr>
        <w:tc>
          <w:tcPr>
            <w:tcBorders>
              <w:bottom w:color="000000" w:space="0" w:sz="4" w:val="single"/>
            </w:tcBorders>
            <w:vAlign w:val="center"/>
          </w:tcPr>
          <w:p w:rsidR="00000000" w:rsidDel="00000000" w:rsidP="00000000" w:rsidRDefault="00000000" w:rsidRPr="00000000" w14:paraId="00000398">
            <w:pPr>
              <w:jc w:val="center"/>
              <w:rPr>
                <w:b w:val="1"/>
                <w:bCs w:val="1"/>
              </w:rPr>
            </w:pPr>
            <w:r w:rsidDel="00000000" w:rsidR="00000000" w:rsidRPr="00000000">
              <w:rPr>
                <w:b w:val="1"/>
                <w:bCs w:val="1"/>
                <w:rtl w:val="0"/>
              </w:rPr>
              <w:t xml:space="preserve">Documentation</w:t>
            </w:r>
          </w:p>
        </w:tc>
        <w:tc>
          <w:tcPr>
            <w:tcBorders>
              <w:bottom w:color="000000" w:space="0" w:sz="4" w:val="single"/>
            </w:tcBorders>
            <w:vAlign w:val="center"/>
          </w:tcPr>
          <w:p w:rsidR="00000000" w:rsidDel="00000000" w:rsidP="00000000" w:rsidRDefault="00000000" w:rsidRPr="00000000" w14:paraId="00000399">
            <w:pPr>
              <w:rPr/>
            </w:pPr>
            <w:r w:rsidDel="00000000" w:rsidR="00000000" w:rsidRPr="00000000">
              <w:rPr>
                <w:rtl w:val="0"/>
              </w:rPr>
              <w:t xml:space="preserve">Microsoft Word, Google Docs, Google Sheets, Google Slides and aidlc-docs</w:t>
            </w:r>
          </w:p>
        </w:tc>
      </w:tr>
      <w:tr>
        <w:trPr>
          <w:cantSplit w:val="0"/>
          <w:tblHeader w:val="0"/>
        </w:trPr>
        <w:tc>
          <w:tcPr>
            <w:tcBorders>
              <w:bottom w:color="000000" w:space="0" w:sz="4" w:val="single"/>
            </w:tcBorders>
            <w:vAlign w:val="center"/>
          </w:tcPr>
          <w:p w:rsidR="00000000" w:rsidDel="00000000" w:rsidP="00000000" w:rsidRDefault="00000000" w:rsidRPr="00000000" w14:paraId="0000039A">
            <w:pPr>
              <w:jc w:val="center"/>
              <w:rPr>
                <w:b w:val="1"/>
                <w:bCs w:val="1"/>
              </w:rPr>
            </w:pPr>
            <w:r w:rsidDel="00000000" w:rsidR="00000000" w:rsidRPr="00000000">
              <w:rPr>
                <w:b w:val="1"/>
                <w:bCs w:val="1"/>
                <w:rtl w:val="0"/>
              </w:rPr>
              <w:t xml:space="preserve">Version Control</w:t>
            </w:r>
          </w:p>
        </w:tc>
        <w:tc>
          <w:tcPr>
            <w:tcBorders>
              <w:bottom w:color="000000" w:space="0" w:sz="4" w:val="single"/>
            </w:tcBorders>
            <w:vAlign w:val="center"/>
          </w:tcPr>
          <w:p w:rsidR="00000000" w:rsidDel="00000000" w:rsidP="00000000" w:rsidRDefault="00000000" w:rsidRPr="00000000" w14:paraId="0000039B">
            <w:pPr>
              <w:rPr/>
            </w:pPr>
            <w:r w:rsidDel="00000000" w:rsidR="00000000" w:rsidRPr="00000000">
              <w:rPr>
                <w:rtl w:val="0"/>
              </w:rPr>
              <w:t xml:space="preserve">Git and GitHub</w:t>
            </w:r>
          </w:p>
        </w:tc>
      </w:tr>
      <w:tr>
        <w:trPr>
          <w:cantSplit w:val="0"/>
          <w:tblHeader w:val="0"/>
        </w:trPr>
        <w:tc>
          <w:tcPr>
            <w:tcBorders>
              <w:bottom w:color="000000" w:space="0" w:sz="4" w:val="single"/>
            </w:tcBorders>
            <w:vAlign w:val="center"/>
          </w:tcPr>
          <w:p w:rsidR="00000000" w:rsidDel="00000000" w:rsidP="00000000" w:rsidRDefault="00000000" w:rsidRPr="00000000" w14:paraId="0000039C">
            <w:pPr>
              <w:jc w:val="center"/>
              <w:rPr>
                <w:b w:val="1"/>
                <w:bCs w:val="1"/>
              </w:rPr>
            </w:pPr>
            <w:r w:rsidDel="00000000" w:rsidR="00000000" w:rsidRPr="00000000">
              <w:rPr>
                <w:b w:val="1"/>
                <w:bCs w:val="1"/>
                <w:rtl w:val="0"/>
              </w:rPr>
              <w:t xml:space="preserve">Project Management</w:t>
            </w:r>
          </w:p>
        </w:tc>
        <w:tc>
          <w:tcPr>
            <w:tcBorders>
              <w:bottom w:color="000000" w:space="0" w:sz="4" w:val="single"/>
            </w:tcBorders>
            <w:vAlign w:val="center"/>
          </w:tcPr>
          <w:p w:rsidR="00000000" w:rsidDel="00000000" w:rsidP="00000000" w:rsidRDefault="00000000" w:rsidRPr="00000000" w14:paraId="0000039D">
            <w:pPr>
              <w:rPr/>
            </w:pPr>
            <w:r w:rsidDel="00000000" w:rsidR="00000000" w:rsidRPr="00000000">
              <w:rPr>
                <w:rtl w:val="0"/>
              </w:rPr>
              <w:t xml:space="preserve">GitHub Projects or Issues, Google Drive and weekly WBS tracking</w:t>
            </w:r>
          </w:p>
        </w:tc>
      </w:tr>
      <w:tr>
        <w:trPr>
          <w:cantSplit w:val="0"/>
          <w:tblHeader w:val="0"/>
        </w:trPr>
        <w:tc>
          <w:tcPr>
            <w:tcBorders>
              <w:bottom w:color="000000" w:space="0" w:sz="4" w:val="single"/>
            </w:tcBorders>
            <w:vAlign w:val="center"/>
          </w:tcPr>
          <w:p w:rsidR="00000000" w:rsidDel="00000000" w:rsidP="00000000" w:rsidRDefault="00000000" w:rsidRPr="00000000" w14:paraId="0000039E">
            <w:pPr>
              <w:jc w:val="center"/>
              <w:rPr>
                <w:b w:val="1"/>
                <w:bCs w:val="1"/>
              </w:rPr>
            </w:pPr>
            <w:r w:rsidDel="00000000" w:rsidR="00000000" w:rsidRPr="00000000">
              <w:rPr>
                <w:b w:val="1"/>
                <w:bCs w:val="1"/>
                <w:rtl w:val="0"/>
              </w:rPr>
              <w:t xml:space="preserve">Testing</w:t>
            </w:r>
          </w:p>
        </w:tc>
        <w:tc>
          <w:tcPr>
            <w:tcBorders>
              <w:bottom w:color="000000" w:space="0" w:sz="4" w:val="single"/>
            </w:tcBorders>
            <w:vAlign w:val="center"/>
          </w:tcPr>
          <w:p w:rsidR="00000000" w:rsidDel="00000000" w:rsidP="00000000" w:rsidRDefault="00000000" w:rsidRPr="00000000" w14:paraId="0000039F">
            <w:pPr>
              <w:rPr/>
            </w:pPr>
            <w:r w:rsidDel="00000000" w:rsidR="00000000" w:rsidRPr="00000000">
              <w:rPr>
                <w:rtl w:val="0"/>
              </w:rPr>
              <w:t xml:space="preserve">JUnit, Spring Boot Test, frontend testing tools and end-to-end testing tools</w:t>
            </w:r>
          </w:p>
        </w:tc>
      </w:tr>
      <w:tr>
        <w:trPr>
          <w:cantSplit w:val="0"/>
          <w:tblHeader w:val="0"/>
        </w:trPr>
        <w:tc>
          <w:tcPr>
            <w:tcBorders>
              <w:bottom w:color="000000" w:space="0" w:sz="4" w:val="single"/>
            </w:tcBorders>
            <w:vAlign w:val="center"/>
          </w:tcPr>
          <w:p w:rsidR="00000000" w:rsidDel="00000000" w:rsidP="00000000" w:rsidRDefault="00000000" w:rsidRPr="00000000" w14:paraId="000003A0">
            <w:pPr>
              <w:jc w:val="center"/>
              <w:rPr>
                <w:b w:val="1"/>
                <w:bCs w:val="1"/>
              </w:rPr>
            </w:pPr>
            <w:r w:rsidDel="00000000" w:rsidR="00000000" w:rsidRPr="00000000">
              <w:rPr>
                <w:b w:val="1"/>
                <w:bCs w:val="1"/>
                <w:rtl w:val="0"/>
              </w:rPr>
              <w:t xml:space="preserve">Continuous Integration</w:t>
            </w:r>
          </w:p>
        </w:tc>
        <w:tc>
          <w:tcPr>
            <w:tcBorders>
              <w:bottom w:color="000000" w:space="0" w:sz="4" w:val="single"/>
            </w:tcBorders>
            <w:vAlign w:val="center"/>
          </w:tcPr>
          <w:p w:rsidR="00000000" w:rsidDel="00000000" w:rsidP="00000000" w:rsidRDefault="00000000" w:rsidRPr="00000000" w14:paraId="000003A1">
            <w:pPr>
              <w:rPr/>
            </w:pPr>
            <w:r w:rsidDel="00000000" w:rsidR="00000000" w:rsidRPr="00000000">
              <w:rPr>
                <w:rtl w:val="0"/>
              </w:rPr>
              <w:t xml:space="preserve">GitHub Actions or an equivalent CI pipeline</w:t>
            </w:r>
          </w:p>
        </w:tc>
      </w:tr>
      <w:tr>
        <w:trPr>
          <w:cantSplit w:val="0"/>
          <w:tblHeader w:val="0"/>
        </w:trPr>
        <w:tc>
          <w:tcPr>
            <w:tcBorders>
              <w:bottom w:color="000000" w:space="0" w:sz="4" w:val="single"/>
            </w:tcBorders>
            <w:vAlign w:val="center"/>
          </w:tcPr>
          <w:p w:rsidR="00000000" w:rsidDel="00000000" w:rsidP="00000000" w:rsidRDefault="00000000" w:rsidRPr="00000000" w14:paraId="000003A2">
            <w:pPr>
              <w:jc w:val="center"/>
              <w:rPr>
                <w:b w:val="1"/>
                <w:bCs w:val="1"/>
              </w:rPr>
            </w:pPr>
            <w:r w:rsidDel="00000000" w:rsidR="00000000" w:rsidRPr="00000000">
              <w:rPr>
                <w:b w:val="1"/>
                <w:bCs w:val="1"/>
                <w:rtl w:val="0"/>
              </w:rPr>
              <w:t xml:space="preserve">Deployment Environment</w:t>
            </w:r>
          </w:p>
        </w:tc>
        <w:tc>
          <w:tcPr>
            <w:tcBorders>
              <w:bottom w:color="000000" w:space="0" w:sz="4" w:val="single"/>
            </w:tcBorders>
            <w:vAlign w:val="center"/>
          </w:tcPr>
          <w:p w:rsidR="00000000" w:rsidDel="00000000" w:rsidP="00000000" w:rsidRDefault="00000000" w:rsidRPr="00000000" w14:paraId="000003A3">
            <w:pPr>
              <w:rPr/>
            </w:pPr>
            <w:r w:rsidDel="00000000" w:rsidR="00000000" w:rsidRPr="00000000">
              <w:rPr>
                <w:rtl w:val="0"/>
              </w:rPr>
              <w:t xml:space="preserve">Docker-based staging environment</w:t>
            </w:r>
          </w:p>
        </w:tc>
      </w:tr>
      <w:tr>
        <w:trPr>
          <w:cantSplit w:val="0"/>
          <w:tblHeader w:val="0"/>
        </w:trPr>
        <w:tc>
          <w:tcPr>
            <w:vAlign w:val="center"/>
          </w:tcPr>
          <w:p w:rsidR="00000000" w:rsidDel="00000000" w:rsidP="00000000" w:rsidRDefault="00000000" w:rsidRPr="00000000" w14:paraId="000003A4">
            <w:pPr>
              <w:jc w:val="center"/>
              <w:rPr>
                <w:b w:val="1"/>
                <w:bCs w:val="1"/>
              </w:rPr>
            </w:pPr>
            <w:r w:rsidDel="00000000" w:rsidR="00000000" w:rsidRPr="00000000">
              <w:rPr>
                <w:b w:val="1"/>
                <w:bCs w:val="1"/>
                <w:rtl w:val="0"/>
              </w:rPr>
              <w:t xml:space="preserve">Monitoring</w:t>
            </w:r>
          </w:p>
        </w:tc>
        <w:tc>
          <w:tcPr>
            <w:vAlign w:val="center"/>
          </w:tcPr>
          <w:p w:rsidR="00000000" w:rsidDel="00000000" w:rsidP="00000000" w:rsidRDefault="00000000" w:rsidRPr="00000000" w14:paraId="000003A5">
            <w:pPr>
              <w:rPr/>
            </w:pPr>
            <w:r w:rsidDel="00000000" w:rsidR="00000000" w:rsidRPr="00000000">
              <w:rPr>
                <w:rtl w:val="0"/>
              </w:rPr>
              <w:t xml:space="preserve">Structured logs, health checks and application metrics</w:t>
            </w:r>
          </w:p>
        </w:tc>
      </w:tr>
    </w:tbl>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sectPr>
      <w:footerReference r:id="rId8"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Report 2 (Project Management Plan)</w:t>
      <w:tab/>
      <w:tab/>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UnresolvedMention">
    <w:name w:val="Unresolved Mention"/>
    <w:basedOn w:val="DefaultParagraphFont"/>
    <w:uiPriority w:val="99"/>
    <w:semiHidden w:val="1"/>
    <w:unhideWhenUsed w:val="1"/>
    <w:rsid w:val="007D09A1"/>
    <w:rPr>
      <w:color w:val="605e5c"/>
      <w:shd w:color="auto" w:fill="e1dfdd" w:val="clear"/>
    </w:rPr>
  </w:style>
  <w:style w:type="paragraph" w:styleId="Header">
    <w:name w:val="header"/>
    <w:basedOn w:val="Normal"/>
    <w:link w:val="HeaderChar"/>
    <w:uiPriority w:val="99"/>
    <w:unhideWhenUsed w:val="1"/>
    <w:rsid w:val="006636E6"/>
    <w:pPr>
      <w:tabs>
        <w:tab w:val="center" w:pos="4680"/>
        <w:tab w:val="right" w:pos="9360"/>
      </w:tabs>
      <w:spacing w:after="0" w:line="240" w:lineRule="auto"/>
    </w:pPr>
  </w:style>
  <w:style w:type="character" w:styleId="HeaderChar" w:customStyle="1">
    <w:name w:val="Header Char"/>
    <w:basedOn w:val="DefaultParagraphFont"/>
    <w:link w:val="Header"/>
    <w:uiPriority w:val="99"/>
    <w:rsid w:val="006636E6"/>
  </w:style>
  <w:style w:type="paragraph" w:styleId="Footer">
    <w:name w:val="footer"/>
    <w:basedOn w:val="Normal"/>
    <w:link w:val="FooterChar"/>
    <w:uiPriority w:val="99"/>
    <w:unhideWhenUsed w:val="1"/>
    <w:rsid w:val="006636E6"/>
    <w:pPr>
      <w:tabs>
        <w:tab w:val="center" w:pos="4680"/>
        <w:tab w:val="right" w:pos="9360"/>
      </w:tabs>
      <w:spacing w:after="0" w:line="240" w:lineRule="auto"/>
    </w:pPr>
  </w:style>
  <w:style w:type="character" w:styleId="FooterChar" w:customStyle="1">
    <w:name w:val="Footer Char"/>
    <w:basedOn w:val="DefaultParagraphFont"/>
    <w:link w:val="Footer"/>
    <w:uiPriority w:val="99"/>
    <w:rsid w:val="006636E6"/>
  </w:style>
  <w:style w:type="paragraph" w:styleId="StylebangcategoryWhiteLeft" w:customStyle="1">
    <w:name w:val="Style bang category + White Left"/>
    <w:basedOn w:val="Normal"/>
    <w:rsid w:val="00C17BBB"/>
    <w:pPr>
      <w:autoSpaceDE w:val="0"/>
      <w:autoSpaceDN w:val="0"/>
      <w:spacing w:after="80" w:before="80" w:line="240" w:lineRule="auto"/>
      <w:outlineLvl w:val="6"/>
    </w:pPr>
    <w:rPr>
      <w:rFonts w:ascii="Arial" w:cs="Times New Roman" w:eastAsia="Times New Roman" w:hAnsi="Arial"/>
      <w:b w:val="1"/>
      <w:bCs w:val="1"/>
      <w:sz w:val="16"/>
      <w:szCs w:val="20"/>
      <w:lang w:val="en-US"/>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4"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6"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TepivqXHwZwtlsw00b2r0f5gbQ==">CgMxLjAyDmguOWFhcmM5bDI2NWJkMg5oLjFxY2Rua3B6NnVqZDIOaC51czJnaGJkMng2a3MyDmgua3I5c2dvemNsY3c1Mg5oLmRtN295dGhub20zaDIOaC45amM1cXFrMDRpbDMyDmguOW5hNjc2ZmszODNmMg1oLjNxeGI2emFyajV2Mg5oLmxoNnIwbm1yNzM0ZTIOaC5sODR0NXlubTJjZTgyDmgubnN0a3ducmllcXdvMg5oLmRnMWVscHQxMWVvZjIOaC53MmUyNWlzNzVrenEyDmguZ2FnZWNyeTBvNjM0Mg5oLmM1MnIxdGJpM2t0NzIOaC5sZmkydGs4OGk1M2MyDmgubmRrNWV3dmJ0cGVtMg5oLnFkZ2tqZGdqbmppbDIOaC54bXkyd2Y1bmZmMWkyDmguZ2phb3FrZWNvYTltMg5oLnZ1bmY3dTkwdzhiMzIOaC5sNW93ajlsOWJ2ankyDmgubjdiaGNoNWVnZ2wwMg5oLmpzaHVlbnZneTlxcTIOaC5vYWlmdXF4cDA5YzkyDmgucWxmMmV4cmcwOHJmMg5oLjdneGR1ZTlsajJ4dzIOaC5leDBwcHpzaWRrcTUyDmguYm5iMnU5NXpkaXg1OAByITFHdEp5ZGRKVXFjR3RackVkUW9wMkd3OFNIRHpNeldO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2026-09-14T16:47:00Z</dcterms:created>
  <dc:creator>Kien Nguyen</dc:creator>
</cp:coreProperties>
</file>