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21" w:rsidRPr="003010C3" w:rsidRDefault="003010C3">
      <w:r w:rsidRPr="003010C3">
        <w:rPr>
          <w:rStyle w:val="td-mscd"/>
          <w:iCs/>
        </w:rPr>
        <w:t>The cycle in which a processor retrieves an instruction from memory, decodes it, and carries it out. The time required for an instruction cycle is the sum of the instruction (fetch) time and the execution (translate and execute) time and is measured by the number of clock ticks (pulses of a processor’s internal timer) consumed.</w:t>
      </w:r>
      <w:bookmarkStart w:id="0" w:name="_GoBack"/>
      <w:bookmarkEnd w:id="0"/>
    </w:p>
    <w:sectPr w:rsidR="00937F21" w:rsidRPr="0030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442"/>
    <w:rsid w:val="00203442"/>
    <w:rsid w:val="003010C3"/>
    <w:rsid w:val="0093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mscd">
    <w:name w:val="td-mscd"/>
    <w:basedOn w:val="DefaultParagraphFont"/>
    <w:rsid w:val="003010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mscd">
    <w:name w:val="td-mscd"/>
    <w:basedOn w:val="DefaultParagraphFont"/>
    <w:rsid w:val="0030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2021-09-07T22:27:00Z</dcterms:created>
  <dcterms:modified xsi:type="dcterms:W3CDTF">2021-09-07T22:35:00Z</dcterms:modified>
</cp:coreProperties>
</file>