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in" ContentType="application/vnd.ms-office.vbaProject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Primeiro paragrafo curto</w:t>
      </w:r>
    </w:p>
    <w:p>
      <w:r>
        <w:t xml:space="preserve">A | B curto</w:t>
      </w:r>
    </w:p>
    <w:sectPr/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/Relationships>
</file>