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E8A3" w14:textId="3AAA4CE2" w:rsidR="00824678" w:rsidRPr="00FF2C17" w:rsidRDefault="00FF2C17">
      <w:pPr>
        <w:rPr>
          <w:rFonts w:ascii="Arial" w:hAnsi="Arial" w:cs="Arial"/>
        </w:rPr>
      </w:pPr>
      <w:r w:rsidRPr="00FF2C17">
        <w:rPr>
          <w:rFonts w:ascii="Arial" w:hAnsi="Arial" w:cs="Arial"/>
        </w:rPr>
        <w:t>Z5305320</w:t>
      </w:r>
    </w:p>
    <w:p w14:paraId="32544C26" w14:textId="1769B7AB" w:rsidR="00FF2C17" w:rsidRPr="00FF2C17" w:rsidRDefault="00FF2C17">
      <w:pPr>
        <w:rPr>
          <w:rFonts w:ascii="Arial" w:hAnsi="Arial" w:cs="Arial"/>
        </w:rPr>
      </w:pPr>
      <w:r w:rsidRPr="00FF2C17">
        <w:rPr>
          <w:rFonts w:ascii="Arial" w:hAnsi="Arial" w:cs="Arial"/>
        </w:rPr>
        <w:t>Dong AO</w:t>
      </w:r>
    </w:p>
    <w:p w14:paraId="4DB7E23A" w14:textId="47BFF349" w:rsidR="00FF2C17" w:rsidRPr="00FF2C17" w:rsidRDefault="00FF2C17">
      <w:pPr>
        <w:rPr>
          <w:rFonts w:ascii="Arial" w:hAnsi="Arial" w:cs="Arial"/>
        </w:rPr>
      </w:pPr>
      <w:r w:rsidRPr="00FF2C17">
        <w:rPr>
          <w:rFonts w:ascii="Arial" w:hAnsi="Arial" w:cs="Arial"/>
        </w:rPr>
        <w:t>(a)</w:t>
      </w:r>
    </w:p>
    <w:p w14:paraId="29E50E23" w14:textId="0285821F" w:rsidR="00FF2C17" w:rsidRDefault="00FF2C17" w:rsidP="00FF2C17">
      <w:pPr>
        <w:ind w:firstLine="420"/>
        <w:rPr>
          <w:rFonts w:ascii="Arial" w:hAnsi="Arial" w:cs="Arial"/>
        </w:rPr>
      </w:pPr>
      <w:r w:rsidRPr="00FF2C17">
        <w:rPr>
          <w:rFonts w:ascii="Arial" w:hAnsi="Arial" w:cs="Arial"/>
        </w:rPr>
        <w:t xml:space="preserve">(i): It makes the penalty </w:t>
      </w:r>
      <w:r>
        <w:rPr>
          <w:rFonts w:ascii="Arial" w:hAnsi="Arial" w:cs="Arial"/>
        </w:rPr>
        <w:t>more useful</w:t>
      </w:r>
      <w:r w:rsidRPr="00FF2C17">
        <w:rPr>
          <w:rFonts w:ascii="Arial" w:hAnsi="Arial" w:cs="Arial"/>
        </w:rPr>
        <w:t xml:space="preserve"> since it sets the </w:t>
      </w:r>
      <w:r>
        <w:rPr>
          <w:rFonts w:ascii="Arial" w:hAnsi="Arial" w:cs="Arial"/>
        </w:rPr>
        <w:t xml:space="preserve">correct size of the loss function compare to the penalty term. Also, reasonable amount of the intervals </w:t>
      </w:r>
      <w:r w:rsidR="00BF1F70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shown on the graph with color blue.</w:t>
      </w:r>
    </w:p>
    <w:p w14:paraId="23BB6D8B" w14:textId="2ECF49C1" w:rsidR="00FF2C17" w:rsidRDefault="00FF2C17" w:rsidP="00FF2C17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ii): </w:t>
      </w:r>
      <w:r w:rsidR="00BF1F70">
        <w:rPr>
          <w:rFonts w:ascii="Arial" w:hAnsi="Arial" w:cs="Arial"/>
        </w:rPr>
        <w:t xml:space="preserve">Yes. It will. If </w:t>
      </w:r>
      <w:r w:rsidR="008D436A">
        <w:rPr>
          <w:rFonts w:ascii="Arial" w:hAnsi="Arial" w:cs="Arial"/>
        </w:rPr>
        <w:t>I</w:t>
      </w:r>
      <w:r w:rsidR="00BF1F70">
        <w:rPr>
          <w:rFonts w:ascii="Arial" w:hAnsi="Arial" w:cs="Arial"/>
        </w:rPr>
        <w:t xml:space="preserve"> take c too small, then the penalty function will take a huge effect on the loss function, which means the outcome will not be too large. This dataset is in high dimension, that is why </w:t>
      </w:r>
      <w:r w:rsidR="008D436A">
        <w:rPr>
          <w:rFonts w:ascii="Arial" w:hAnsi="Arial" w:cs="Arial"/>
        </w:rPr>
        <w:t>I</w:t>
      </w:r>
      <w:r w:rsidR="00BF1F70">
        <w:rPr>
          <w:rFonts w:ascii="Arial" w:hAnsi="Arial" w:cs="Arial"/>
        </w:rPr>
        <w:t xml:space="preserve"> need l1 penalty and a larger c to do something like feature selection</w:t>
      </w:r>
      <w:r w:rsidR="004D2797">
        <w:rPr>
          <w:rFonts w:ascii="Arial" w:hAnsi="Arial" w:cs="Arial"/>
        </w:rPr>
        <w:t xml:space="preserve"> to get the sparse solution.</w:t>
      </w:r>
    </w:p>
    <w:p w14:paraId="507D5F42" w14:textId="7337F8CE" w:rsidR="00744C31" w:rsidRDefault="00576ABC" w:rsidP="00744C31">
      <w:pPr>
        <w:ind w:firstLine="4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F683A8" wp14:editId="1CB7CD8E">
            <wp:extent cx="2956560" cy="21388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59" cy="214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E80D" w14:textId="77777777" w:rsidR="00744C31" w:rsidRDefault="00744C31" w:rsidP="00744C31">
      <w:pPr>
        <w:rPr>
          <w:rFonts w:ascii="Arial" w:hAnsi="Arial" w:cs="Arial"/>
        </w:rPr>
      </w:pPr>
    </w:p>
    <w:p w14:paraId="50345B8D" w14:textId="0A008694" w:rsidR="00D57BA8" w:rsidRDefault="00DE7F72" w:rsidP="00FC26D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85F9E4" wp14:editId="615218D7">
            <wp:extent cx="5273040" cy="29413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49257E8" wp14:editId="6FED959F">
            <wp:extent cx="5196840" cy="1366799"/>
            <wp:effectExtent l="0" t="0" r="381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880" cy="137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D9D5" w14:textId="1FA320F7" w:rsidR="00F72CE2" w:rsidRDefault="00F72CE2" w:rsidP="00FC26D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(b):</w:t>
      </w:r>
    </w:p>
    <w:p w14:paraId="12E9A49F" w14:textId="712F9895" w:rsidR="00F72CE2" w:rsidRDefault="008F46FA" w:rsidP="009E28DD">
      <w:pPr>
        <w:rPr>
          <w:rFonts w:ascii="Arial" w:hAnsi="Arial" w:cs="Arial"/>
        </w:rPr>
      </w:pPr>
      <w:r>
        <w:rPr>
          <w:rFonts w:ascii="Arial" w:hAnsi="Arial" w:cs="Arial"/>
        </w:rPr>
        <w:t>The outcome looks similar to that in (a)</w:t>
      </w:r>
      <w:r w:rsidR="002C1123">
        <w:rPr>
          <w:rFonts w:ascii="Arial" w:hAnsi="Arial" w:cs="Arial"/>
        </w:rPr>
        <w:t>. The outcome here has one less interval in blue which means it works little better.</w:t>
      </w:r>
    </w:p>
    <w:p w14:paraId="6F9B46A4" w14:textId="3AEAC241" w:rsidR="00A772E6" w:rsidRDefault="00A772E6" w:rsidP="009E28DD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76F10161" wp14:editId="786BF590">
            <wp:extent cx="3711448" cy="214122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444" cy="21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9C66" w14:textId="033772AE" w:rsidR="001A3647" w:rsidRDefault="00314A02" w:rsidP="007307B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895CB6" wp14:editId="29C19B1C">
            <wp:extent cx="3939527" cy="344424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97" cy="345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2F1E" w14:textId="7F82D26A" w:rsidR="005A4335" w:rsidRDefault="005A4335" w:rsidP="007307B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9C7343" wp14:editId="58459C98">
            <wp:extent cx="3832860" cy="238169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44" cy="238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C709" w14:textId="75FC1A53" w:rsidR="007307BB" w:rsidRDefault="007A655B" w:rsidP="007307BB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 </w:t>
      </w:r>
      <w:r w:rsidR="009826C9">
        <w:rPr>
          <w:rFonts w:ascii="Arial" w:hAnsi="Arial" w:cs="Arial" w:hint="eastAsia"/>
        </w:rPr>
        <w:t>(</w:t>
      </w:r>
      <w:r w:rsidR="009826C9">
        <w:rPr>
          <w:rFonts w:ascii="Arial" w:hAnsi="Arial" w:cs="Arial"/>
        </w:rPr>
        <w:t>c):</w:t>
      </w:r>
    </w:p>
    <w:p w14:paraId="3BB6C1D0" w14:textId="55EA59E8" w:rsidR="009826C9" w:rsidRDefault="0012574B" w:rsidP="007307BB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54407DAE" wp14:editId="787F1ABE">
            <wp:extent cx="3893820" cy="2816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24" cy="28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55B">
        <w:rPr>
          <w:rFonts w:ascii="Arial" w:hAnsi="Arial" w:cs="Arial"/>
          <w:noProof/>
        </w:rPr>
        <w:drawing>
          <wp:inline distT="0" distB="0" distL="0" distR="0" wp14:anchorId="46CEDFAA" wp14:editId="3C5541E9">
            <wp:extent cx="4823460" cy="4875166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93" cy="488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93D">
        <w:rPr>
          <w:rFonts w:ascii="Arial" w:hAnsi="Arial" w:cs="Arial"/>
          <w:noProof/>
        </w:rPr>
        <w:lastRenderedPageBreak/>
        <w:drawing>
          <wp:inline distT="0" distB="0" distL="0" distR="0" wp14:anchorId="4A87ECB8" wp14:editId="3A6DD2EB">
            <wp:extent cx="4046220" cy="538515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97" cy="539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9F3E" w14:textId="173BA00E" w:rsidR="00F72E99" w:rsidRDefault="00F72E99" w:rsidP="007307BB">
      <w:pPr>
        <w:rPr>
          <w:rFonts w:ascii="Arial" w:hAnsi="Arial" w:cs="Arial"/>
        </w:rPr>
      </w:pPr>
    </w:p>
    <w:p w14:paraId="6577E4EB" w14:textId="77777777" w:rsidR="0093677B" w:rsidRDefault="0093677B" w:rsidP="007307BB">
      <w:pPr>
        <w:rPr>
          <w:rFonts w:ascii="Arial" w:hAnsi="Arial" w:cs="Arial"/>
        </w:rPr>
      </w:pPr>
    </w:p>
    <w:p w14:paraId="1A88064E" w14:textId="66BFF046" w:rsidR="002E7BF2" w:rsidRDefault="002E7BF2" w:rsidP="007307BB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d):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3"/>
        <w:gridCol w:w="4176"/>
        <w:gridCol w:w="1150"/>
      </w:tblGrid>
      <w:tr w:rsidR="00F72E99" w14:paraId="49B28B75" w14:textId="77777777" w:rsidTr="004B05A9">
        <w:trPr>
          <w:trHeight w:val="611"/>
        </w:trPr>
        <w:tc>
          <w:tcPr>
            <w:tcW w:w="762" w:type="dxa"/>
          </w:tcPr>
          <w:p w14:paraId="7C54532B" w14:textId="6CC6E27D" w:rsidR="00F72E99" w:rsidRPr="00A91BC1" w:rsidRDefault="00F72E99" w:rsidP="00F72E99">
            <w:pPr>
              <w:jc w:val="center"/>
              <w:rPr>
                <w:rFonts w:ascii="Arial" w:hAnsi="Arial" w:cs="Arial"/>
              </w:rPr>
            </w:pPr>
            <w:r w:rsidRPr="00A91BC1">
              <w:rPr>
                <w:rFonts w:ascii="Arial" w:hAnsi="Arial" w:cs="Arial"/>
              </w:rPr>
              <w:t>Algorithm</w:t>
            </w:r>
          </w:p>
        </w:tc>
        <w:tc>
          <w:tcPr>
            <w:tcW w:w="4176" w:type="dxa"/>
          </w:tcPr>
          <w:p w14:paraId="4A079B72" w14:textId="24D43606" w:rsidR="00F72E99" w:rsidRPr="00A91BC1" w:rsidRDefault="007F5192" w:rsidP="00F72E99">
            <w:pPr>
              <w:jc w:val="center"/>
              <w:rPr>
                <w:rFonts w:ascii="Arial" w:hAnsi="Arial" w:cs="Arial"/>
              </w:rPr>
            </w:pPr>
            <w:r w:rsidRPr="00A91BC1">
              <w:rPr>
                <w:rFonts w:ascii="Arial" w:hAnsi="Arial" w:cs="Arial"/>
              </w:rPr>
              <w:t># False Positives</w:t>
            </w:r>
          </w:p>
        </w:tc>
        <w:tc>
          <w:tcPr>
            <w:tcW w:w="794" w:type="dxa"/>
          </w:tcPr>
          <w:p w14:paraId="20E343F3" w14:textId="59EFB5BE" w:rsidR="00F72E99" w:rsidRPr="00A91BC1" w:rsidRDefault="007F5192" w:rsidP="00F72E99">
            <w:pPr>
              <w:jc w:val="center"/>
              <w:rPr>
                <w:rFonts w:ascii="Arial" w:hAnsi="Arial" w:cs="Arial"/>
              </w:rPr>
            </w:pPr>
            <w:r w:rsidRPr="00A91BC1">
              <w:rPr>
                <w:rFonts w:ascii="Arial" w:hAnsi="Arial" w:cs="Arial"/>
              </w:rPr>
              <w:t># False Negatives</w:t>
            </w:r>
          </w:p>
        </w:tc>
      </w:tr>
      <w:tr w:rsidR="00F72E99" w14:paraId="00FE3013" w14:textId="77777777" w:rsidTr="004B05A9">
        <w:trPr>
          <w:trHeight w:val="611"/>
        </w:trPr>
        <w:tc>
          <w:tcPr>
            <w:tcW w:w="762" w:type="dxa"/>
          </w:tcPr>
          <w:p w14:paraId="619CDA99" w14:textId="38CB0C09" w:rsidR="00F72E99" w:rsidRPr="00A91BC1" w:rsidRDefault="00F72E99" w:rsidP="00F72E99">
            <w:pPr>
              <w:jc w:val="center"/>
              <w:rPr>
                <w:rFonts w:ascii="Arial" w:hAnsi="Arial" w:cs="Arial"/>
              </w:rPr>
            </w:pPr>
            <w:r w:rsidRPr="00A91BC1">
              <w:rPr>
                <w:rFonts w:ascii="Arial" w:hAnsi="Arial" w:cs="Arial"/>
              </w:rPr>
              <w:t>NP</w:t>
            </w:r>
          </w:p>
        </w:tc>
        <w:tc>
          <w:tcPr>
            <w:tcW w:w="4176" w:type="dxa"/>
          </w:tcPr>
          <w:p w14:paraId="597B0A47" w14:textId="50B479E7" w:rsidR="00F72E99" w:rsidRPr="00A91BC1" w:rsidRDefault="0037620E" w:rsidP="00F72E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94" w:type="dxa"/>
          </w:tcPr>
          <w:p w14:paraId="604638CE" w14:textId="682E6AC0" w:rsidR="00F72E99" w:rsidRPr="00A91BC1" w:rsidRDefault="0037620E" w:rsidP="00F72E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72E99" w14:paraId="1AF49090" w14:textId="77777777" w:rsidTr="004B05A9">
        <w:trPr>
          <w:trHeight w:val="611"/>
        </w:trPr>
        <w:tc>
          <w:tcPr>
            <w:tcW w:w="762" w:type="dxa"/>
          </w:tcPr>
          <w:p w14:paraId="69398675" w14:textId="60997854" w:rsidR="00F72E99" w:rsidRPr="00A91BC1" w:rsidRDefault="00F72E99" w:rsidP="00F72E99">
            <w:pPr>
              <w:jc w:val="center"/>
              <w:rPr>
                <w:rFonts w:ascii="Arial" w:hAnsi="Arial" w:cs="Arial"/>
              </w:rPr>
            </w:pPr>
            <w:r w:rsidRPr="00A91BC1">
              <w:rPr>
                <w:rFonts w:ascii="Arial" w:hAnsi="Arial" w:cs="Arial"/>
              </w:rPr>
              <w:t>P</w:t>
            </w:r>
          </w:p>
        </w:tc>
        <w:tc>
          <w:tcPr>
            <w:tcW w:w="4176" w:type="dxa"/>
          </w:tcPr>
          <w:p w14:paraId="5EE82E17" w14:textId="4A02B0C5" w:rsidR="00F72E99" w:rsidRPr="00A91BC1" w:rsidRDefault="00015FF5" w:rsidP="00F72E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94" w:type="dxa"/>
          </w:tcPr>
          <w:p w14:paraId="0C3CFE4D" w14:textId="65ECDEEE" w:rsidR="00F72E99" w:rsidRPr="00A91BC1" w:rsidRDefault="00015FF5" w:rsidP="00F72E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72E99" w14:paraId="278F42CF" w14:textId="77777777" w:rsidTr="004B05A9">
        <w:trPr>
          <w:trHeight w:val="611"/>
        </w:trPr>
        <w:tc>
          <w:tcPr>
            <w:tcW w:w="762" w:type="dxa"/>
          </w:tcPr>
          <w:p w14:paraId="3286F855" w14:textId="6B53D718" w:rsidR="00F72E99" w:rsidRPr="00A91BC1" w:rsidRDefault="00F72E99" w:rsidP="00F72E99">
            <w:pPr>
              <w:jc w:val="center"/>
              <w:rPr>
                <w:rFonts w:ascii="Arial" w:hAnsi="Arial" w:cs="Arial"/>
              </w:rPr>
            </w:pPr>
            <w:r w:rsidRPr="00A91BC1">
              <w:rPr>
                <w:rFonts w:ascii="Arial" w:hAnsi="Arial" w:cs="Arial"/>
              </w:rPr>
              <w:t>JK</w:t>
            </w:r>
          </w:p>
        </w:tc>
        <w:tc>
          <w:tcPr>
            <w:tcW w:w="4176" w:type="dxa"/>
          </w:tcPr>
          <w:p w14:paraId="7EF1ADE4" w14:textId="1247BC8E" w:rsidR="00F72E99" w:rsidRPr="00A91BC1" w:rsidRDefault="00015FF5" w:rsidP="00F72E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94" w:type="dxa"/>
          </w:tcPr>
          <w:p w14:paraId="18A90771" w14:textId="16AB1845" w:rsidR="00F72E99" w:rsidRPr="00A91BC1" w:rsidRDefault="00015FF5" w:rsidP="00F72E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2D064BF7" w14:textId="603D0DEF" w:rsidR="002E7BF2" w:rsidRDefault="003B0233" w:rsidP="007307B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06A73C1" wp14:editId="5DBF2290">
            <wp:extent cx="4774781" cy="411480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21" cy="41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30BE" w14:textId="5AE45E8F" w:rsidR="00220434" w:rsidRPr="00FF2C17" w:rsidRDefault="00220434" w:rsidP="007307BB">
      <w:pPr>
        <w:rPr>
          <w:rFonts w:ascii="Arial" w:hAnsi="Arial" w:cs="Arial"/>
        </w:rPr>
      </w:pPr>
    </w:p>
    <w:sectPr w:rsidR="00220434" w:rsidRPr="00FF2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DE572" w14:textId="77777777" w:rsidR="00580AB8" w:rsidRDefault="00580AB8" w:rsidP="008D436A">
      <w:r>
        <w:separator/>
      </w:r>
    </w:p>
  </w:endnote>
  <w:endnote w:type="continuationSeparator" w:id="0">
    <w:p w14:paraId="406D4512" w14:textId="77777777" w:rsidR="00580AB8" w:rsidRDefault="00580AB8" w:rsidP="008D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CDE89" w14:textId="77777777" w:rsidR="00580AB8" w:rsidRDefault="00580AB8" w:rsidP="008D436A">
      <w:r>
        <w:separator/>
      </w:r>
    </w:p>
  </w:footnote>
  <w:footnote w:type="continuationSeparator" w:id="0">
    <w:p w14:paraId="7E8AD225" w14:textId="77777777" w:rsidR="00580AB8" w:rsidRDefault="00580AB8" w:rsidP="008D4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99"/>
    <w:rsid w:val="00015FF5"/>
    <w:rsid w:val="000633E4"/>
    <w:rsid w:val="0012293D"/>
    <w:rsid w:val="0012574B"/>
    <w:rsid w:val="001A3647"/>
    <w:rsid w:val="0020082B"/>
    <w:rsid w:val="00220434"/>
    <w:rsid w:val="002472CE"/>
    <w:rsid w:val="002969A9"/>
    <w:rsid w:val="002C1123"/>
    <w:rsid w:val="002C384F"/>
    <w:rsid w:val="002E7BF2"/>
    <w:rsid w:val="00314A02"/>
    <w:rsid w:val="0036019C"/>
    <w:rsid w:val="0037620E"/>
    <w:rsid w:val="003B0233"/>
    <w:rsid w:val="003D1FAA"/>
    <w:rsid w:val="00456ADA"/>
    <w:rsid w:val="004B05A9"/>
    <w:rsid w:val="004C23B6"/>
    <w:rsid w:val="004D2797"/>
    <w:rsid w:val="005109F2"/>
    <w:rsid w:val="00563DBF"/>
    <w:rsid w:val="00576ABC"/>
    <w:rsid w:val="00580AB8"/>
    <w:rsid w:val="005A4335"/>
    <w:rsid w:val="005E784A"/>
    <w:rsid w:val="00602699"/>
    <w:rsid w:val="00647358"/>
    <w:rsid w:val="006B7A9F"/>
    <w:rsid w:val="006D2744"/>
    <w:rsid w:val="00714AD3"/>
    <w:rsid w:val="007307BB"/>
    <w:rsid w:val="00744C31"/>
    <w:rsid w:val="007A655B"/>
    <w:rsid w:val="007B48C8"/>
    <w:rsid w:val="007F5192"/>
    <w:rsid w:val="00817DA0"/>
    <w:rsid w:val="00824678"/>
    <w:rsid w:val="00830217"/>
    <w:rsid w:val="008D436A"/>
    <w:rsid w:val="008F46FA"/>
    <w:rsid w:val="0093677B"/>
    <w:rsid w:val="009826C9"/>
    <w:rsid w:val="009C6D53"/>
    <w:rsid w:val="009E28DD"/>
    <w:rsid w:val="009F75DD"/>
    <w:rsid w:val="00A772E6"/>
    <w:rsid w:val="00A91BC1"/>
    <w:rsid w:val="00B23000"/>
    <w:rsid w:val="00B75EA2"/>
    <w:rsid w:val="00BF1F70"/>
    <w:rsid w:val="00C37519"/>
    <w:rsid w:val="00D57BA8"/>
    <w:rsid w:val="00D86503"/>
    <w:rsid w:val="00DE7F72"/>
    <w:rsid w:val="00E70ABF"/>
    <w:rsid w:val="00EB306D"/>
    <w:rsid w:val="00EE2604"/>
    <w:rsid w:val="00EE3C4A"/>
    <w:rsid w:val="00F72CE2"/>
    <w:rsid w:val="00F72E99"/>
    <w:rsid w:val="00FC26DC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87F6"/>
  <w15:chartTrackingRefBased/>
  <w15:docId w15:val="{0DA9AB39-0B07-4A0D-BE4D-5051E289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4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43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4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4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Bunny</dc:creator>
  <cp:keywords/>
  <dc:description/>
  <cp:lastModifiedBy>Dong Bunny</cp:lastModifiedBy>
  <cp:revision>61</cp:revision>
  <dcterms:created xsi:type="dcterms:W3CDTF">2021-08-19T01:18:00Z</dcterms:created>
  <dcterms:modified xsi:type="dcterms:W3CDTF">2021-08-19T13:47:00Z</dcterms:modified>
</cp:coreProperties>
</file>