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F783C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jc w:val="center"/>
        <w:rPr>
          <w:rFonts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完整演讲稿（面向客户）</w:t>
      </w:r>
    </w:p>
    <w:p w14:paraId="74F77F5E">
      <w:pPr>
        <w:pStyle w:val="6"/>
        <w:keepNext w:val="0"/>
        <w:keepLines w:val="0"/>
        <w:widowControl/>
        <w:suppressLineNumbers w:val="0"/>
        <w:spacing w:before="0" w:beforeAutospacing="0" w:after="320" w:afterAutospacing="0"/>
        <w:ind w:left="720" w:right="720"/>
      </w:pP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大家好，给大家介绍一个精准获得客户的方法——截流获客。用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一句话</w:t>
      </w: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解释截流获客，就是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把竞争对手已经花钱、花精力吸引来的潜在客户，想办法变成你自己的客户。</w:t>
      </w:r>
    </w:p>
    <w:p w14:paraId="1C552768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720" w:right="72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举个例子</w:t>
      </w: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假如您是卖瑜伽服的，您的竞争对手‘Lululemon’在小红书上有100万粉丝。这些粉丝已经对瑜伽服感兴趣了，是被教育好的精准人群。</w:t>
      </w:r>
    </w:p>
    <w:p w14:paraId="0F64CF5B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720" w:right="720"/>
      </w:pP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使用截流获客的方法，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可以把这100万粉丝里的活跃用户、评论用户，通过技术手段‘提取’出来，然后用您的账号去关注他们</w:t>
      </w: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或者给他们发私信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。</w:t>
      </w:r>
    </w:p>
    <w:p w14:paraId="4670CCD0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720" w:right="72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用户收到关注</w:t>
      </w: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或私信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通知，点进您的首页一看：‘哎，这家瑜伽服也不错，还有折扣？’——就这么顺其自然地，他成了您的客户。</w:t>
      </w:r>
    </w:p>
    <w:p w14:paraId="34AE91E6">
      <w:pPr>
        <w:pStyle w:val="6"/>
        <w:keepNext w:val="0"/>
        <w:keepLines w:val="0"/>
        <w:widowControl/>
        <w:suppressLineNumbers w:val="0"/>
        <w:spacing w:before="320" w:beforeAutospacing="0" w:after="0" w:afterAutospacing="0"/>
        <w:ind w:left="720" w:right="72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整个过程，您不需要烧广告</w:t>
      </w: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，不需要发一条内容，更不用求任何网红。这就是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截流获客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。</w:t>
      </w:r>
    </w:p>
    <w:p w14:paraId="3DE6B376">
      <w:pPr>
        <w:pStyle w:val="6"/>
        <w:keepNext w:val="0"/>
        <w:keepLines w:val="0"/>
        <w:widowControl/>
        <w:suppressLineNumbers w:val="0"/>
        <w:spacing w:before="320" w:beforeAutospacing="0" w:after="0" w:afterAutospacing="0"/>
        <w:ind w:left="720" w:right="72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1C6295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720" w:firstLineChars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“市面上主流的获客方式有三种，但每一种都有硬伤。</w:t>
      </w:r>
    </w:p>
    <w:p w14:paraId="7F873CB8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720" w:right="720"/>
      </w:pP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第一，付费广告。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Google、Facebook、抖音的流量越来越贵，ROI持续下滑。很多老板跟我说：‘一天烧几千块，来不了几个咨询。’</w:t>
      </w:r>
    </w:p>
    <w:p w14:paraId="79C1172B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720" w:right="720"/>
      </w:pP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第二，内容运营。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视频发了没人看，好不容易爆一条，下一條又不行。而且内容团队成本高、产出不稳定，效果完全不可控。</w:t>
      </w:r>
    </w:p>
    <w:p w14:paraId="3686B171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720" w:right="720"/>
      </w:pP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第三，KOL/网红营销。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花几万块请个博主，数据可能是刷的，人设可能随时崩塌，而且粉丝认的是网红，不是您的品牌。</w:t>
      </w:r>
    </w:p>
    <w:p w14:paraId="73F35D24">
      <w:pPr>
        <w:pStyle w:val="6"/>
        <w:keepNext w:val="0"/>
        <w:keepLines w:val="0"/>
        <w:widowControl/>
        <w:suppressLineNumbers w:val="0"/>
        <w:spacing w:before="320" w:beforeAutospacing="0" w:after="0" w:afterAutospacing="0"/>
        <w:ind w:left="720" w:right="72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这三种方式，要么贵、要么慢、要么风险大。而</w:t>
      </w: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截流获客呢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，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刚好解决了这三个问题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——不烧</w:t>
      </w: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高昂的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广告</w:t>
      </w: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、不肝内容、不依赖网红，直接从竞争对手那里</w:t>
      </w: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精准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‘截</w:t>
      </w: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’客户。”</w:t>
      </w:r>
    </w:p>
    <w:p w14:paraId="089B74DE">
      <w:pPr>
        <w:pStyle w:val="6"/>
        <w:keepNext w:val="0"/>
        <w:keepLines w:val="0"/>
        <w:widowControl/>
        <w:suppressLineNumbers w:val="0"/>
        <w:spacing w:before="320" w:beforeAutospacing="0" w:after="0" w:afterAutospacing="0"/>
        <w:ind w:left="720" w:right="72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0F027480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720" w:right="720"/>
        <w:rPr>
          <w:rFonts w:hint="default" w:eastAsia="SimSun"/>
          <w:lang w:val="en-US" w:eastAsia="zh-CN"/>
        </w:rPr>
      </w:pP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下面介绍一下我们的截客系统。我们系统的目标用户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覆盖范围非常广。</w:t>
      </w: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这里列举了一些典型的目标用户：像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厂家、DTC品牌、独立站卖家</w:t>
      </w:r>
      <w:r>
        <w:rPr>
          <w:rStyle w:val="7"/>
          <w:rFonts w:hint="eastAsia" w:ascii="Helvetica Neue" w:hAnsi="Helvetica Neue" w:eastAsia="SimSun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、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跨境电商卖家</w:t>
      </w:r>
      <w:r>
        <w:rPr>
          <w:rStyle w:val="7"/>
          <w:rFonts w:hint="eastAsia" w:ascii="Helvetica Neue" w:hAnsi="Helvetica Neue" w:eastAsia="SimSun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、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本地生活服务业</w:t>
      </w:r>
      <w:r>
        <w:rPr>
          <w:rStyle w:val="7"/>
          <w:rFonts w:hint="eastAsia" w:ascii="Helvetica Neue" w:hAnsi="Helvetica Neue" w:eastAsia="SimSun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甚至包括一些软件服务商和私域玩家。</w:t>
      </w:r>
    </w:p>
    <w:p w14:paraId="460CDBB4">
      <w:pPr>
        <w:pStyle w:val="6"/>
        <w:keepNext w:val="0"/>
        <w:keepLines w:val="0"/>
        <w:widowControl/>
        <w:suppressLineNumbers w:val="0"/>
        <w:spacing w:before="320" w:beforeAutospacing="0" w:after="0" w:afterAutospacing="0"/>
        <w:ind w:left="720" w:right="72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简单说：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只要您的客户在社交媒体上，这套系统就适合您。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”</w:t>
      </w:r>
    </w:p>
    <w:p w14:paraId="3392F8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1EFD9D9E">
      <w:pP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page"/>
      </w:r>
    </w:p>
    <w:p w14:paraId="47CF7C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720" w:firstLineChars="0"/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接下来快速介绍一下</w:t>
      </w: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我们的截客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系统的核心功能</w:t>
      </w: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：</w:t>
      </w:r>
    </w:p>
    <w:p w14:paraId="0B36A9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720" w:firstLineChars="0"/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系统主要有三个板块：实时获客、竞品监控和结果展示。</w:t>
      </w:r>
    </w:p>
    <w:p w14:paraId="4F6C2C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720" w:firstLineChars="0"/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实时获客，就是一次性地去截取一次客户。可以通过关键词搜索、内容链接、和竞品主页的方式来获客。</w:t>
      </w:r>
    </w:p>
    <w:p w14:paraId="74AD2C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720" w:firstLineChars="0"/>
        <w:rPr>
          <w:rFonts w:hint="default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关键词搜索，就是输入跟你们产品相关的关键词，然后选择目标平台，从这些目标平台上搜索关键词得到相关的内容，从这些内容的评论区挖掘精准客户。当然，可以对内容做一些筛选，比如只考虑那些点赞数、收藏数或者评论数比较高的内容。另外，对评论也可以做一些筛选，比如评论得包含一些关键词（比如“想买”、“价格”这些明显有购买意愿的词），也可以筛选时间比较近的评论，剔除掉过时的。当然，如果不加筛选关键词的话，我们会让AI智能化判定评论是否有购买意愿。</w:t>
      </w:r>
      <w:bookmarkStart w:id="0" w:name="_GoBack"/>
      <w:bookmarkEnd w:id="0"/>
    </w:p>
    <w:p w14:paraId="5BC4D7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720" w:firstLineChars="0"/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第二种方式就是直接把看到的帖子链接粘贴过来，从这个帖子评论区挖掘客户。</w:t>
      </w:r>
    </w:p>
    <w:p w14:paraId="28AC82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720" w:firstLineChars="0"/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第三种方式是把竞品在社交平台上的主页粘贴过来，然后从他们发布的内容中挖掘客户。</w:t>
      </w:r>
    </w:p>
    <w:p w14:paraId="36D37E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right="0"/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除了一次性截取客户之外，还可以监控竞品，比如每天或者每周、每月监控一次。</w:t>
      </w:r>
    </w:p>
    <w:p w14:paraId="1CE33D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right="0"/>
        <w:rPr>
          <w:rFonts w:hint="default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最后是结果展示的板块，所有运行的任务结果都在这里。一会儿演示的时候给大家看结果。</w:t>
      </w:r>
    </w:p>
    <w:p w14:paraId="513C43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right="0"/>
        <w:rPr>
          <w:rFonts w:hint="default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我们的截客系统主要优势有以下几点：</w:t>
      </w:r>
    </w:p>
    <w:p w14:paraId="134494C5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720" w:right="720"/>
      </w:pP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第一，全平台+矩阵化。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我们支持国内外主流社交媒体：TikTok、Instagram、YouTube、小红书、抖音、B站</w:t>
      </w: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等等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……一个后台管理所有平台，支持多账号矩阵运营。</w:t>
      </w:r>
    </w:p>
    <w:p w14:paraId="0FB6A243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720" w:right="72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第二，</w:t>
      </w:r>
      <w:r>
        <w:rPr>
          <w:rStyle w:val="7"/>
          <w:rFonts w:hint="eastAsia" w:ascii="Helvetica Neue" w:hAnsi="Helvetica Neue" w:eastAsia="SimSun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功能全面，支持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实时截流</w:t>
      </w:r>
      <w:r>
        <w:rPr>
          <w:rStyle w:val="7"/>
          <w:rFonts w:hint="eastAsia" w:ascii="Helvetica Neue" w:hAnsi="Helvetica Neue" w:eastAsia="SimSun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和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定时监控</w:t>
      </w: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竞品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，系统自动采集指定竞品账号的最新粉丝、评论、点赞用户。</w:t>
      </w: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并且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自动化私信与留痕。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</w:t>
      </w:r>
    </w:p>
    <w:p w14:paraId="535886E3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720" w:right="720"/>
      </w:pP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第</w:t>
      </w:r>
      <w:r>
        <w:rPr>
          <w:rStyle w:val="7"/>
          <w:rFonts w:hint="eastAsia" w:ascii="Helvetica Neue" w:hAnsi="Helvetica Neue" w:eastAsia="SimSun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三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，</w:t>
      </w:r>
      <w:r>
        <w:rPr>
          <w:rStyle w:val="7"/>
          <w:rFonts w:hint="eastAsia" w:ascii="Helvetica Neue" w:hAnsi="Helvetica Neue" w:eastAsia="SimSun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通过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AI判定</w:t>
      </w:r>
      <w:r>
        <w:rPr>
          <w:rStyle w:val="7"/>
          <w:rFonts w:hint="eastAsia" w:ascii="Helvetica Neue" w:hAnsi="Helvetica Neue" w:eastAsia="SimSun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是否是潜在客户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，</w:t>
      </w:r>
      <w:r>
        <w:rPr>
          <w:rStyle w:val="7"/>
          <w:rFonts w:hint="eastAsia" w:ascii="Helvetica Neue" w:hAnsi="Helvetica Neue" w:eastAsia="SimSun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精准度高，从而也能提高转化率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</w:t>
      </w:r>
    </w:p>
    <w:p w14:paraId="3CBF450B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720" w:right="72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第</w:t>
      </w:r>
      <w:r>
        <w:rPr>
          <w:rStyle w:val="7"/>
          <w:rFonts w:hint="eastAsia" w:ascii="Helvetica Neue" w:hAnsi="Helvetica Neue" w:eastAsia="SimSun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四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，可定制、私有化部署。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如果您有特殊需求，我们可以定制开发；如果您对数据安全有要求，我们支持私有化部署，系统完全跑在您自己的服务器上。</w:t>
      </w:r>
    </w:p>
    <w:p w14:paraId="22DAACE9">
      <w:pPr>
        <w:pStyle w:val="6"/>
        <w:keepNext w:val="0"/>
        <w:keepLines w:val="0"/>
        <w:widowControl/>
        <w:suppressLineNumbers w:val="0"/>
        <w:spacing w:before="320" w:beforeAutospacing="0" w:after="320" w:afterAutospacing="0"/>
        <w:ind w:left="720" w:right="720"/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第五，因为</w:t>
      </w: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所有操作模拟真人行为，不触发平台风控，账号长期稳定，所以风险很低。</w:t>
      </w:r>
    </w:p>
    <w:p w14:paraId="4E67053B">
      <w:pPr>
        <w:pStyle w:val="6"/>
        <w:keepNext w:val="0"/>
        <w:keepLines w:val="0"/>
        <w:widowControl/>
        <w:suppressLineNumbers w:val="0"/>
        <w:spacing w:before="320" w:beforeAutospacing="0" w:after="0" w:afterAutospacing="0"/>
        <w:ind w:left="720" w:right="72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此外，我们还支持</w:t>
      </w: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私域沉淀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——采集到的客户线索可以一键导入企业微信、CRM或您的独立站会员系统，形成完整的获客→转化→复购闭环。</w:t>
      </w:r>
    </w:p>
    <w:p w14:paraId="283DABF3">
      <w:pPr>
        <w:pStyle w:val="6"/>
        <w:keepNext w:val="0"/>
        <w:keepLines w:val="0"/>
        <w:widowControl/>
        <w:suppressLineNumbers w:val="0"/>
        <w:spacing w:before="320" w:beforeAutospacing="0" w:after="0" w:afterAutospacing="0"/>
        <w:ind w:left="720" w:right="72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3F96985B">
      <w:pPr>
        <w:pStyle w:val="6"/>
        <w:keepNext w:val="0"/>
        <w:keepLines w:val="0"/>
        <w:widowControl/>
        <w:suppressLineNumbers w:val="0"/>
        <w:spacing w:before="320" w:beforeAutospacing="0" w:after="0" w:afterAutospacing="0"/>
        <w:ind w:left="720" w:right="720"/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</w:p>
    <w:p w14:paraId="1B014595">
      <w:pPr>
        <w:pStyle w:val="6"/>
        <w:keepNext w:val="0"/>
        <w:keepLines w:val="0"/>
        <w:widowControl/>
        <w:suppressLineNumbers w:val="0"/>
        <w:spacing w:before="320" w:beforeAutospacing="0" w:after="0" w:afterAutospacing="0"/>
        <w:ind w:left="720" w:right="720"/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</w:p>
    <w:p w14:paraId="2818CBED">
      <w:pP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br w:type="page"/>
      </w:r>
    </w:p>
    <w:p w14:paraId="2F7B9E52">
      <w:pPr>
        <w:pStyle w:val="6"/>
        <w:keepNext w:val="0"/>
        <w:keepLines w:val="0"/>
        <w:widowControl/>
        <w:suppressLineNumbers w:val="0"/>
        <w:spacing w:before="320" w:beforeAutospacing="0" w:after="0" w:afterAutospacing="0"/>
        <w:ind w:left="720" w:right="720"/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下面用一个具体的例子给大家演示一下，如何使用我们的截客系统。</w:t>
      </w:r>
    </w:p>
    <w:p w14:paraId="57CE2307">
      <w:pPr>
        <w:pStyle w:val="6"/>
        <w:keepNext w:val="0"/>
        <w:keepLines w:val="0"/>
        <w:widowControl/>
        <w:suppressLineNumbers w:val="0"/>
        <w:spacing w:before="320" w:beforeAutospacing="0" w:after="0" w:afterAutospacing="0"/>
        <w:ind w:left="720" w:right="720"/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以TikTok上这个短视频为例，这是一个床垫品牌方发布的一个营销短视频。在评论区，很多用户明确表达了购买意愿，比如这一条，说“是在哪里，我很感兴趣”、还有这两条，都是想购买的。</w:t>
      </w:r>
    </w:p>
    <w:p w14:paraId="196A06EF">
      <w:pPr>
        <w:pStyle w:val="6"/>
        <w:keepNext w:val="0"/>
        <w:keepLines w:val="0"/>
        <w:widowControl/>
        <w:suppressLineNumbers w:val="0"/>
        <w:spacing w:before="320" w:beforeAutospacing="0" w:after="0" w:afterAutospacing="0"/>
        <w:ind w:left="720" w:right="720"/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现在把这个短视频的链接复制到我们的系统上，直接点击确定运行起来。稍等一会儿，大概1分钟不到的时间，我们在结果展示页看到这个任务已经执行成功。来看下截取到的结果。可以看到一共有**个潜在客户，客户的昵称、账号ID、个人主页已经评论时间和评论内容都获取到了。有了这些结果之后，我们可以给这些客户发私信，人工发送或者自动化发送都可以。后续也会开发更多功能，包括关注这些客户，给这些客户发布的内容点赞、评论等留痕。</w:t>
      </w:r>
    </w:p>
    <w:p w14:paraId="0202A65D">
      <w:pPr>
        <w:pStyle w:val="6"/>
        <w:keepNext w:val="0"/>
        <w:keepLines w:val="0"/>
        <w:widowControl/>
        <w:suppressLineNumbers w:val="0"/>
        <w:spacing w:before="320" w:beforeAutospacing="0" w:after="0" w:afterAutospacing="0"/>
        <w:ind w:left="720" w:right="720"/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</w:p>
    <w:p w14:paraId="36635AE2">
      <w:pPr>
        <w:pStyle w:val="6"/>
        <w:keepNext w:val="0"/>
        <w:keepLines w:val="0"/>
        <w:widowControl/>
        <w:suppressLineNumbers w:val="0"/>
        <w:spacing w:before="320" w:beforeAutospacing="0" w:after="0" w:afterAutospacing="0"/>
        <w:ind w:left="720" w:right="720"/>
        <w:rPr>
          <w:rFonts w:hint="default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Helvetica Neue" w:hAnsi="Helvetica Neue" w:eastAsia="SimSun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系统使用起来非常的方便，如果有合作意向的朋友，欢迎跟我联系。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F6F2F"/>
    <w:rsid w:val="3CCD6A65"/>
    <w:rsid w:val="3DBE2C6B"/>
    <w:rsid w:val="7B7F6F2F"/>
    <w:rsid w:val="7B93F9CD"/>
    <w:rsid w:val="BD6F00D9"/>
    <w:rsid w:val="CDB34D50"/>
    <w:rsid w:val="DBFD1856"/>
    <w:rsid w:val="DFFDC75C"/>
    <w:rsid w:val="EA5F77AC"/>
    <w:rsid w:val="F37DA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804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2026-04-11T21:30:00Z</dcterms:created>
  <dc:creator>WPS_1694792747</dc:creator>
  <cp:lastModifiedBy>WPS_1694792747</cp:lastModifiedBy>
  <dcterms:modified xsi:type="dcterms:W3CDTF">2026-04-12T10:58:22Z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1033-12.1.25205.25205</vt:lpwstr>
  </property>
  <property fmtid="{D5CDD505-2E9C-101B-9397-08002B2CF9AE}" pid="3" name="ICV">
    <vt:lpwstr>04B6ECC68427C024F04CDA69D45D335D_41</vt:lpwstr>
  </property>
</Properties>
</file>