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320" w:after="320"/>
        <w:jc w:val="center"/>
      </w:pPr>
      <w:r>
        <w:rPr w:rFonts="黑体">
          <w:rFonts w:ascii="黑体" w:hAnsi="黑体" w:eastAsia="黑体"/>
          <w:b/>
          <w:sz w:val="32"/>
        </w:rPr>
        <w:t>参考文献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一、古籍文献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（一）经部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[汉]郑玄注：《周礼》，上海：商务印书馆，1936年。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[汉]许慎撰，[清]段玉裁注，许惟贤整理：《说文解字注》，江苏：凤凰出版社，2007年。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[汉]许慎撰，[宋]徐铉校定：《说文解字》，北京：中华书局，2015年。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[汉]董仲舒撰，苏舆义证：《春秋繁露义证》，北京：中华书局，1992年。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[汉]郑玄注，[唐]孔颖达疏：《礼记正义》，北京：北京大学出版社，1999年。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[晋]杜预注：《春秋左传集解》，上海：上海人民出版社，1977年。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[西晋]竺法护译：《佛说太子瑞应本起经》，载《大正藏》第3册，台北：新文丰出版公司，1983年。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[北凉]昙无谶译：《大方等大集经》，载《大正藏》第13册，台北：新文丰出版公司，1983年。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[清]孙诒让撰：《周礼正义》，北京：中华书局，1987年。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[清]孙希旦撰，沈啸寰、王星贤点校：《礼记集解》，北京：中华书局，1989年。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（二）史部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[汉]司马迁撰，[宋]裴驷集解，[唐]司马贞索隐，[唐]张守节正义：《史记》，北京：中华书局，1982年。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[汉]班固撰，[唐]颜师古注：《汉书》，北京：中华书局，1982年。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[汉]刘向集录：《战国策》，上海：上海古籍出版社，1985年。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[汉]刘向撰，张涛译注：《列女传译注》，济南：山东大学出版社，1990年。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[汉]蔡质：《汉官典职仪式选用》，载[清]孙星衍辑《汉官六种》，北京：中华书局，1990年。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[汉]刘歆等撰，王根林校点：《西京杂记》，上海：上海古籍出版社，2012年。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[晋]陈寿撰：《三国志》，北京：中华书局，1997年。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[晋]葛洪撰，周天游校注：《西京杂记》，北京：中华书局，1985年。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[晋]干宝撰，曹光甫校点：《汉魏六朝笔记小说大观·搜神记》，上海：上海古籍出版社，1999年。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[晋]王嘉撰，[梁]萧绮录：《拾遗记》，北京：中华书局，1981年。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[南朝宋]范晔撰，[唐]李贤等注：《后汉书》，北京：中华书局，1965年。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[南朝梁]萧子显撰：《南齐书》，北京：中华书局，1972年。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[南朝梁]沈约撰：《宋书》，北京：中华书局，1974年。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[北魏]杨衒之著：《洛阳伽蓝记校笺》，北京：中华书局，2006年。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[北齐]魏收撰：《魏书》，北京：中华书局，1974年。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[唐]令狐德棻等撰：《周书》，北京：中华书局，1971年。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[唐]李百药撰：《北齐书》，北京：中华书局，1972年。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[唐]姚思廉等撰：《梁书》，北京：中华书局，1973年。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[唐]魏徵等撰：《隋书》，北京：中华书局，1973年。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[唐]房玄龄等撰：《晋书》，北京：中华书局，1974年。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[唐]李延寿撰：《南史》，北京：中华书局，1975年。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[唐]杜佑撰，王文锦等点校：《通典》，北京：中华书局，1988年。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[唐]李隆基撰，李林甫注：《大唐六典》，西安：三秦出版社，1991年。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[唐]崔令钦撰，任半塘笺订：《教坊记笺订》，北京：中华书局，1962年。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[唐]苏鹗：《杜阳杂编》，北京：中华书局，1958年。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[唐]李绰：《尚书故实》，北京：中华书局，1958年。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[唐]张鷟撰：《朝野佥载》，北京：中华书局，1979年。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[唐]赵璘：《因话录》，北京：中华书局，1979年。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[唐]段成式：《酉阳杂俎》，北京：中华书局，1981年。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[唐]牛僧孺：《玄怪录》，北京：中华书局，1982年。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[唐]李冗：《独异志》，北京：中华书局，1983年。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[唐]孙頠：《幻异志·神女传》，北京：中华书局，1991年。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[唐]郑处诲撰，田廷柱点校：《明皇杂录》，北京：中华书局，1994年。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[唐]封演撰，赵贞信校注：《封氏闻见记校注》，北京：中华书局，2005年。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[唐]姚汝能：《安禄山事迹》，北京：中华书局，2006年。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[后晋]刘昫等撰：《旧唐书》，北京：中华书局，1975年。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[五代]钱易：《南部新书》，北京：中华书局，2002年。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[宋]司马光编著，[元]胡三省音注：《资治通鉴》，北京：中华书局，1956年。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[宋]孟元老撰，邓之诚注：《东京梦华录注》，北京：中华书局，1982年。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[宋]吴自牧撰：《梦粱录》，杭州：浙江人民出版社，1984年。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[宋]李昉等撰：《太平御览》，北京：中华书局，1960年。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[宋]李昉等编：《太平广记》，北京：中华书局，1961年。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[宋]王溥撰：《唐会要》，上海：上海古籍出版社，2006年。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[北宋]欧阳修、宋祁撰：《新唐书》，北京：中华书局，1975年。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[元]脱脱等撰：《宋史》，北京：中华书局，1977年。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[元]马端临：《文献通考》，北京：中华书局，2011年。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[明]胡震亨撰：《唐音癸签》，上海：上海古籍出版社，1981年。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48. [清]高宗敕撰：《续通典》，北京：商务印书馆，1935年。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49. [清]王应麟：《玉海》，上海：上海古籍出版社，1992年。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[唐]李延寿撰：《北史》，北京：中华书局，1974年。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[宋]李昉等编：《文苑英华》，北京：中华书局，1966年。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[清]纪昀撰：《四库全书总目提要》，石家庄：河北人民出版社，2000年。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[清]永瑢撰：《四库全书总目》，北京：中华书局，1965年。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[清]陈元龙编：《历代赋汇》，南京：凤凰出版社，2004年。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[晋]陈寿撰，[南朝宋]裴松之注，卢弼集解：《三国志集解》，北京：中华书局，1982年。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（三）子部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[战国]列御寇撰，杨伯峻集释：《列子集释》，北京：中华书局，1979年。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[汉]高诱注：《吕氏春秋》，上海：上海古籍出版社，2014年。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[梁]释慧皎撰，汤用彤校注：《高僧传》，北京：中华书局，1992年。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[唐]释道世撰：《法苑珠林》，北京：中华书局，2003年。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[唐]郭象注，成玄英疏：《庄子注疏》，北京：中华书局，2011年。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[宋]晁迥：《法藏碎金录》，明万历刻本。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（四）集部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[南朝梁]萧统编，[唐]李善等注：《文选》，上海：上海古籍出版社，1986年。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[南朝宋]鲍照：《舞鹤赋》，载萧统编《六臣注文选》卷十四，北京：中华书局，1987年。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[三国魏]曹植著，赵幼文校注：《曹植集校注》，北京：人民文学出版社，1998年。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[新罗]崔致远：《桂苑笔耕集》，首尔：韩国学中央研究院藏本。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[唐]欧阳询撰，汪绍楹校：《艺文类聚》，上海：上海古籍出版社，1982年。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[清]严可均辑：《全上古三代秦汉三国六朝文》，北京：中华书局，1958年。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[清]彭定求等编：《全唐诗》，北京：中华书局，1960年。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[清]彭定求等编：《全唐诗》（增订本），北京：中华书局，1999年。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[清]董诰等编：《全唐文》，北京：中华书局，1983年。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[清]逯钦立辑：《先秦汉魏晋南北朝诗》，北京：中华书局，1983年。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二、今人专著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1. 王国维：《宋元戏曲史》，上海：商务印书馆，1915年。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2. 陈万里编：《原戏》，景山书社，1927年。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3. 杨荫深：《中国游艺研究》，上海：上海文艺出版社，1990年（1935年初版影印）。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4. 冯沅君：《古优解》，上海：商务印书馆，1944年。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5. 周贻白：《中国戏曲史长编》，北京：人民文学出版社，1960年。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6. 郭庆藩：《新编诸子集成·庄子集释》，北京：中华书局，1961年。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7. 周贻白：《中国戏曲发展史纲要》，上海：上海古籍出版社，1979年。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8. 袁珂校注：《山海经校注》，上海：上海古籍出版社，1980年。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9. 杨荫浏：《中国古代音乐史稿》，上海：上海音乐出版社，1981年。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10. 傅起凤、傅腾龙：《中国杂技》，天津：天津科学技术出版社，1983年。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11. 董每戡：《说剧》，北京：人民出版社，1983年。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12. 任半塘：《唐戏弄》，上海：上海古籍出版社，1984年。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13. 叶大宾：《中国百戏史话》，杭州：浙江人民出版社，1985年。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14. 谷苞：《古代新疆的音乐舞蹈与古代社会》，新疆人民出版社，1986年版。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15. 南阳汉代画像石学术讨论会办公室编：《汉代画像石研究》，北京：文物出版社，1987年。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16. 聂传学：《百戏奇观》，北京：文化艺术出版社，1989年。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17. 杨燕起、俞樟华编：《史记研究资料索引和论文专著提要》，兰州：兰州大学出版社，1989年。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18. 陈永正主编：《中国方术大辞典》，广州：中山大学出版社，1991年。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19. 萧兵：《傩蜡之风——长江流域宗教戏剧文化》，南京：江苏人民出版社，1992年。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20. 李建民：《中国古代游艺史——乐舞百戏与社会生活之研究》，台北：东大图书，1993年。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21. 周楞伽：《幻术奇谈》，上海：上海古籍出版社，1993年。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22. 费振刚编：《全汉赋》，北京：北京大学出版社，1993年。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23. 康乐：《从西郊到南郊——国家祭典与北魏政治》，台北：稻禾出版社，1995年。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24. 胡大雷：《中古文学集团》，桂林：广西师范大学出版社，1996年。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25. 刘荫柏：《中国古代杂技》，北京：商务印书馆，1997年。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26. 林梅村：《汉唐西域与中国文明》，北京：文物出版社，1998年。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27. 蔡鸿生：《唐代九姓胡与突厥文化》，北京：中华书局，1998年。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28. 马积高：《赋史》，上海：上海古籍出版社，1998年。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29. 傅璇琮、陶敏：《唐五代文学编年史》，沈阳：辽海出版社，1998年。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30. 李斌城：《隋唐五代社会生活史》，北京：中国社会科学出版社，1998年。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31. 乌丙安：《中国民俗学》，沈阳：辽宁大学出版社，1999年。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32. 萧放：《〈荆楚岁时记〉研究：兼论传统中国民众生活的岁时观念》，北京：北京师范大学出版社，2000年。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33. 李荣有：《汉画像的音乐学研究》，北京：京华出版社，2001年。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34. 吉成名：《中国崇龙习俗研究》，天津：天津古籍出版社，2002年。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35. 罗平：《杂戏》，石家庄：花山文艺出版社，2005年。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36. 陈尚君辑校：《全唐文补编》，北京：中华书局，2005年。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37. 陈梦家：《商代的神话与巫术》，北京：中华书局，2006年。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38. 刘兴珍、李永林：《中华艺术通史·秦汉卷》，北京：北京师范大学出版社，2006年。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39. 任半塘：《唐声诗》，上海：上海古籍出版社，2006年。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40. 郑传寅：《古代戏曲与东方文化》，武汉：武汉大学出版社，2007年。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41. 冀昀：《尚书》，北京：线装书局，2007年。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42. 蔡梦麒：《广韵校释》，长沙：岳麓书院，2007年。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43. 侯立兵：《汉魏六朝赋多维研究》，北京：人民出版社，2007年。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44. 萧亢达：《汉代乐舞百戏艺术研究》（修订版），北京：文物出版社，2010年。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45. 方勇译注：《庄子》，北京：中华书局，2010年。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46. 王国维：《王国维论剧》，北京：中国戏剧出版社，2010年。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47. 季伟：《汉代乐舞百戏考述》，开封：河南大学出版社，2013年。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48. 傅起凤、傅腾龙：《中国杂技史》，上海：上海人民出版社，2014年。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49. 张大可、丁德科主编：《史记论著集成》，北京：商务印书馆，2015年。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50. [美]薛爱华著，吴玉贵译：《撒马尔罕的金桃——唐代舶来品研究》，北京：社会科学文献出版社，2016年。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51. 崔乐泉：《图说中国古代百戏杂技》，西安：世界图书出版西安有限公司，2017年。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52. [美]柯睿著：《舞马与驯鸢》，南京：南京大学出版社，2020年。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三、期刊论文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1. 刘峻骧：中国杂技艺术源流系列论文，《社会科学战线》，1980年第2—4期。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2. 钱志熙：《汉乐府与"百戏"众艺之关系考论》，《文学遗产》，1992年。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3. 黄竹三：《论泛戏剧形态》，《文学遗产》，1996年第4期。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4. 杨国学：《〈西凉伎〉与西域乐舞的渊源》，《西域研究》，1999年第3期。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5. 耿占军：《汉唐时期乐舞与百戏管理机构的设置》，《唐都学刊》，1999年第15卷第4期。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6. 卜键：《角抵考》，《文学遗产》，2000年第2期。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7. 黎虎：《狮舞流沙万里来》，《西域研究》，2001年第3期。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8. 杨永俊：《论拓跋鲜卑的西郊祭天》，《民族研究》，2002年第2期。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9. 赵俊波：《唐百戏赋简论》，《上海交通大学学报（哲学社会科学版）》，2003年。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10. 余江：《杂技赋溯源》，《青海社会科学》，2004年。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11. 李媛：《六朝时期散乐发展管窥》，《烟台教育学院学报》，2004年。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12. 刘永连：《舞马和马舞》，《中国文化研究》，2005年第3期。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13. 耿占军：《汉唐长安乐舞百戏演出场地的选择及其启示》，《唐都学刊》，2005年第21卷第6期。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14. 付明华：《龟兹文明及舞蹈艺术》，《贵州民族学院学报（哲学社会科学版）》，2005年第4期。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15. 赵维平：《中国历史上的散乐与百戏》，《中央音乐学院学报》，2006年。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16. 马兴盛、王志鹏：《百戏在六朝的流行及隋唐的极盛》，《敦煌研究》，2006年第2期。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17. 王立增：《隋诗中的乐舞资料辑录》，《敦煌研究》，2006年第2期。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18. 樊小敏：《狮舞在新疆的缘起与衰落》，《新疆艺术学院学报》，2006年第1期。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19. 郑志刚：《论狮子舞的源流与演变》，《体育文化导刊》，2006年第4期。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20. 卜键：《从角抵到百戏——秦汉时期中国戏剧的艺术走向》，《徐州工程学院学报》，2007年第5期。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21. 吴学忠：《浅析汉代百戏的起源及其影响》，《研究与探索》，2007年。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22. 邵小萌：《汉画乐舞百戏的娱人功能》，《南阳师范学院人文社会科学学报》，2007年。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23. 关莉：《汉代乐舞百戏对戏曲艺术的影响》，《南都学坛（人文社会科学学报）》，2007年第27卷第3期。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24. 康保成：《先秦的散乐与夷乐》，《文化遗产》，2008年第3期。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25. 郑莉、杨静：《汉代百戏的兴盛和禁毁》，《西安文理学院学报（社会科学版）》，2008年第2期。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26. 冯灿明：《从〈全唐诗〉观唐代百戏》，《艺海》，2008年第6期。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27. 吴蓓蓓：《浅析汉唐间百戏的沿革》，《安徽文学（下半月）》，2008年第10期。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28. 周吉：《西域百戏初考》，《西域研究》，2008年。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29. 黄水云：《汉代游艺赋初探》，《中国楚辞学》，2009年第2期。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30. 陈维昭：《汉代散乐、百戏与汉代俗乐运动》，《复旦学报（社会科学版）》，2009年第5期。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31. 周侃、李楠：《唐代乐舞、百戏观演场所考察》，《兰州学刊》，2009年第3期。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32. 陈军：《中国古代狮子舞的起源及兴衰史》，《农业考古》，2009年第6期。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33. 黎国韬：《东汉禁中大傩仪执事官考》，《民族艺术》，2010年第3期。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34. 钱志熙：《南北朝隋代散乐与戏剧关系札论》，《文学与文化》，2010年。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35. 高宁：《从汉唐百戏的发展看其观演场所的演变》，《华中建筑》，2010年第9期。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36. 于平：《中国杂技艺术的发生、演进、类分与美化》，《艺术百家》，2011年。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37. 王渭清：《张衡赋作与汉代舞台娱乐文化》，《文史杂辑》，2011年。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38. 刘茜：《汉画像石中乐舞百戏的功能与意义》，《戏曲艺术》，2011年。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39. 贾璞、于浩洋：《古代中西交流中的百戏》，《中原文物》，2012年。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40. 张勇敢：《论散乐与百戏的历史关系》，《洛阳师范学院学报》，2012年第6期。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41. 林移刚：《汉族民俗中的"狮子"形象及其内涵》，《艺术百家》，2012年。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42. 黎国韬：《汉唐百戏管理机构考》，《中华戏曲》第45辑，北京：文化艺术出版社，2012年。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43. 泽吉：《西藏乐舞百戏研究与探讨》，《西藏大学学报（社会科学版）》，2013年。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44. 丁保玉：《舞狮文化解读》，《山东师范大学学报（人文社会科学版）》，2014年第6期。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45. 郑楠：《幻术在汉代的兴盛与禁毁》，《唯实（现代管理）》，2014年第8期。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46. 张玉新：《汉画像乐舞百戏受众情况的考察与分析》，《古籍整理研究学刊》，2014年第6期。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47. 王青：《〈种梨〉与西域幻术——古典小说与幻术之一》，《古典文学知识》，2014年第4期。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48. 王青：《〈偷桃〉与"印度神仙索"——古典小说与幻术之二》，《古典文学知识》，2014年第6期。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49. 于海博：《论唐代百戏的界定》，《乐府学》，2015年第2期。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50. 王青：《印度幻术与〈拾遗记〉——古典小说与幻术之三》，《古典文学知识》，2015年第2期。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51. 王青：《域外幻术的传入与〈搜神记〉——古典小说与幻术之四》，《古典文学知识》，2015年第4期。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52. 王青：《佛教僧侣的幻术展示——古典小说与幻术之五》，《古典文学知识》，2015年第6期。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53. 侯丽俊：《"百戏"在古代社会的历史演变》，《晋中学院学报》，2016年。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54. 杨名：《唐代宫廷舞马活动考述》，《昌吉学院学报》，2016年。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55. 黎国韬：《"鱼龙幻化"新考及其戏剧史意义发微》，《文学遗产》，2017年第4期。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56. 孙玉安：《唐代百戏诗的主题与功能》，《沧州师范学院学报》，2017年。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57. 尹策：《中古志怪小说与幻术艺术》，《学术交流》，2017年第2期。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58. 雷君：《从院藏百戏俑看汉唐间"百戏"的发展》，《文物天地》，2017年。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59. 于海博：《论唐代狮子舞的地域文化差异》，《北京舞蹈学院学报》，2018年第1期。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60. 周泓：《古代汉地之部分西域文化考辩》，《地方文化研究》，2018年第6期，第1-25页。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61. 黎国韬：《"早期戏剧史料"新探——以隋唐至两宋类书为中心》，《文学遗产》，2019年第5期。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62. 王子君：《汉画像乐舞百戏的功能研究》，《美与时代（上）》，2019年。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63. 魏云洁：《中国古代宫廷百戏展演的符号交流功能探究》，《符号与传媒》，2021年第1期。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64. 马银川：《唐代宫廷游艺赋的"国典"性及对汉大赋的追摹》，《济南大学学报（社会科学版）》，2021年。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65. 尹策：《"解体还形"幻术之文化意蕴及影响》，《明清小说研究》，2021年第2期。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66. 郗文倩：《张衡〈西京赋〉"鱼龙曼延"发覆——兼论佛教幻术的东传及其艺术表现》，《文学遗产》，2022年第6期。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67. 赵悦岩：《散乐与百戏关系考》，《艺术评鉴》，2022年第15期。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68. 宋永祥：《"观戏赋"的文本书写及其价值》，《文学研究》，2023年第2期。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69. 唐一丹：《论汉代百戏之实与名》，《音乐探索》，2024年第1期。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70. 董迎春：《文明互鉴视域下汉唐百戏杂技的变异与融通》，《学术探索》，2024年。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71. 王潇萌：《中国"戏曲"萌发期探析》，《黄河之声》，2024年第6期。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72. 唐一丹：《"以歌舞演故事"——从乐舞与百戏的结合再溯戏曲之源》，《音乐文化研究》，2024年第2期。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73. 黎国韬、龙赛州：《中国龙舞渊源新探》（刊名、年份待确认）。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74. 王青：《中古小说中的幻术——古典小说与幻术之六》，《古典文学知识》（年份期号待确认）。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四、学位论文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（一）博士论文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1. 郑永乐：《先秦两汉魏晋六朝舞蹈文学研究》，中国艺术研究院博士学位论文，2004年。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2. 侯立兵：《汉魏六朝赋多维研究》，陕西师范大学博士学位论文，2005年。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3. 龙坚毅：《汉赋与汉代社会》，厦门大学博士论文，2007年。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4. 樊庆彦：《古代小说与娱乐文化》，山东大学博士学位论文，2008年。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5. 杨晓慧：《唐代俗文学研究》，陕西师范大学博士论文，2012年。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6. 王赟馨：《唐代游艺与诗歌》，吉林大学博士论文，2012年。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7. 赵喜惠：《唐代中外艺术交流研究》，陕西师范大学博士论文，2012年。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8. 李琴：《汉代百戏及其音乐研究》，西北师范大学博士学位论文，2013年。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9. 魏玮：《汉赋与汉代风俗》，西北师范大学博士学位论文，2013年。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10. 张爽：《角抵戏研究》，江西师范大学博士学位论文，2013年。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11. 杨名：《唐代舞蹈诗研究》，南京师范大学博士论文，2014年。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12. 喻忠杰：《敦煌写本中戏剧发生研究》，兰州大学博士学位论文，2014年。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13. 孟芳芳：《西域文化对汉代文学的影响》，沈阳师范大学博士学位论文，2014年。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14. 刘雯：《汉魏六朝画像砖研究》，山东大学博士学位论文，2014年。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15. 吕净植：《北魏音乐研究》，吉林大学博士学位论文，2016年。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16. 胡娅：《汉魏之际文人的游艺风习与文学》，信阳师范学院博士学位论文，2016年。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17. 张丹阳：《唐代教坊与文学研究》，浙江大学博士学位论文，2017年。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18. 赵金平：《〈西京赋〉名物研究》，贵州师范大学博士学位论文，2018年。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19. 雷铭：《秦汉禁苑研究》，东北师范大学博士论文，2019年。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20. 宫文华：《宴飨礼乐与古代戏剧》，山西师范大学博士学位论文，2019年。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21. 张洁：《汉画像石图像叙事研究》，武汉大学博士学位论文，2019年。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22. 张裕涵：《唐代百戏演艺研究》，山西师范大学硕士论文，2020年。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23. 高学德：《元前艺术赋史论》，山东大学博士论文，2022年。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24. 陈树淑：《汉代休闲生活研究》，山东大学博士学位论文，2022年。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25. 于汝运：《魏晋文学中的游艺书写研究》，西北师范大学博士学位论文，2022年。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26. 郭润佳：《先秦两汉乐舞文学研究》，山东大学博士学位论文，2023年。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27. 王瀚乐：《神仙思想与两汉诗赋研究》，青岛大学博士学位论文，2023年。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（二）硕士论文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1. 吴大顺：《魏晋南北朝音乐文化与歌辞研究》，扬州大学硕士学位论文，2005年。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2. 李吕婷：《魏晋南北朝百戏研究》，武汉音乐学院硕士论文，2007年。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3. 徐秋雅：《汉赋中的社会风俗散论》，西南大学硕士论文，2011年。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4. 马艺源：《隋代音乐文学研究》，西北大学硕士论文，2011年。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5. 杨帆：《汉代乐舞百戏俑相关问题研究》，西北大学硕士论文，2012年。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6. 邵春驹：《魏晋南北朝游集文化研究》，扬州大学硕士学位论文，2012年。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7. 顾雅男：《汉代乐舞百戏画像石研究》，山西师范大学硕士论文，2013年。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8. 孙晓丹：《狮子舞源流研究》，中国艺术研究院硕士论文，2013年。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9. 杨绍华：《汉唐时期河洛地区体育文化研究》，河南大学硕士学位论文，2013年。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10. 李华云：《唐前游艺赋研究》，广西大学硕士论文，2014年。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11. 张婷：《唐代游艺赋研究》，江西师范大学硕士论文，2014年。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12. 白曙璋：《北魏乐舞百戏形象研究》，山西大学硕士论文，2014年。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13. 郑楠：《西域幻术源流及其对文学叙事的影响》，陕西师范大学硕士论文，2016年。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14. 刘畅：《汉代乐舞百戏画像石的地域特征研究》，西安美术学院硕士论文，2018年。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15. 李建秀：《唐代游艺赋嬗变研究》，河北师范大学硕士论文，2019年。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16. 王子君：《汉画像乐舞百戏图像研究》，江苏师范大学硕士论文，2020年。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17. 姚依含：《唐宋马术文学文献研究》，西华师范大学硕士论文，2020年。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18. 缪萍：《论六朝百戏的生存空间及其影响》，哈尔滨音乐学院硕士学位论文，2020年。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19. 肖绮柔：《汉唐舞赋中的舞蹈研究》，福建师范大学硕士学位论文，2020年。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20. 马程程：《北魏百戏图像与佛教行像研究》，华东师范大学硕士论文，2021年。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 xml:space="preserve">21. 王娜：《汉代画像石乐舞百戏图像研究》，南京艺术学院硕士论文，2022年。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 w:rFonts="宋体"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