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</w:rPr>
      </w:pPr>
    </w:p>
    <w:p/>
    <w:p>
      <w:pPr>
        <w:ind w:left="1680" w:leftChars="0" w:hanging="28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实验题目：实验10 综合实验</w:t>
      </w:r>
    </w:p>
    <w:p>
      <w:pPr>
        <w:ind w:left="1680" w:leftChars="0" w:hanging="280" w:firstLine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bookmarkStart w:id="0" w:name="_GoBack"/>
      <w:bookmarkEnd w:id="0"/>
    </w:p>
    <w:p>
      <w:pPr>
        <w:ind w:left="1680" w:leftChars="0" w:hanging="28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</w:p>
    <w:p>
      <w:pPr>
        <w:ind w:left="1680" w:leftChars="0" w:hanging="28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2021.12.24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计算机实验教学中心制</w:t>
      </w:r>
    </w:p>
    <w:p>
      <w:pPr>
        <w:jc w:val="center"/>
      </w:pPr>
      <w:r>
        <w:rPr>
          <w:rFonts w:hint="eastAsia"/>
        </w:rPr>
        <w:t>2020年09月</w:t>
      </w:r>
    </w:p>
    <w:p>
      <w:pPr>
        <w:jc w:val="left"/>
      </w:pPr>
      <w:r>
        <w:rPr>
          <w:rFonts w:hint="eastAsia"/>
        </w:rPr>
        <w:t>【实验题目】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实验10 综合实验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题目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使用FPGAOL平台实现井字棋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通过uart串口与用户进行交互，具有帮助、棋盘显示、落子、悔棋、重置、胜负判定、对局情况统计的功能，同时有先手行棋的ai可以与用户进行对弈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numPr>
          <w:ilvl w:val="0"/>
          <w:numId w:val="2"/>
        </w:numPr>
        <w:ind w:left="1265" w:leftChars="0" w:right="745" w:rightChars="266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2717800</wp:posOffset>
            </wp:positionH>
            <wp:positionV relativeFrom="paragraph">
              <wp:posOffset>449580</wp:posOffset>
            </wp:positionV>
            <wp:extent cx="388620" cy="289560"/>
            <wp:effectExtent l="0" t="0" r="7620" b="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可用的指令均以‘-’开头，后接一位小写字母，在输入指令错误时会显示E！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265" w:leftChars="0" w:right="745" w:rightChars="266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5001260</wp:posOffset>
            </wp:positionH>
            <wp:positionV relativeFrom="paragraph">
              <wp:posOffset>34925</wp:posOffset>
            </wp:positionV>
            <wp:extent cx="899160" cy="1173480"/>
            <wp:effectExtent l="0" t="0" r="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帮助功能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输入“-h”指令后，输出可用的指令及指令功能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right="745" w:rightChars="266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376555</wp:posOffset>
            </wp:positionV>
            <wp:extent cx="350520" cy="594360"/>
            <wp:effectExtent l="0" t="0" r="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棋盘显示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输入“-d”指令后，会显示当前棋盘，棋盘中的空格以‘#’表示</w:t>
      </w:r>
    </w:p>
    <w:p>
      <w:pPr>
        <w:numPr>
          <w:ilvl w:val="0"/>
          <w:numId w:val="0"/>
        </w:numPr>
        <w:ind w:left="840" w:leftChars="0" w:right="745" w:rightChars="266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265" w:leftChars="0" w:right="745" w:rightChars="266" w:hanging="425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5100320</wp:posOffset>
            </wp:positionH>
            <wp:positionV relativeFrom="paragraph">
              <wp:posOffset>215900</wp:posOffset>
            </wp:positionV>
            <wp:extent cx="796925" cy="605790"/>
            <wp:effectExtent l="0" t="0" r="10795" b="381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r="-1537" b="47697"/>
                    <a:stretch>
                      <a:fillRect/>
                    </a:stretch>
                  </pic:blipFill>
                  <pic:spPr>
                    <a:xfrm>
                      <a:off x="0" y="0"/>
                      <a:ext cx="79692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落子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使用“-p [x] [y]“格式的指令可以在棋盘的x</w:t>
      </w:r>
    </w:p>
    <w:p>
      <w:pPr>
        <w:numPr>
          <w:ilvl w:val="0"/>
          <w:numId w:val="0"/>
        </w:numPr>
        <w:ind w:left="840" w:leftChars="0" w:right="745" w:rightChars="266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5133340</wp:posOffset>
            </wp:positionH>
            <wp:positionV relativeFrom="paragraph">
              <wp:posOffset>144780</wp:posOffset>
            </wp:positionV>
            <wp:extent cx="763905" cy="545465"/>
            <wp:effectExtent l="0" t="0" r="13335" b="317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52906" r="267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行y列落子，分别用‘O’和‘X’表示双方的落子，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双方交替落子，不需要额外指定落子的一方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right="745" w:rightChars="266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5215255</wp:posOffset>
            </wp:positionH>
            <wp:positionV relativeFrom="paragraph">
              <wp:posOffset>65405</wp:posOffset>
            </wp:positionV>
            <wp:extent cx="533400" cy="1173480"/>
            <wp:effectExtent l="0" t="0" r="0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悔棋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输入“-b”后可以悔棋，允许连续悔棋至棋盘为空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5206365</wp:posOffset>
            </wp:positionH>
            <wp:positionV relativeFrom="paragraph">
              <wp:posOffset>293370</wp:posOffset>
            </wp:positionV>
            <wp:extent cx="525780" cy="1059180"/>
            <wp:effectExtent l="0" t="0" r="7620" b="762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1265" w:leftChars="0" w:right="745" w:rightChars="266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输入“-r”后棋盘上棋子清空，恢复初始状态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right="745" w:rightChars="266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胜负判定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当有一方胜利后，会输出提示信息</w:t>
      </w:r>
    </w:p>
    <w:p>
      <w:pPr>
        <w:numPr>
          <w:ilvl w:val="0"/>
          <w:numId w:val="0"/>
        </w:numPr>
        <w:ind w:left="1260" w:leftChars="0" w:right="745" w:rightChars="266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116205</wp:posOffset>
            </wp:positionV>
            <wp:extent cx="1036320" cy="632460"/>
            <wp:effectExtent l="0" t="0" r="0" b="7620"/>
            <wp:wrapNone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1135380</wp:posOffset>
            </wp:positionH>
            <wp:positionV relativeFrom="paragraph">
              <wp:posOffset>137795</wp:posOffset>
            </wp:positionV>
            <wp:extent cx="998220" cy="617220"/>
            <wp:effectExtent l="0" t="0" r="7620" b="762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对局统计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13970</wp:posOffset>
            </wp:positionV>
            <wp:extent cx="2019300" cy="365760"/>
            <wp:effectExtent l="0" t="0" r="7620" b="0"/>
            <wp:wrapNone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输入“-i”后输出对局统计信息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显示玩家双方对战以及玩家与ai对战的胜场数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126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先手ai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输入“-a”后进入ai模式，ai先手和玩家进行对弈，之后交替输入“-p”和“-a”指令可以进行玩家和ai的落子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72390</wp:posOffset>
            </wp:positionV>
            <wp:extent cx="756920" cy="608330"/>
            <wp:effectExtent l="0" t="0" r="5080" b="1270"/>
            <wp:wrapNone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72390</wp:posOffset>
            </wp:positionV>
            <wp:extent cx="413385" cy="608330"/>
            <wp:effectExtent l="0" t="0" r="13335" b="1270"/>
            <wp:wrapNone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1109345</wp:posOffset>
            </wp:positionH>
            <wp:positionV relativeFrom="paragraph">
              <wp:posOffset>72390</wp:posOffset>
            </wp:positionV>
            <wp:extent cx="765810" cy="608330"/>
            <wp:effectExtent l="0" t="0" r="11430" b="1270"/>
            <wp:wrapNone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72390</wp:posOffset>
            </wp:positionV>
            <wp:extent cx="631190" cy="608330"/>
            <wp:effectExtent l="0" t="0" r="8890" b="1270"/>
            <wp:wrapNone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5473700</wp:posOffset>
            </wp:positionH>
            <wp:positionV relativeFrom="paragraph">
              <wp:posOffset>72390</wp:posOffset>
            </wp:positionV>
            <wp:extent cx="626745" cy="608330"/>
            <wp:effectExtent l="0" t="0" r="13335" b="1270"/>
            <wp:wrapNone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72390</wp:posOffset>
            </wp:positionV>
            <wp:extent cx="755015" cy="608330"/>
            <wp:effectExtent l="0" t="0" r="6985" b="1270"/>
            <wp:wrapNone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72390</wp:posOffset>
            </wp:positionV>
            <wp:extent cx="476250" cy="608330"/>
            <wp:effectExtent l="0" t="0" r="11430" b="1270"/>
            <wp:wrapNone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781685</wp:posOffset>
            </wp:positionH>
            <wp:positionV relativeFrom="paragraph">
              <wp:posOffset>505460</wp:posOffset>
            </wp:positionV>
            <wp:extent cx="1684020" cy="228600"/>
            <wp:effectExtent l="0" t="0" r="7620" b="0"/>
            <wp:wrapNone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在胜利之后会显示提示信息，同时也会计入对局统计信息中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16455" cy="1040130"/>
            <wp:effectExtent l="0" t="0" r="1905" b="11430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261235" cy="1040130"/>
            <wp:effectExtent l="0" t="0" r="9525" b="1143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right="-1212" w:rightChars="-433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使用实验文档中的rx和tx模块来输入输出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459480" cy="204216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474720" cy="197358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1770" cy="2429510"/>
            <wp:effectExtent l="0" t="0" r="1270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617720" cy="224028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right="-1212" w:rightChars="-433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在各输出模块中分别例化tx模块以产生输出信号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964180" cy="1645920"/>
            <wp:effectExtent l="0" t="0" r="7620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325" cy="1589405"/>
            <wp:effectExtent l="0" t="0" r="5715" b="1079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在主模块中选择输出信号所接的模块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870960" cy="762000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right="-1212" w:rightChars="-433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在主模块中例化rx模块，并进行取边沿处理以便对输入数据进行读取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主模块状态机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8840" cy="723900"/>
            <wp:effectExtent l="0" t="0" r="0" b="762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right="-1212" w:rightChars="-433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在主模块中使用一段式状态机，在时钟上升沿时检测是否有信号输入，在有信号输入时进行状态跳转，从而完成指令的读入与执行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棋盘数据存储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911225"/>
            <wp:effectExtent l="0" t="0" r="14605" b="317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right="-1212" w:rightChars="-433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棋盘数据使用寄存器保存，包含当前步数，落子方，落子位置，之前落子位置存储，棋盘各格子的数据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Ai与胜负判定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931920"/>
            <wp:effectExtent l="0" t="0" r="381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right="-1212" w:rightChars="-433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Ai使用决策树实现</w:t>
      </w:r>
      <w:r>
        <w:rPr>
          <w:rFonts w:hint="eastAsia"/>
          <w:lang w:val="en-US" w:eastAsia="zh-CN"/>
        </w:rPr>
        <w:t>，根据步数和玩家落子位置来判断下一步ai所下位置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3626485"/>
            <wp:effectExtent l="0" t="0" r="2540" b="63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right="-1212" w:rightChars="-433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胜负判断使用if语句实现</w:t>
      </w:r>
    </w:p>
    <w:p>
      <w:pPr>
        <w:jc w:val="left"/>
        <w:rPr>
          <w:rFonts w:hint="eastAsia"/>
        </w:rPr>
      </w:pPr>
      <w:r>
        <w:rPr>
          <w:rFonts w:hint="eastAsia"/>
        </w:rPr>
        <w:t>【总结与思考】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请总结本次实验的收获 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掌握前面实验中的所有知识点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掌握uart串口的使用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学习独立完成具有一定规模的功能电路设计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请评价本次实验的难易程度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本次实验题目难度适中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请评价本次实验的任务量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实验练习能够在规定时间内完成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请为本次实验提供改进建议</w:t>
      </w:r>
    </w:p>
    <w:p>
      <w:pPr>
        <w:ind w:firstLine="420" w:firstLineChars="0"/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在实验讲解部分增加进一步的说明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B194"/>
    <w:multiLevelType w:val="multilevel"/>
    <w:tmpl w:val="8626B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1602B01"/>
    <w:multiLevelType w:val="singleLevel"/>
    <w:tmpl w:val="31602B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0221F3"/>
    <w:multiLevelType w:val="singleLevel"/>
    <w:tmpl w:val="3C0221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64C4A40"/>
    <w:multiLevelType w:val="singleLevel"/>
    <w:tmpl w:val="464C4A40"/>
    <w:lvl w:ilvl="0" w:tentative="0">
      <w:start w:val="1"/>
      <w:numFmt w:val="decimal"/>
      <w:lvlText w:val="（%1）"/>
      <w:lvlJc w:val="left"/>
      <w:pPr>
        <w:tabs>
          <w:tab w:val="left" w:pos="1260"/>
        </w:tabs>
        <w:ind w:left="126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YjA3MjIyMTE2ZmYwZmMzMGE1MTRjZGM2NjJkOTYifQ=="/>
  </w:docVars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1A34383"/>
    <w:rsid w:val="01D5591B"/>
    <w:rsid w:val="03C53ADD"/>
    <w:rsid w:val="03D46869"/>
    <w:rsid w:val="047F4358"/>
    <w:rsid w:val="052C5C69"/>
    <w:rsid w:val="071C0D46"/>
    <w:rsid w:val="07DA3D25"/>
    <w:rsid w:val="07E66D5C"/>
    <w:rsid w:val="086E0AD5"/>
    <w:rsid w:val="0A890A3E"/>
    <w:rsid w:val="0AA15D62"/>
    <w:rsid w:val="0B1B5878"/>
    <w:rsid w:val="0B8426AE"/>
    <w:rsid w:val="0BC30BB4"/>
    <w:rsid w:val="0BDA5B40"/>
    <w:rsid w:val="0C175FAD"/>
    <w:rsid w:val="0C3D1C1D"/>
    <w:rsid w:val="0C894E71"/>
    <w:rsid w:val="0D0A0D74"/>
    <w:rsid w:val="0D5003E7"/>
    <w:rsid w:val="0FD026F2"/>
    <w:rsid w:val="0FDE0D15"/>
    <w:rsid w:val="106C5F4B"/>
    <w:rsid w:val="11BF549A"/>
    <w:rsid w:val="122873C9"/>
    <w:rsid w:val="144E4536"/>
    <w:rsid w:val="14B309F3"/>
    <w:rsid w:val="1512042F"/>
    <w:rsid w:val="157E0D00"/>
    <w:rsid w:val="160018D9"/>
    <w:rsid w:val="16D950CA"/>
    <w:rsid w:val="18311375"/>
    <w:rsid w:val="18E44A8B"/>
    <w:rsid w:val="18F64C24"/>
    <w:rsid w:val="1A071740"/>
    <w:rsid w:val="1E1F313D"/>
    <w:rsid w:val="208061B9"/>
    <w:rsid w:val="2083144E"/>
    <w:rsid w:val="20FE6E85"/>
    <w:rsid w:val="21D25E47"/>
    <w:rsid w:val="25480162"/>
    <w:rsid w:val="256A1C34"/>
    <w:rsid w:val="274B4C91"/>
    <w:rsid w:val="28893937"/>
    <w:rsid w:val="2A963F8D"/>
    <w:rsid w:val="2BB131F0"/>
    <w:rsid w:val="2BF13679"/>
    <w:rsid w:val="2C7A75E5"/>
    <w:rsid w:val="2CC15D95"/>
    <w:rsid w:val="2D772495"/>
    <w:rsid w:val="2E0B4ED3"/>
    <w:rsid w:val="2E19597E"/>
    <w:rsid w:val="2E98096C"/>
    <w:rsid w:val="2F3E0118"/>
    <w:rsid w:val="2F9A53B7"/>
    <w:rsid w:val="30473C74"/>
    <w:rsid w:val="30696A19"/>
    <w:rsid w:val="30E50A8C"/>
    <w:rsid w:val="31375E30"/>
    <w:rsid w:val="317D513C"/>
    <w:rsid w:val="32D818DF"/>
    <w:rsid w:val="33CB3CA9"/>
    <w:rsid w:val="3A6970CF"/>
    <w:rsid w:val="3B401778"/>
    <w:rsid w:val="3C1D140B"/>
    <w:rsid w:val="3CBD1DEC"/>
    <w:rsid w:val="430F670E"/>
    <w:rsid w:val="43AD5E03"/>
    <w:rsid w:val="44591951"/>
    <w:rsid w:val="44C6196E"/>
    <w:rsid w:val="44FB75C1"/>
    <w:rsid w:val="46A8159D"/>
    <w:rsid w:val="47D069B4"/>
    <w:rsid w:val="480B2EFB"/>
    <w:rsid w:val="48CF11F4"/>
    <w:rsid w:val="48FA395C"/>
    <w:rsid w:val="490C3877"/>
    <w:rsid w:val="491F40AC"/>
    <w:rsid w:val="49CC1927"/>
    <w:rsid w:val="49E32108"/>
    <w:rsid w:val="4A273103"/>
    <w:rsid w:val="4A507304"/>
    <w:rsid w:val="4A51054B"/>
    <w:rsid w:val="4EDE02C7"/>
    <w:rsid w:val="4FD70694"/>
    <w:rsid w:val="50EA561A"/>
    <w:rsid w:val="50EC10D6"/>
    <w:rsid w:val="516375F5"/>
    <w:rsid w:val="51B847FE"/>
    <w:rsid w:val="527E0E03"/>
    <w:rsid w:val="534D4F99"/>
    <w:rsid w:val="536D7576"/>
    <w:rsid w:val="56AA4D7E"/>
    <w:rsid w:val="58762EED"/>
    <w:rsid w:val="589B3D37"/>
    <w:rsid w:val="59875B3F"/>
    <w:rsid w:val="5A2A46CB"/>
    <w:rsid w:val="5B820DCE"/>
    <w:rsid w:val="5CAB3594"/>
    <w:rsid w:val="5DA50814"/>
    <w:rsid w:val="5DD946FC"/>
    <w:rsid w:val="5DE51034"/>
    <w:rsid w:val="5DFC5921"/>
    <w:rsid w:val="5E3D0384"/>
    <w:rsid w:val="5F577D33"/>
    <w:rsid w:val="5FEC22ED"/>
    <w:rsid w:val="601856F1"/>
    <w:rsid w:val="6045721B"/>
    <w:rsid w:val="60BE4C0F"/>
    <w:rsid w:val="615B4269"/>
    <w:rsid w:val="61D13D7D"/>
    <w:rsid w:val="62B954B6"/>
    <w:rsid w:val="63652B39"/>
    <w:rsid w:val="63E14B16"/>
    <w:rsid w:val="64282717"/>
    <w:rsid w:val="65AB4108"/>
    <w:rsid w:val="69482477"/>
    <w:rsid w:val="699259B4"/>
    <w:rsid w:val="6A411276"/>
    <w:rsid w:val="6A927E4E"/>
    <w:rsid w:val="6A967A72"/>
    <w:rsid w:val="6B43026B"/>
    <w:rsid w:val="6B43739A"/>
    <w:rsid w:val="6CD634F4"/>
    <w:rsid w:val="703D53F5"/>
    <w:rsid w:val="72001AC0"/>
    <w:rsid w:val="72D11701"/>
    <w:rsid w:val="75E44786"/>
    <w:rsid w:val="766A1C7F"/>
    <w:rsid w:val="771C4B1E"/>
    <w:rsid w:val="77766C0F"/>
    <w:rsid w:val="79A76158"/>
    <w:rsid w:val="7A212067"/>
    <w:rsid w:val="7A797BBF"/>
    <w:rsid w:val="7B074BD9"/>
    <w:rsid w:val="7BB67A28"/>
    <w:rsid w:val="7DB008BF"/>
    <w:rsid w:val="7EC34EA8"/>
    <w:rsid w:val="7F5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901</Words>
  <Characters>963</Characters>
  <Lines>2</Lines>
  <Paragraphs>1</Paragraphs>
  <TotalTime>5</TotalTime>
  <ScaleCrop>false</ScaleCrop>
  <LinksUpToDate>false</LinksUpToDate>
  <CharactersWithSpaces>971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王琛</cp:lastModifiedBy>
  <dcterms:modified xsi:type="dcterms:W3CDTF">2023-03-22T01:20:08Z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06F5F8FFE2D64899923DA14A9E8DE1E7</vt:lpwstr>
  </property>
</Properties>
</file>