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Türk'ün</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Yüksek Seciyesi</w:t>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567" w:end="170"/>
        <w:jc w:val="both"/>
        <w:rPr>
          <w:rFonts w:ascii="Times New Roman" w:hAnsi="Times New Roman" w:cs="Times New Roman"/>
          <w:b/>
          <w:sz w:val="52"/>
          <w:szCs w:val="52"/>
          <w:lang w:val="tr-TR"/>
        </w:rPr>
      </w:pPr>
      <w:r>
        <w:rPr>
          <w:rFonts w:cs="Times New Roman" w:ascii="Times New Roman" w:hAnsi="Times New Roman"/>
          <w:b/>
          <w:sz w:val="52"/>
          <w:szCs w:val="52"/>
          <w:lang w:val="tr-TR"/>
        </w:rPr>
      </w:r>
    </w:p>
    <w:p>
      <w:pPr>
        <w:pStyle w:val="Normal"/>
        <w:ind w:firstLine="720"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ind w:firstLine="720"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720"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720"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Birinci Baskı: Aralık, 2001</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İkinci Baskı: Mayıs, 2006</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Üçüncü Baskı: Nisan 2007</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Dördüncü Baskı: Nisan 2009</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start="567" w:end="170"/>
        <w:jc w:val="center"/>
        <w:rPr>
          <w:rFonts w:ascii="Times New Roman" w:hAnsi="Times New Roman" w:cs="Times New Roman"/>
          <w:b/>
          <w:spacing w:val="15"/>
          <w:sz w:val="22"/>
          <w:szCs w:val="22"/>
          <w:lang w:val="tr-TR"/>
        </w:rPr>
      </w:pPr>
      <w:r>
        <w:rPr>
          <w:rFonts w:cs="Times New Roman" w:ascii="Times New Roman" w:hAnsi="Times New Roman"/>
          <w:b/>
          <w:sz w:val="22"/>
          <w:szCs w:val="22"/>
          <w:lang w:val="tr-TR"/>
        </w:rPr>
        <w:t>ARAŞTIRMA</w:t>
        <w:br/>
      </w:r>
      <w:r>
        <w:rPr>
          <w:rFonts w:cs="Times New Roman" w:ascii="Times New Roman" w:hAnsi="Times New Roman"/>
          <w:b/>
          <w:spacing w:val="25"/>
          <w:sz w:val="22"/>
          <w:szCs w:val="22"/>
          <w:lang w:val="tr-TR"/>
        </w:rPr>
        <w:t>YAYINCILIK</w:t>
      </w:r>
      <w:r>
        <w:rPr>
          <w:rFonts w:cs="Times New Roman" w:ascii="Times New Roman" w:hAnsi="Times New Roman"/>
          <w:b/>
          <w:spacing w:val="15"/>
          <w:sz w:val="22"/>
          <w:szCs w:val="22"/>
          <w:lang w:val="tr-TR"/>
        </w:rPr>
        <w:br/>
      </w:r>
    </w:p>
    <w:p>
      <w:pPr>
        <w:pStyle w:val="Normal"/>
        <w:spacing w:lineRule="exact" w:line="320"/>
        <w:ind w:start="567" w:end="170"/>
        <w:jc w:val="center"/>
        <w:rPr>
          <w:rFonts w:ascii="Times New Roman" w:hAnsi="Times New Roman" w:cs="Times New Roman"/>
          <w:b/>
          <w:spacing w:val="15"/>
          <w:sz w:val="22"/>
          <w:szCs w:val="22"/>
          <w:lang w:val="tr-TR"/>
        </w:rPr>
      </w:pPr>
      <w:r>
        <w:rPr>
          <w:rFonts w:cs="Times New Roman" w:ascii="Times New Roman" w:hAnsi="Times New Roman"/>
          <w:b/>
          <w:spacing w:val="15"/>
          <w:sz w:val="22"/>
          <w:szCs w:val="22"/>
          <w:lang w:val="tr-TR"/>
        </w:rPr>
      </w:r>
    </w:p>
    <w:p>
      <w:pPr>
        <w:pStyle w:val="Normal"/>
        <w:spacing w:lineRule="exact" w:line="320"/>
        <w:ind w:start="567" w:end="170"/>
        <w:jc w:val="center"/>
        <w:rPr/>
      </w:pPr>
      <w:r>
        <w:rPr>
          <w:rFonts w:cs="Times New Roman" w:ascii="Times New Roman" w:hAnsi="Times New Roman"/>
          <w:sz w:val="22"/>
          <w:szCs w:val="22"/>
          <w:lang w:val="tr-TR"/>
        </w:rPr>
        <w:t>Talatpaşa Mah. Emirgazi Caddesi</w:t>
        <w:br/>
        <w:t xml:space="preserve">İbrahim Elmas İşmerkezi </w:t>
        <w:br/>
        <w:t xml:space="preserve">A Blok Kat 4 Okmeydanı - İstanbul </w:t>
        <w:b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1240" w:leader="none"/>
        </w:tabs>
        <w:jc w:val="center"/>
        <w:rPr/>
      </w:pPr>
      <w:r>
        <w:rPr>
          <w:rFonts w:cs="Times New Roman" w:ascii="Times New Roman" w:hAnsi="Times New Roman"/>
          <w:sz w:val="22"/>
          <w:szCs w:val="22"/>
        </w:rPr>
        <w:br/>
        <w:t xml:space="preserve">Baskı: </w:t>
      </w:r>
      <w:r>
        <w:rPr>
          <w:rFonts w:cs="Times New Roman" w:ascii="Times New Roman" w:hAnsi="Times New Roman"/>
          <w:sz w:val="22"/>
        </w:rPr>
        <w:t>Seçil Ofset</w:t>
      </w:r>
    </w:p>
    <w:p>
      <w:pPr>
        <w:pStyle w:val="Normal"/>
        <w:tabs>
          <w:tab w:val="clear" w:pos="720"/>
          <w:tab w:val="left" w:pos="1240" w:leader="none"/>
        </w:tabs>
        <w:jc w:val="center"/>
        <w:rPr>
          <w:rFonts w:ascii="Times New Roman" w:hAnsi="Times New Roman" w:cs="Times New Roman"/>
          <w:sz w:val="22"/>
        </w:rPr>
      </w:pPr>
      <w:r>
        <w:rPr>
          <w:rFonts w:cs="Times New Roman" w:ascii="Times New Roman" w:hAnsi="Times New Roman"/>
          <w:sz w:val="22"/>
        </w:rPr>
        <w:t>100 Yıl Mahallesi MAS-SİT Matbaacılar Sitesi 4. Cadde No: 77</w:t>
      </w:r>
    </w:p>
    <w:p>
      <w:pPr>
        <w:pStyle w:val="Normal"/>
        <w:tabs>
          <w:tab w:val="clear" w:pos="720"/>
          <w:tab w:val="left" w:pos="1240" w:leader="none"/>
        </w:tabs>
        <w:jc w:val="center"/>
        <w:rPr>
          <w:sz w:val="22"/>
        </w:rPr>
      </w:pPr>
      <w:r>
        <w:rPr>
          <w:rFonts w:cs="Times New Roman" w:ascii="Times New Roman" w:hAnsi="Times New Roman"/>
          <w:sz w:val="22"/>
        </w:rPr>
        <w:t>Bağcılar-İstanbul  Tel: (0 212) 629 06 15</w:t>
      </w:r>
    </w:p>
    <w:p>
      <w:pPr>
        <w:pStyle w:val="DzMetin"/>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DzMetin"/>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www.harunyahya.org - www.harunyahya.net</w:t>
      </w:r>
    </w:p>
    <w:p>
      <w:pPr>
        <w:pStyle w:val="Normal"/>
        <w:spacing w:lineRule="exact" w:line="320"/>
        <w:ind w:firstLine="567" w:end="170"/>
        <w:jc w:val="center"/>
        <w:rPr>
          <w:rFonts w:ascii="Times New Roman" w:hAnsi="Times New Roman" w:eastAsia="Times New Roman" w:cs="Times New Roman"/>
          <w:sz w:val="22"/>
          <w:szCs w:val="22"/>
          <w:lang w:val="tr-TR"/>
        </w:rPr>
      </w:pPr>
      <w:r>
        <w:rPr>
          <w:rFonts w:eastAsia="Times New Roman"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keepNext w:val="true"/>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aps/>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aps/>
          <w:sz w:val="22"/>
          <w:szCs w:val="22"/>
          <w:lang w:val="tr-TR"/>
        </w:rPr>
        <w:t>İSLAMİYET'İN KABULÜNDEN ÖNCEKİ TÜRKLER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TÜRK-İSLAM DÜNYASI</w:t>
      </w:r>
    </w:p>
    <w:p>
      <w:pPr>
        <w:pStyle w:val="Normal"/>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TÜRK'ÜN ÜSTÜN AHLAKI</w:t>
      </w:r>
    </w:p>
    <w:p>
      <w:pPr>
        <w:pStyle w:val="Normal"/>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aps/>
          <w:sz w:val="22"/>
          <w:szCs w:val="22"/>
          <w:lang w:val="tr-TR"/>
        </w:rPr>
        <w:t>SONSÖZ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EVRİM YANILGISI</w:t>
      </w:r>
    </w:p>
    <w:p>
      <w:pPr>
        <w:pStyle w:val="Normal"/>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auto" w:line="276"/>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567" w:leader="none"/>
        </w:tabs>
        <w:spacing w:lineRule="auto" w:line="276"/>
        <w:jc w:val="both"/>
        <w:rPr>
          <w:rFonts w:ascii="Times New Roman" w:hAnsi="Times New Roman" w:cs="Times New Roman"/>
          <w:sz w:val="22"/>
        </w:rPr>
      </w:pPr>
      <w:r>
        <w:rPr>
          <w:rFonts w:cs="Times New Roman" w:ascii="Times New Roman" w:hAnsi="Times New Roman"/>
          <w:sz w:val="22"/>
        </w:rPr>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20"/>
          <w:tab w:val="left" w:pos="567" w:leader="none"/>
        </w:tabs>
        <w:spacing w:lineRule="auto" w:line="276"/>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tabs>
          <w:tab w:val="clear" w:pos="720"/>
          <w:tab w:val="left" w:pos="567" w:leader="none"/>
        </w:tabs>
        <w:spacing w:lineRule="auto" w:line="276"/>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20"/>
          <w:tab w:val="left" w:pos="567" w:leader="none"/>
        </w:tabs>
        <w:spacing w:lineRule="auto" w:line="276"/>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20"/>
          <w:tab w:val="left" w:pos="567" w:leader="none"/>
        </w:tabs>
        <w:spacing w:lineRule="auto" w:line="276"/>
        <w:jc w:val="both"/>
        <w:rPr>
          <w:rFonts w:ascii="Times New Roman" w:hAnsi="Times New Roman" w:cs="Times New Roman"/>
          <w:sz w:val="22"/>
        </w:rPr>
      </w:pPr>
      <w:r>
        <w:rPr>
          <w:rFonts w:cs="Times New Roman" w:ascii="Times New Roman" w:hAnsi="Times New Roman"/>
          <w:sz w:val="22"/>
        </w:rPr>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20"/>
          <w:tab w:val="left" w:pos="567" w:leader="none"/>
        </w:tabs>
        <w:spacing w:lineRule="auto" w:line="276"/>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20"/>
          <w:tab w:val="left" w:pos="567" w:leader="none"/>
        </w:tabs>
        <w:spacing w:lineRule="auto" w:line="276"/>
        <w:jc w:val="both"/>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br w:type="page"/>
      </w:r>
    </w:p>
    <w:p>
      <w:pPr>
        <w:pStyle w:val="Heading1"/>
        <w:spacing w:lineRule="auto" w:line="276" w:before="0" w:after="0"/>
        <w:ind w:firstLine="567" w:start="0" w:end="170"/>
        <w:rPr/>
      </w:pPr>
      <w:r>
        <w:rPr>
          <w:rFonts w:cs="Times New Roman" w:ascii="Times New Roman" w:hAnsi="Times New Roman"/>
          <w:sz w:val="36"/>
          <w:szCs w:val="36"/>
          <w:lang w:val="tr-TR"/>
        </w:rPr>
        <w:t>Yazar ve Eserleri Hakkında</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spacing w:lineRule="exact" w:line="320" w:before="0" w:after="0"/>
        <w:ind w:firstLine="567" w:end="170"/>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spacing w:lineRule="exact" w:line="320" w:before="0" w:after="0"/>
        <w:ind w:firstLine="567" w:end="170"/>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spacing w:lineRule="exact" w:line="320" w:before="0" w:after="0"/>
        <w:ind w:firstLine="567" w:end="170"/>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spacing w:lineRule="exact" w:line="320" w:before="0" w:after="0"/>
        <w:ind w:firstLine="567" w:end="170"/>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keepNext w:val="true"/>
        <w:spacing w:lineRule="auto" w:line="276"/>
        <w:ind w:firstLine="567" w:end="170"/>
        <w:jc w:val="both"/>
        <w:rPr>
          <w:rFonts w:ascii="Times New Roman" w:hAnsi="Times New Roman" w:cs="Times New Roman"/>
          <w:b/>
          <w:caps/>
          <w:sz w:val="36"/>
          <w:szCs w:val="36"/>
          <w:lang w:val="tr-TR"/>
        </w:rPr>
      </w:pPr>
      <w:r>
        <w:rPr>
          <w:rFonts w:cs="Times New Roman" w:ascii="Times New Roman" w:hAnsi="Times New Roman"/>
          <w:b/>
          <w:caps/>
          <w:sz w:val="36"/>
          <w:szCs w:val="36"/>
          <w:lang w:val="tr-TR"/>
        </w:rPr>
        <w:t>GİRİŞ</w:t>
      </w:r>
    </w:p>
    <w:p>
      <w:pPr>
        <w:pStyle w:val="Normal"/>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DzMetin"/>
        <w:spacing w:lineRule="auto" w:line="276"/>
        <w:ind w:firstLine="567" w:end="0"/>
        <w:jc w:val="both"/>
        <w:rPr>
          <w:rFonts w:ascii="Times New Roman" w:hAnsi="Times New Roman" w:eastAsia="Times New Roman" w:cs="Times New Roman"/>
          <w:b/>
          <w:i/>
          <w:sz w:val="22"/>
          <w:szCs w:val="22"/>
        </w:rPr>
      </w:pPr>
      <w:r>
        <w:rPr>
          <w:rFonts w:eastAsia="Times New Roman" w:cs="Times New Roman" w:ascii="Times New Roman" w:hAnsi="Times New Roman"/>
          <w:b/>
          <w:i/>
          <w:sz w:val="22"/>
          <w:szCs w:val="22"/>
        </w:rPr>
        <w:t>"Bu münasebetle şunu da beyan edeyim ki Türk Milleti'nin son senelerde gösterdiği harikaların, yaptığı inkılapların hakiki sahibi kendisidir. Sizsiniz."</w:t>
      </w:r>
    </w:p>
    <w:p>
      <w:pPr>
        <w:pStyle w:val="DzMetin"/>
        <w:spacing w:lineRule="auto" w:line="276"/>
        <w:rPr>
          <w:rFonts w:ascii="Times New Roman" w:hAnsi="Times New Roman" w:eastAsia="Times New Roman" w:cs="Times New Roman"/>
          <w:b/>
          <w:i/>
          <w:sz w:val="22"/>
          <w:szCs w:val="22"/>
        </w:rPr>
      </w:pPr>
      <w:r>
        <w:rPr>
          <w:rFonts w:eastAsia="Times New Roman" w:cs="Times New Roman" w:ascii="Times New Roman" w:hAnsi="Times New Roman"/>
          <w:b/>
          <w:i/>
          <w:sz w:val="22"/>
          <w:szCs w:val="22"/>
        </w:rPr>
        <w:t>K.ATATÜRK</w:t>
      </w:r>
    </w:p>
    <w:p>
      <w:pPr>
        <w:pStyle w:val="anametin"/>
        <w:spacing w:lineRule="exact" w:line="320" w:before="0" w:after="0"/>
        <w:ind w:hanging="0" w:end="170"/>
        <w:rPr>
          <w:rFonts w:ascii="Times New Roman" w:hAnsi="Times New Roman" w:eastAsia="Times New Roman" w:cs="Times New Roman"/>
          <w:b/>
          <w:i/>
          <w:spacing w:val="105"/>
          <w:sz w:val="22"/>
          <w:szCs w:val="22"/>
          <w:lang w:val="tr-TR"/>
        </w:rPr>
      </w:pPr>
      <w:r>
        <w:rPr>
          <w:rFonts w:eastAsia="Times New Roman" w:cs="Times New Roman" w:ascii="Times New Roman" w:hAnsi="Times New Roman"/>
          <w:b/>
          <w:i/>
          <w:spacing w:val="105"/>
          <w:sz w:val="22"/>
          <w:szCs w:val="22"/>
          <w:lang w:val="tr-TR"/>
        </w:rPr>
      </w:r>
    </w:p>
    <w:p>
      <w:pPr>
        <w:pStyle w:val="anametin"/>
        <w:spacing w:lineRule="exact" w:line="320" w:before="0" w:after="0"/>
        <w:ind w:firstLine="567" w:end="170"/>
        <w:rPr/>
      </w:pPr>
      <w:r>
        <w:rPr>
          <w:rFonts w:cs="Times New Roman" w:ascii="Times New Roman" w:hAnsi="Times New Roman"/>
          <w:sz w:val="22"/>
          <w:szCs w:val="22"/>
          <w:lang w:val="tr-TR"/>
        </w:rPr>
        <w:t>Şüphesiz 20. yüzyıl Türk tarihinde bir dönüm noktası olmuştur. I. Dünya Savaşı’nı takiben Osmanlı İmparatorluğu parçalanmış; Türk toprakları işgal edilmiştir. Milletimiz, malını, canını hatta tüm varlığını feda etmeye hazır olarak düşmanların güçlü ve modern silahlarla donanımlı ordularına karşı koymuştur. Mustafa Kemal'in önderliğinde erkek-kadın, genç-ihtiyar el ele veren Türk Milleti, bir ölüm-kalım mücadelesi olan Kurtuluş Savaşı'ndan büyük bir zaferle çıkmış; şan ve şerefle dolu olan tarihimize yeni bir sayfa daha eklemiştir. Böylece yepyeni bir Türk devleti olan Türkiye Cumhuriyeti doğmuştur. Atatürk'ün çizdiği yolda kurulan Türkiye Cumhuriyeti tarihte bir çığır açmıştır.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Mustafa Kemal Atatürk söz konusu başarıların Türk Milleti'nin eseri olduğunu şöyle dile getirmiştir: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münasebetle şunu da beyan edeyim ki Türk Milleti'nin son senelerde gösterdiği harikaların, yaptığı siyasi ve sosyal inkılapların hakiki sahibi kendisidir. Sizsiniz." </w:t>
      </w:r>
      <w:r>
        <w:rPr>
          <w:rFonts w:cs="Times New Roman" w:ascii="Times New Roman" w:hAnsi="Times New Roman"/>
          <w:position w:val="6"/>
          <w:szCs w:val="22"/>
          <w:lang w:val="tr-TR"/>
        </w:rPr>
        <w:t>1</w:t>
      </w:r>
    </w:p>
    <w:p>
      <w:pPr>
        <w:pStyle w:val="anametin"/>
        <w:spacing w:lineRule="exact" w:line="320" w:before="0" w:after="0"/>
        <w:ind w:firstLine="567" w:end="170"/>
        <w:rPr/>
      </w:pPr>
      <w:r>
        <w:rPr>
          <w:rFonts w:cs="Times New Roman" w:ascii="Times New Roman" w:hAnsi="Times New Roman"/>
          <w:sz w:val="22"/>
          <w:szCs w:val="22"/>
          <w:lang w:val="tr-TR"/>
        </w:rPr>
        <w:t xml:space="preserve">Büyük Önder, </w:t>
      </w:r>
      <w:r>
        <w:rPr>
          <w:rFonts w:cs="Times New Roman" w:ascii="Times New Roman" w:hAnsi="Times New Roman"/>
          <w:i/>
          <w:sz w:val="22"/>
          <w:szCs w:val="22"/>
          <w:lang w:val="tr-TR"/>
        </w:rPr>
        <w:t>Onuncu Yıl Nutku</w:t>
      </w:r>
      <w:r>
        <w:rPr>
          <w:rFonts w:cs="Times New Roman" w:ascii="Times New Roman" w:hAnsi="Times New Roman"/>
          <w:sz w:val="22"/>
          <w:szCs w:val="22"/>
          <w:lang w:val="tr-TR"/>
        </w:rPr>
        <w:t xml:space="preserve">'nda, Türk Milleti'ne olan güveninin nedenini şöyle açıklamıştır: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"Geçen zamana nispetle daha çok çalışacağız, daha az zamanda daha büyük işler başaracağız. Bunda da muvaffak olacağımıza şüphem yoktur. Çünkü, Türk Milleti'nin karakteri yüksektir..." </w:t>
      </w:r>
      <w:r>
        <w:rPr>
          <w:rFonts w:cs="Times New Roman" w:ascii="Times New Roman" w:hAnsi="Times New Roman"/>
          <w:position w:val="6"/>
          <w:szCs w:val="22"/>
          <w:lang w:val="tr-TR"/>
        </w:rPr>
        <w:t>2</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gerçeğin iyice bilinmesi her Türk vatandaşının üzerine düşen tarihi ve milli bir sorumluluktur. Böyle bir gerçeğin göz ardı edilmesinin yol açacağı tehlikeye Atatürk, "Bilelim ki milli benliğini bilmeyen milletler başka milletlere yem olurlar" diyerek dikkat çekmiştir. Yine Atatürk'ün söylediği gibi, "Türk çocuğu ecdadını (atalarını) tanıdıkça daha büyük işler yapmak için kendinde kuvvet bulacaktır." Diğer bir deyişle Türkler'in daha büyük başarılara imza atabilmeleri, Türk medeniyetini, kültürünü, tarihini ve seciyesini yakından tanıyıp yaşatmalarına bağlıdır.</w:t>
      </w:r>
    </w:p>
    <w:p>
      <w:pPr>
        <w:pStyle w:val="anametin"/>
        <w:spacing w:lineRule="exact" w:line="320" w:before="0" w:after="0"/>
        <w:ind w:firstLine="567" w:end="170"/>
        <w:rPr/>
      </w:pPr>
      <w:r>
        <w:rPr>
          <w:rFonts w:cs="Times New Roman" w:ascii="Times New Roman" w:hAnsi="Times New Roman"/>
          <w:sz w:val="22"/>
          <w:szCs w:val="22"/>
          <w:lang w:val="tr-TR"/>
        </w:rPr>
        <w:t xml:space="preserve">Türk Milleti dünya tarihine damgasını vurmuş bir millettir. Tarihe unutulmaz zaferler kazımış; üç kıtada muhteşem devletler kurmuş; asırlar boyunca uçsuz bucaksız topraklarda dinleri, dilleri, ırkları farklı milletleri adaletle yönetmiş; ayak bastığı yerlere medeniyet götürmüş; dünya milletlerine örnek olmuştur. İşte tüm bu başarılar, Türk'ün üstün ahlak ve seciyesinden kaynaklanmıştır. </w:t>
      </w:r>
    </w:p>
    <w:p>
      <w:pPr>
        <w:pStyle w:val="anametin"/>
        <w:spacing w:lineRule="exact" w:line="320" w:before="0" w:after="0"/>
        <w:ind w:firstLine="567" w:end="170"/>
        <w:rPr/>
      </w:pPr>
      <w:r>
        <w:rPr>
          <w:rFonts w:cs="Times New Roman" w:ascii="Times New Roman" w:hAnsi="Times New Roman"/>
          <w:sz w:val="22"/>
          <w:szCs w:val="22"/>
          <w:lang w:val="tr-TR"/>
        </w:rPr>
        <w:t>Türkler İslamiyet'i kabul etmelerinin öncesinde yüksek meziyetlere sahiptiler. Bununla birlikte dünya tarihinde gerçek anlamda söz sahibi olmaları, İslamiyet'e girmelerinden sonra gerçekleşmiştir. Türkler birçok dine girip çıkmışlardır; ancak kalıcı olan sadece İslamiyet olmuştur. Tanınmış bir tarihçimizin ifadesiyle, "İslam onun yolunu aydınlatan bir ışık olmuş ve Türk Milleti bu ışığı takip ettikçe hep yükselmiştir."</w:t>
      </w:r>
      <w:r>
        <w:rPr>
          <w:rFonts w:cs="Times New Roman" w:ascii="Times New Roman" w:hAnsi="Times New Roman"/>
          <w:position w:val="6"/>
          <w:sz w:val="22"/>
          <w:szCs w:val="22"/>
          <w:lang w:val="tr-TR"/>
        </w:rPr>
        <w:t>3</w:t>
      </w:r>
      <w:r>
        <w:rPr>
          <w:rFonts w:cs="Times New Roman" w:ascii="Times New Roman" w:hAnsi="Times New Roman"/>
          <w:sz w:val="22"/>
          <w:szCs w:val="22"/>
          <w:lang w:val="tr-TR"/>
        </w:rPr>
        <w:t xml:space="preserve"> Türk Milleti'nin özündeki değerlerin Kuran ahlakı ile birleşmesi, dünya tarihini derinden etkileyen gelişmelere yol açmıştır.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şanlı bir geçmişe sahip Türk Milleti'nin seciyesini tasvir etmeye ansiklopediler dahi yeterli değildir. Elinizdeki kitap, Atatürk'ün yukarıdaki sözünde işaret ettiği Türk'ün yüksek karakterini tanıtmak amacıyla kaleme alınmıştır. İlerleyen sayfalarda Türk tarihinin ışığında Türk'ün ahlakı, adaleti, dürüstlüğü, tevazusu, nezaketi, iyilikseverliği, vakarı, cömertliği, tabiat sevgisi, kısacası Türk'ün üstün seciyesi gözler önüne serilecektir. </w:t>
      </w:r>
      <w:r>
        <w:br w:type="page"/>
      </w:r>
    </w:p>
    <w:p>
      <w:pPr>
        <w:pStyle w:val="anametin"/>
        <w:spacing w:lineRule="auto" w:line="240" w:before="0" w:after="0"/>
        <w:ind w:hanging="0" w:start="92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anametin"/>
        <w:numPr>
          <w:ilvl w:val="0"/>
          <w:numId w:val="2"/>
        </w:numPr>
        <w:spacing w:lineRule="auto" w:line="240" w:before="0" w:after="0"/>
        <w:ind w:hanging="360" w:start="927" w:end="170"/>
        <w:jc w:val="center"/>
        <w:rPr>
          <w:rFonts w:ascii="Times New Roman" w:hAnsi="Times New Roman" w:cs="Times New Roman"/>
          <w:b/>
          <w:caps/>
          <w:spacing w:val="-15"/>
          <w:sz w:val="36"/>
          <w:szCs w:val="36"/>
          <w:lang w:val="tr-TR"/>
        </w:rPr>
      </w:pPr>
      <w:r>
        <w:rPr>
          <w:rFonts w:cs="Times New Roman" w:ascii="Times New Roman" w:hAnsi="Times New Roman"/>
          <w:b/>
          <w:caps/>
          <w:spacing w:val="-15"/>
          <w:sz w:val="36"/>
          <w:szCs w:val="36"/>
          <w:lang w:val="tr-TR"/>
        </w:rPr>
        <w:t>BÖLÜM</w:t>
      </w:r>
    </w:p>
    <w:p>
      <w:pPr>
        <w:pStyle w:val="anametin"/>
        <w:spacing w:lineRule="auto" w:line="240" w:before="0" w:after="0"/>
        <w:ind w:hanging="0" w:start="567" w:end="170"/>
        <w:jc w:val="center"/>
        <w:rPr/>
      </w:pPr>
      <w:r>
        <w:rPr>
          <w:rFonts w:cs="Times New Roman" w:ascii="Times New Roman" w:hAnsi="Times New Roman"/>
          <w:b/>
          <w:caps/>
          <w:spacing w:val="-15"/>
          <w:sz w:val="36"/>
          <w:szCs w:val="36"/>
          <w:lang w:val="tr-TR"/>
        </w:rPr>
        <w:t>İ</w:t>
      </w:r>
      <w:r>
        <w:rPr>
          <w:rFonts w:cs="Times New Roman" w:ascii="Times New Roman" w:hAnsi="Times New Roman"/>
          <w:b/>
          <w:caps/>
          <w:spacing w:val="-10"/>
          <w:sz w:val="36"/>
          <w:szCs w:val="36"/>
          <w:lang w:val="tr-TR"/>
        </w:rPr>
        <w:t xml:space="preserve">SLAMİYET'İN </w:t>
      </w:r>
      <w:r>
        <w:rPr>
          <w:rFonts w:cs="Times New Roman" w:ascii="Times New Roman" w:hAnsi="Times New Roman"/>
          <w:b/>
          <w:caps/>
          <w:spacing w:val="-15"/>
          <w:sz w:val="36"/>
          <w:szCs w:val="36"/>
          <w:lang w:val="tr-TR"/>
        </w:rPr>
        <w:t>K</w:t>
      </w:r>
      <w:r>
        <w:rPr>
          <w:rFonts w:cs="Times New Roman" w:ascii="Times New Roman" w:hAnsi="Times New Roman"/>
          <w:b/>
          <w:caps/>
          <w:spacing w:val="-10"/>
          <w:sz w:val="36"/>
          <w:szCs w:val="36"/>
          <w:lang w:val="tr-TR"/>
        </w:rPr>
        <w:t>ABULÜNDEN</w:t>
      </w:r>
    </w:p>
    <w:p>
      <w:pPr>
        <w:pStyle w:val="Normal"/>
        <w:keepNext w:val="true"/>
        <w:ind w:firstLine="567" w:end="170"/>
        <w:jc w:val="center"/>
        <w:rPr>
          <w:rFonts w:ascii="Times New Roman" w:hAnsi="Times New Roman" w:cs="Times New Roman"/>
          <w:b/>
          <w:caps/>
          <w:sz w:val="36"/>
          <w:szCs w:val="36"/>
          <w:lang w:val="tr-TR"/>
        </w:rPr>
      </w:pPr>
      <w:r>
        <w:rPr>
          <w:rFonts w:cs="Times New Roman" w:ascii="Times New Roman" w:hAnsi="Times New Roman"/>
          <w:b/>
          <w:caps/>
          <w:sz w:val="36"/>
          <w:szCs w:val="36"/>
          <w:lang w:val="tr-TR"/>
        </w:rPr>
        <w:t>ÖNCEKİ TÜRKLER</w:t>
      </w:r>
    </w:p>
    <w:p>
      <w:pPr>
        <w:pStyle w:val="Normal"/>
        <w:keepNext w:val="true"/>
        <w:spacing w:lineRule="exact" w:line="320"/>
        <w:ind w:firstLine="567" w:end="170"/>
        <w:jc w:val="both"/>
        <w:rPr>
          <w:rFonts w:ascii="Times New Roman" w:hAnsi="Times New Roman" w:cs="Times New Roman"/>
          <w:b/>
          <w:i/>
          <w:caps/>
          <w:sz w:val="22"/>
          <w:szCs w:val="22"/>
          <w:lang w:val="tr-TR"/>
        </w:rPr>
      </w:pPr>
      <w:r>
        <w:rPr>
          <w:rFonts w:cs="Times New Roman" w:ascii="Times New Roman" w:hAnsi="Times New Roman"/>
          <w:b/>
          <w:i/>
          <w:caps/>
          <w:sz w:val="22"/>
          <w:szCs w:val="22"/>
          <w:lang w:val="tr-TR"/>
        </w:rPr>
      </w:r>
    </w:p>
    <w:p>
      <w:pPr>
        <w:pStyle w:val="Normal"/>
        <w:keepNext w:val="true"/>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Türk çocuğu ecdadını (atalarını) tanıdıkça daha büyük işler yapmak için kendinde kuvvet bulacaktır."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(Mustafa Kemal Atatürk)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auto" w:line="240" w:before="0" w:after="0"/>
        <w:ind w:firstLine="567" w:end="170"/>
        <w:jc w:val="start"/>
        <w:rPr>
          <w:rFonts w:ascii="Times New Roman" w:hAnsi="Times New Roman" w:cs="Times New Roman"/>
          <w:b/>
          <w:caps/>
          <w:spacing w:val="-15"/>
          <w:sz w:val="32"/>
          <w:szCs w:val="32"/>
          <w:lang w:val="tr-TR"/>
        </w:rPr>
      </w:pPr>
      <w:r>
        <w:rPr>
          <w:rFonts w:cs="Times New Roman" w:ascii="Times New Roman" w:hAnsi="Times New Roman"/>
          <w:b/>
          <w:caps/>
          <w:spacing w:val="-15"/>
          <w:sz w:val="32"/>
          <w:szCs w:val="32"/>
          <w:lang w:val="tr-TR"/>
        </w:rPr>
        <w:t>Türk Adının Kökeni</w:t>
      </w:r>
    </w:p>
    <w:p>
      <w:pPr>
        <w:pStyle w:val="anametin"/>
        <w:spacing w:lineRule="exact" w:line="320" w:before="0" w:after="0"/>
        <w:ind w:firstLine="567" w:end="170"/>
        <w:rPr>
          <w:rFonts w:ascii="Times New Roman" w:hAnsi="Times New Roman" w:cs="Times New Roman"/>
          <w:b/>
          <w:caps/>
          <w:spacing w:val="120"/>
          <w:sz w:val="22"/>
          <w:szCs w:val="22"/>
          <w:lang w:val="tr-TR"/>
        </w:rPr>
      </w:pPr>
      <w:r>
        <w:rPr>
          <w:rFonts w:cs="Times New Roman" w:ascii="Times New Roman" w:hAnsi="Times New Roman"/>
          <w:b/>
          <w:caps/>
          <w:spacing w:val="120"/>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Milleti'nin tarihi neredeyse insanlık tarihi kadar eskidir; Türkler binlerce yıldan beri tarih sahnesinde yer almaktadırlar. Bu durum, bilim adamlarının dikkatini çekmiş ve onları Türk kelimesinin kökenini araştırmaya yöneltmiştir. Türk adının kaynağını bulmak amacıyla yapılan araştırmaların sonuçlarına dayanarak çeşitli görüşler ileri sürülmüştür. Kimi uzmanlara göre, Türk adına ilk defa MÖ 14. yüzyılda "Tik" veya "Tikler" şeklinde rastlanılmıştır. Bazı uzmanlar ise bu adın MÖ 14. yy.dan önce de var olduğu görüşünü benimsemişlerdir. Türkler'in binlerce senelik geçmişi göz önünde bulundurularak, Türk adının nereden geldiğine ilişkin birçok iddia ortaya atılmıştır.</w:t>
      </w:r>
      <w:r>
        <w:rPr>
          <w:rFonts w:cs="Times New Roman" w:ascii="Times New Roman" w:hAnsi="Times New Roman"/>
          <w:position w:val="6"/>
          <w:sz w:val="22"/>
          <w:szCs w:val="22"/>
          <w:lang w:val="tr-TR"/>
        </w:rPr>
        <w:t>4</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eski dönemlerine ilişkin bilgilerin kökeni çoğunlukla Çin tarihine dayanmaktadır. Çinli tarihçiler MÖ 2000-1000 yılları arasında ilk Türk hükümdarlarından bahsetmektedirler. Bununla birlikte, eski Çin kaynaklarındaki Türk hükümdarlarının ve devletlerinin adları Çince yazılıdır. Bunların Türkçe karşılıkları tam anlamıyla bilinmemektedir. Profesör Erol Güngör'ün deyişiyle, "Bizim atalarımız o çağda "Türk" adıyla anılmıyordu. "Türk" kelimesi bugün bir milletin adıdır ama atalarımız o zaman henüz bir millet halinde değildi. Boy ve aşiretler halinde yaşıyorlardı ve her aşiretin ayrı bir adı vardı."</w:t>
      </w:r>
      <w:r>
        <w:rPr>
          <w:rFonts w:cs="Times New Roman" w:ascii="Times New Roman" w:hAnsi="Times New Roman"/>
          <w:position w:val="6"/>
          <w:sz w:val="22"/>
          <w:szCs w:val="22"/>
          <w:lang w:val="tr-TR"/>
        </w:rPr>
        <w:t>5</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adının tarih sahnesine çıkışı MS 6. yüzyılda kurulan Göktürk milleti ile olmuştur. Orhun kitabelerinde yer alan "Türk" adı daha çok "Türük" şeklinde gösterilmiştir. Yani, Türk kelimesini ilk defa resmi olarak kullanan siyasi teşekkül Gök-Türk İmparatorluğu olmuştur. Göktürkler'in ilk dönemlerinde Türk sözü bir devlet adı olarak kullanılmışken, daha sonra Türk Milleti'ni ifade etmek için kullanılmaya başlanmıştır.</w:t>
      </w:r>
      <w:r>
        <w:rPr>
          <w:rFonts w:cs="Times New Roman" w:ascii="Times New Roman" w:hAnsi="Times New Roman"/>
          <w:position w:val="6"/>
          <w:sz w:val="22"/>
          <w:szCs w:val="22"/>
          <w:lang w:val="tr-TR"/>
        </w:rPr>
        <w:t>6</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İmparatoru MS 585 yılında, Gök-Türk Kağanı İşbara'ya gönderdiği mektupta "Büyük Türk Kağanı" diye hitap etmiştir. İşbara Kağan'ın Çin İmparatoru'na cevabi mesajında da "Türk Milleti'nin Tanrı tarafından kuruluşundan bu yana 50 yıl geçti" ifadesine yer verilmiştir. Bunlar Türk adını resmileştiren olaylar olarak tarihe geçmiştir.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Göktürk yazıtlarında Türk sözü daha çok "Türk Budun" şeklinde geçmektedir. Türk Budun, Türk Milleti anlamındadır. Dolayısıyla Türk adı bu dönemlerde bir topluluğun veya kavmin isminden ziyade siyasi bir mensubiyeti belirleyen bir kelime olarak görülmektedir. Yani Türk soyuna mensup olan bütün boyları ve toplulukları ifade etmek üzere milli bir isim haline gelmiştir.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kelimesinin anlamı üzerinde de çeşitli görüşler vardır. Bunlardan bazıları şu şekildedir: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kaynaklarında "Tu-küe (Türk)" miğfer olarak yorumlanmakta; İslam kaynaklarında ses benzeşmesine dayanarak terk edilmekte, olgunluk çağı şeklinde değerlendirilmektedir.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Arminius Vambery'nin 19. yüzyılda yazdığı eserlerinde belirttiğine göre, Türk kelimesi "türemek"ten gelmektedir.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Ziya Gökalp bunu, "türeli" yani kanun ve nizam sahibi şeklinde açıklamıştır.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Ünlü Alman Türkolog Albert von Le Coq, Türk deyişinin "güç-kuvvet" anlamı taşıdığını ileri sürmüştür. Le Coq'un bu iddiası, Göktürk alfabesini 1893 yılında ilk kez çözen Danimarkalı dilbilimci Vilhelm Thomsen tarafından da kabul edilmiş; Macar Türkolog Gyula Nemeth'in araştırmalarıyla da kanıtlanmıştır.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Bu konudaki diğer çalışmalara göre, Türk kelimesi, "Altaylı (Ceyhun ötesi Turanlı)" kavimlerini tanımlamak üzere 420'li yıllardaki bir Pers metninde görülmektedir. Yine 515'de, "Türk-Hun" (Kudretli Hun) tabirinin de geçtiği bilinmektedir. İran kaynaklarında Türk kelimesinin "güzel insan" karşılığında kullanıldığı belirtilmektedir.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9. yüzyılda Kaşgarlı Mahmud, "Türk adının Türkler'e Tanrı tarafından verildiğini" belirtmiş; "gençlik, kuvvet, kudret ve olgunluk çağı" demek olduğunu bir kez daha vurgulamıştır. Türk kelimesinin "güçlü-kuvvetli" anlamına geldiği, bugün neredeyse bütün tarihçiler tarafından kabul görmüştür.</w:t>
      </w:r>
    </w:p>
    <w:p>
      <w:pPr>
        <w:pStyle w:val="arabaslk"/>
        <w:pBdr>
          <w:bottom w:val="nil"/>
        </w:pBdr>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 Yurdu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sayıları 350 milyonu aşan ve oldukça geniş bir bölgeye yayılmış olan Türkler'in ilk ana yurdunu tespit edebilmek için geniş araştırmalar yapılmıştır. Çeşitli alanlarda, farklı uzman ve bilim adamlarınca yapılan çalışmalar sonucunda her alanda farklı iddialar gündeme gelmiştir. Böylece ortaya şöyle bir tablo çıkmıştır: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Tarihçiler, Çin kaynaklarına dayanarak Altay Dağları'nın; etnologlar, İç Asya'nın kuzey bölgelerinin; dil araştırmacıları, Altaylar'ın veya Kingan Dağları'nın doğu ve batısının; kültür tarihçileri, Altay-Kırgız Bozkırları arasının; sanat tarihçileri, Kuzeybatı Asya sahasının; antropologlar ise Kırgız Bozkırı-Tanrı Dağları arasının ilk Türk ana yurdu olduğunu iddia etmişlerdir.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konudaki araştırmalara göz attığımızda, Türkler'in ilk ana vatanlarının kesin sınırlarını çizmenin mümkün olmadığı görülür. Bunun asıl nedeni Türkler'in ilk zamanlardan itibaren oldukça geniş bir alana yayılmalarıdır. Son yıllarda yapılan dil araştırmaları göz önüne alındığında, ilk Türk yurdunun "Altay Dağları'ndan Urallar'a kadar uzanan, Hazar Denizi Kuzeydoğu Bozkırlarından Tanrı Dağları'nı kapsayan çok geniş bir bölge" olduğu anlaşılmaktadır.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 tarihin akışı içerisinde, ana yurtlarından çok uzak mesafelere göç ederek geniş bir coğrafi alana yayılmış; bugün Balkanlar'dan Çin Seddi'ne, Sibirya Bozkırları'ndan Horasan, Afganistan, Tibet'e kadar olan bölgeleri yurt edinmişlerdir.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r>
    </w:p>
    <w:p>
      <w:pPr>
        <w:pStyle w:val="arabaslk"/>
        <w:pBdr>
          <w:bottom w:val="nil"/>
        </w:pBdr>
        <w:spacing w:lineRule="auto" w:line="240" w:before="0" w:after="0"/>
        <w:ind w:firstLine="567" w:end="170"/>
        <w:jc w:val="both"/>
        <w:rPr/>
      </w:pPr>
      <w:r>
        <w:rPr>
          <w:rFonts w:cs="Times New Roman" w:ascii="Times New Roman" w:hAnsi="Times New Roman"/>
          <w:color w:val="000000"/>
          <w:szCs w:val="32"/>
          <w:lang w:val="tr-TR"/>
        </w:rPr>
        <w:t>Müslümanlığın Kabulünden Önceki Türk Devletleri</w:t>
      </w:r>
    </w:p>
    <w:p>
      <w:pPr>
        <w:pStyle w:val="anametin"/>
        <w:spacing w:lineRule="exact" w:line="320"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İslamiyet'i tanımalarından önce Türkler birçok devlet kurmuşlardır: Büyük Hun İmparatorluğu, Batı Hun İmparatorluğu; Tabgaç Devleti; Göktürk Devleti (Birinci Göktürk Kağanlığı, Doğu Göktürk Kağanlığı, Batı Göktürk Kağanlığı, İkinci Göktürk Kağanlığı); Uygur Devleti (Turfan Uygurluğu, Sarı Uygurlar); Avarlar; Bulgarlar (Büyük Bulgar Devleti, Tuna Bulgar Devleti ve İtil Bulgar Devleti); Hazarlar; Macarlar; Peçenekler; Kıpçaklar; Oğuzlar (Uzlar); Kumanlar; Sabarlar; Türgeşler; Kırgızlar; Karluklar; Kimekler...</w:t>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Hun Türkleri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Çin kaynaklarında "Hiung-nu" olarak anılan Hunlar, tarihte adı geçen ilk Türk boyudur. MÖ 8. yüzyılda ortaya çıktılar; MÖ 200'lü yıllarda Teoman Yabgu'nun önderliğinde bir devlet kurdular. Teoman Yabgu'nun oğlu Mete döneminde, Hun Devleti'nin sınırları Japon Denizi'nden Hazar Denizi'ne kadar genişledi.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Hunlar sadece askerlik alanındaki başarılarıyla değil, devlet yönetimindeki yetkinlikleriyle de kendilerinden söz ettirmişlerdir. Nitekim başta Mete olmak üzere bazı Hun hükümdarlarının üstün nitelikleri, Çinliler tarafından bile kabul edilmiştir.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dönem, aynı zamanda, at sırtında göçlerin tarihte ilk defa belirdiği zamandır. Batıya yönelen Hunlar, olağanüstü hazırlık düzeylerinin yanı sıra şaşırtıcı hareket yetenekleriyle zaman içinde kendileriyle aynı atçılık disiplinine sahip olan Germenler ve yüksek bir kültür düzeyindeki Romalılar üzerinde üstünlük kurmuşlardır.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Attila'nın MS 434'de hükümdar olmasıyla Hun Devleti'nin altın çağı başlamıştır. Bu dönem, Hun Devleti'nin Avrupa ve Asya'nın en güçlü devleti olduğu çağdır. Ne yazık ki Attila'nın ölümünden kısa bir süre sonra Hunlar dağılmışlardır.</w:t>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Göktürkler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Göktürkler'in Türk tarihinde önemli bir yeri vardır; çünkü Türk sözü ilk defa resmi devlet adı olarak Göktürkler tarafından kabul edilmiştir. Milleti ifade etmesi bakımından siyasi bir anlamı olan Türk kelimesi bu sayede bütün bir milletin adı olmuştur. Göktürkler ve Ergenekon Destanı adeta bütünleşmiştir. Ergenekon Destanı, Göktürkler'in kökenlerini ve tarih sahnesinden kaybolup tekrar meydana çıkmalarını anlatır. Ergenekon'un, Aral Gölü çevresinde veya Ötüken'e yakın bir yerde olduğu tahmin edilmektedir. Destanın en eski anlatımlarına Çin kaynaklarında rastlanılmaktadır. İslam döneminde bu destana ilk kez yer verilen kitap, tarihçi Reşideddin'in </w:t>
      </w:r>
      <w:r>
        <w:rPr>
          <w:rFonts w:cs="Times New Roman" w:ascii="Times New Roman" w:hAnsi="Times New Roman"/>
          <w:i/>
          <w:sz w:val="22"/>
          <w:szCs w:val="22"/>
          <w:lang w:val="tr-TR"/>
        </w:rPr>
        <w:t>Camiü't-Tevarih</w:t>
      </w:r>
      <w:r>
        <w:rPr>
          <w:rFonts w:cs="Times New Roman" w:ascii="Times New Roman" w:hAnsi="Times New Roman"/>
          <w:sz w:val="22"/>
          <w:szCs w:val="22"/>
          <w:lang w:val="tr-TR"/>
        </w:rPr>
        <w:t xml:space="preserve"> adlı eseridir.</w:t>
      </w:r>
      <w:r>
        <w:rPr>
          <w:rFonts w:cs="Times New Roman" w:ascii="Times New Roman" w:hAnsi="Times New Roman"/>
          <w:position w:val="6"/>
          <w:sz w:val="22"/>
          <w:szCs w:val="22"/>
          <w:lang w:val="tr-TR"/>
        </w:rPr>
        <w:t>7</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Göktürkler zamanında, İpek Yolu'ndan dolayı çıkan anlaşmazlıklar nedeniyle Sasani-Bizans savaşları başlamış ve 19 yıl sürmüştür. Çıkan savaş her iki milleti de sarsmış ve Müslümanlığın İran'da yayılıp yerleşmesinde büyük rol oynamıştır. Yine Göktürkler zamanında, Çin edebiyat ve fikir eserleri Türkçeye tercüme edilmiştir.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6. yüzyılda Bumin Kağan'ın kurduğu Göktürk Devleti, yaygın bir diplomatik ilişkiler dizisi oluşturmuştur. Göktürkler, 7. yüzyılda Çin egemenliği altına düşmüş olmakla birlikte, Kutluk adlı kahramanlarının yönetiminde 682'de yeniden bağımsızlıklarına kavuşmuşlardır. Kutluk'un oğlu Bilge Kağan, kardeşi Kül Tigin ve babasının deneyimli veziri Tonyukuk ile birlikte ülkesini yüksek bir yaşam seviyesine ulaştırmıştır. Bu durum 8. yüzyılın ortalarına kadar devam etmiştir. Şurası bir gerçek ki, Bilge Kağan ve Kül Tigin Türk Milleti'nin yetiştirdiği en büyük kumandanlardandır.</w:t>
      </w:r>
    </w:p>
    <w:p>
      <w:pPr>
        <w:pStyle w:val="anametin"/>
        <w:spacing w:lineRule="exact" w:line="320" w:before="0" w:after="0"/>
        <w:ind w:firstLine="567" w:end="170"/>
        <w:rPr/>
      </w:pPr>
      <w:r>
        <w:rPr>
          <w:rFonts w:cs="Times New Roman" w:ascii="Times New Roman" w:hAnsi="Times New Roman"/>
          <w:sz w:val="22"/>
          <w:szCs w:val="22"/>
          <w:lang w:val="tr-TR"/>
        </w:rPr>
        <w:t>Bu dönemden kalan Orhun yazıtları, bilge vezir Tonyukuk'un, Kül Tigin'in ve Bilge Kağan'ın mezar taşlarından oluşmaktadır.</w:t>
      </w:r>
      <w:r>
        <w:rPr>
          <w:rFonts w:cs="Times New Roman" w:ascii="Times New Roman" w:hAnsi="Times New Roman"/>
          <w:position w:val="6"/>
          <w:sz w:val="22"/>
          <w:szCs w:val="22"/>
          <w:lang w:val="tr-TR"/>
        </w:rPr>
        <w:t>8</w:t>
      </w:r>
      <w:r>
        <w:rPr>
          <w:rFonts w:cs="Times New Roman" w:ascii="Times New Roman" w:hAnsi="Times New Roman"/>
          <w:sz w:val="22"/>
          <w:szCs w:val="22"/>
          <w:lang w:val="tr-TR"/>
        </w:rPr>
        <w:t xml:space="preserve"> Orhun Abideleri'nin Türk tarihinde apayrı bir yeri vardır. Öyle ki bunlar Türk tarih ve kültürünün, Türkler'in faziletleri ve medeniyetlerinin, kısacası Türk'ün yüksek seciyesinin özlü bir ifadesidir.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Başlangıçta yalnızca akın ve savaşlar için kurulmuş gibi görünen Göktürk Kağanlığı, 8. yüzyılda bir kültür milleti olma yoluna girmiştir. Ayrıca Türkçe konuşan ve kendilerini birbirine yakın hisseden bütün Orta Asya halklarını biraraya getirmiştir. </w:t>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Türgeşler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Göktürkler'in bir kolu olan Türgeşler, 7. yüzyılda bağımsızlıklarını ilan ettiler. Zamanla boylar arasında rekabetin artması ve iç çekişmeler, Türgeşler'in zayıflamasına yol açtı. Bu devlet 766 yılında Karluk Türkler'i tarafından yıkıldı.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Türgeşler, Türkler'in şehir ve kültür hayatını benimsemesinde ve batıdaki Türk nüfusunun artmasında büyük rol oynadılar. Böylece sonradan Selçuklular gibi büyük milletler kuracak olan Türk topluluklarının bilgi ve becerilerinin artmasını sağladılar. Ayrıca Doğu Avrupa'da gördüğümüz Uz, Peçenek gibi Türk topluluklarının da temelini oluşturdular.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Karluklar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Karluk Türkleri bir süre Göktürk Devleti'ne bağlı olarak varlıklarını sürdürdüler. Göktürkler'in dağılmasının ardından Çin'e direndiler ve kendi devletlerini kurdular. Türgeşler'in hakimiyetine son verdiler; onların topraklarını ele geçirdiler. Bu gelişme onları İslam ordularıyla karşı karşıya getirdi. Aynı tarihlerde Çin İmparatorluğu, Müslümanları durdurmak için büyük bir sefer başlatmıştı. Karluklar henüz Müslüman olmamalarına rağmen İslam ordularının yanında yer aldılar. Türk-Arap orduları, 751 yılındaki Talas Savaşı'nda, Çinliler'e karşı kesin bir zafer kazandı. Bu, Karluk Türkleri'nin Müslümanlarla kaynaşmasının ve Müslümanlığı kabul etmelerinin önünü açtı.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Uygurlar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Göktürkler tarafından geliştirilen yüksek devlet anlayışı, Orta Asya Türk boylarının hafızalarında unutulmaz bir yer edinmiştir. İşte bu açıdan, 745 yılında kurulan Uygur Kağanlığı, Göktürk Devleti'nin bir devamı gibidir.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Göktürk Devleti'nin sona ermesiyle dağılan Türk boyları, Uygur Kağanlığı'nın yönetiminde tekrar birleşmişlerdir. Böylece bölge Türkistan adını almıştır. 840 yılında, Uygur Kağanlığı'nın Kırgızlar tarafından yıkılmasında dini unsurlar önemli rol oynamıştır. Tibet'ten gelen rahipler Uygurların Mani dinini kabul etmesinde etkili olmuşlar; böylelikle Türk inanç ve ideallerine tamamen zıt olan bu din, Uygur Kağanlığı'nın sonunu hazırlamıştır.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Bununla birlikte Uygur Türkleri varlıklarını sürdürmüş, daha sonraki yıllarda da Müslümanlığı seçmişlerdir. Karahanlılar döneminde Türk-İslam medeniyetine önemli katkılarda bulunmuşlardır. Günümüzde varlıklarını aynı adla devam ettirmektedirler. Ancak bugün sayıları 20 milyonu aşan bu Türk toplulukları, Çin Halk Cumhuriyeti ve Sincan Özerk Uygur Bölgesi'nde, ağır insan hakları ihlalleri altında yaşamaktadırlar.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Avarlar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Önce Doğu Asya'da, daha sonra merkezi Macaristan olmak üzere Orta Avrupa'da devlet kurdular. Kökeni hakkında kesin bilgiler bulunmayan Avarların, Avrupa kavimleri üzerinde önemli etkileri olmuştur. Avrupa kavimleri, özellikle de Slavlar, devlet yönetimi ve askerlik konusunda Avarlar'dan çok şey öğrenmişlerdir. Üzengiyi ilk defa Avrupa'ya getirenler Avarlar'dır.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Araştırmaların ortaya çıkardığı sonuçlara göre, Avarlar'ın devleti, 9. yüzyılın başında Franklar tarafından yıkılmış; Avarlar da zamanla Hıristiyan toplulukları içinde eriyerek kaybolmuşlardır. </w:t>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Bulgarlar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Büyük Hun Milleti'ni oluşturan değişik ve çok sayıdaki kavmin dağılmasıyla birlikte, bunların arasındaki Türk asıllı boyların bazıları yeniden Güney Rusya ovalarına döndüler. Bir kısım Hun Türkleri'yle, bu sıralarda doğudan aynı sahaya gelerek yerleşen Onogur Türkleri karıştılar. İşte bu gelişme Bulgar adı verilen yeni bir Türk kavminin oluşmasına yol açmıştır. Zaten Bulgar ismi, birbirine karışmak anlamına gelen Türkçe "bulgamak" fiilinden gelmektedir.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İlk Bulgar Devleti Kafkasya'da kuruldu. Ancak Hazarlar'ın saldırıları nedeniyle kısa sürede dağıldı. Bunun ardından bazı Bulgarlar Balkanlar'a geçtiler ve yeni bir devlet kurdular. Fakat bu bölgede bulunan Slav kavimleriyle karışmaları neticesinde, Ortodoks Hıristiyanlığı kabul ettiler ve Türklüklerini kaybettiler.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Hazar hakimiyetine girmek istemeyen Bulgarlar'ın bir kısmı kuzeye yöneldiler; İtil (Volga) boylarında yerleşerek Moğol istilasına kadar devam edecek olan bir devlet kurdular. İslam ülkeleri ile Hazarlar ve İskandinav kavimleri arasındaki ticaret yolları üzerindeki bölgelerinde ticaret ve tarım ile uğraştılar. Bulgar Şehri diye bilinen başkentleri, zamanın önemli ticaret merkezlerinden birisi oldu.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İleride anlatılacağı gibi, İtil Bulgarları 10. yüzyılın başında İslamiyet'i seçtiler; 13. yüzyıla kadar refah içinde yaşadılar. Moğolların ülkelerine saldırmalarının ardından burayı terk ederek Kazan bölgesinde yerleştiler.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İlk Müslüman Türk topluluklarından olan İtil Bulgarları, bugünkü Kazan Türkleri'nin atalarıdır. Diğer Bulgar toplulukları eriyip gittikleri halde, İtil Bulgarları Müslüman olmaları sayesinde kimliklerini koruyabilmişlerdir.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Hazarlar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Hazar Hakanlığı, 7. yüzyılda Sabar Türkleri tarafından kuruldu; Doğu Avrupa'daki ilk Türk devletlerinin en kuvvetli ve en uzun ömürlü olanlarından birisi olarak tarihe geçti. Hazarlar üç asır boyunca Kafkaslar ile Macaristan arasındaki geniş topraklarda hüküm sürdüler. Ticaretle uğraştılar, sanata ve dini araştırmalara önem verdiler, refah düzeyi yüksek bir toplum meydana getirdiler.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Hazarlar'ın kendilerine özgü dini yaşamları dikkat çekiciydi. Hanedan mensupları Museviliği, halk ise İslamiyet, Hıristiyanlık gibi farklı dinleri seçmişlerdi. Hazarlar huzur ve barış içinde yaşarlarken, 9. yüzyılın ortalarında, Peçenekler İtil-Harzem ticaret yolunu ele geçirdiler. Bu durum, başlıca gelir kaynağı ticaret olan Hazar Hakanlığı'nın zayıflamasına; Peçenek ve kendilerine bağlı Slav (Rus) prensliklerinin saldırılarıyla 10. yüzyılın ikinci yarısından itibaren de hızla çökmesine yol açtı. Dağılan Hazar toplulukları doğudan gelen Türk toplulukları arasında eridiler.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Hazarlar'ın devlet teşkilatı ve askerlik alanında, Slav kavimleri üzerinde önemli etkileri olmuştur. Hemen hatırlatalım, Hazar Denizi, adını Hazar Türkleri'nden almıştır.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Eski Türkler'e Genel Bir Bakış</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 kendilerine özgü hasletlerle tarih sahnesinde yerlerini aldılar. Aile, Türk toplumunun temeliydi. Aileler "uruk" denilen sülaleleri, uruklar da boyları meydana getirirdi. Boyların siyasi bir birlik kurmalarıyla "budun" oluşurdu. Devletin kurulması, birkaç budunun tek bir merkezin yönetimi altında biraraya gelmesine bağlıydı.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 tarihine bir göz atın, hemen anlarsınız ki Türkler hiçbir zaman devletsiz kalmamışlar, her dönem bir veya birkaç devlete sahip olmuşlardır. Devletin başındaki hükümdar, "yabgu, han, kağan, ilteber" gibi isimlerle yüceltilmiştir. Hükümdarlar teorik ve pratik eğitimlerini deneyimli devlet adamlarının gözetiminde tamamlamışlar; devlet yönetiminde bilgelerden kurulu bir meclise danışmışlar; onların öğüt ve tavsiyelerini göz önünde bulundurmuşlardır. Bilge vezirler gerektiğinde hükümdarlara yol göstermiş, gerektiğinde onları açıkça eleştirmişlerdir. Bu sistemin halkın huzur, adalet ve zenginlik içinde yaşamasında önemli bir payı vardır.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askerlik sanatı, disiplinli orduları ve savaş teknikleri dillere destan olmuştur. Avrupa ve Asya kıtalarının büyük devletleri, ordu teşkilatlarını düzenlerken Türkler'i örnek almışlardır.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Eski Türkler'in belirgin özelliklerinden biri törelerine olan bağlılıklarıydı. Türk töresi yazılı değildi; dilden dile ve nesilden nesile aktarılırdı. Hükümdarlar dahil herkes törenin hükümlerine uymakla yükümlüydü. Türk töresi, ağır cezalar da içermekle birlikte doğruluk ve adaletten asla ayrılmazdı; yüzyılların birikimi ve tecrübesinin ürünüydü. Töre, devletin bir anlamda anayasası gibiydi.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özgürlük ve eşitliğin öncülüğünü yaptıklarını iddia edenler bilmelidir ki, insan hak ve hürriyetlerinin gerçek anlamdaki ilk uygulayıcısı Türkler olmuştur. Türkler tarafından kurulan devletlerde din, dil ve ırk ayrılığı gözetilmeksizin herkese eşit davranılmıştır. Profesör Hakkı Dursun Yıldız bu gerçeği, "Bütün tarih boyunca Türkler'de din, dil ve ırk ayrılığı sebebiyle Amerika ve Avrupa'da her zaman rastlanan bir katliama, işkenceye ve hakların elinden alınmasına kesinlikle rastlanmamaktadır" şeklinde ifade etmiştir.</w:t>
      </w:r>
      <w:r>
        <w:rPr>
          <w:rFonts w:cs="Times New Roman" w:ascii="Times New Roman" w:hAnsi="Times New Roman"/>
          <w:position w:val="6"/>
          <w:sz w:val="22"/>
          <w:szCs w:val="22"/>
          <w:lang w:val="tr-TR"/>
        </w:rPr>
        <w:t>9</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Dikkat çekici bir nokta, eski Türk kavimlerinde, kadınların erkeklerle neredeyse eşit haklara sahip olmalarıydı. Türk kadınları toplum hayatının hemen her aşamasında görev alırlar; yeri geldiğinde savaşmaktan çekinmezlerdi.</w:t>
      </w:r>
      <w:r>
        <w:br w:type="page"/>
      </w:r>
    </w:p>
    <w:p>
      <w:pPr>
        <w:pStyle w:val="anametin"/>
        <w:numPr>
          <w:ilvl w:val="0"/>
          <w:numId w:val="2"/>
        </w:numPr>
        <w:spacing w:lineRule="auto" w:line="240" w:before="0" w:after="0"/>
        <w:ind w:hanging="360" w:start="927" w:end="170"/>
        <w:jc w:val="center"/>
        <w:rPr>
          <w:rFonts w:ascii="Times New Roman" w:hAnsi="Times New Roman" w:cs="Times New Roman"/>
          <w:b/>
          <w:caps/>
          <w:spacing w:val="-15"/>
          <w:sz w:val="36"/>
          <w:szCs w:val="36"/>
          <w:lang w:val="tr-TR"/>
        </w:rPr>
      </w:pPr>
      <w:r>
        <w:rPr>
          <w:rFonts w:cs="Times New Roman" w:ascii="Times New Roman" w:hAnsi="Times New Roman"/>
          <w:b/>
          <w:caps/>
          <w:spacing w:val="-15"/>
          <w:sz w:val="36"/>
          <w:szCs w:val="36"/>
          <w:lang w:val="tr-TR"/>
        </w:rPr>
        <w:t>BÖLÜM</w:t>
      </w:r>
    </w:p>
    <w:p>
      <w:pPr>
        <w:pStyle w:val="anametin"/>
        <w:spacing w:lineRule="auto" w:line="240" w:before="0" w:after="0"/>
        <w:ind w:firstLine="567" w:end="170"/>
        <w:jc w:val="center"/>
        <w:rPr/>
      </w:pPr>
      <w:r>
        <w:rPr>
          <w:rFonts w:cs="Times New Roman" w:ascii="Times New Roman" w:hAnsi="Times New Roman"/>
          <w:b/>
          <w:caps/>
          <w:spacing w:val="-15"/>
          <w:sz w:val="36"/>
          <w:szCs w:val="36"/>
          <w:lang w:val="tr-TR"/>
        </w:rPr>
        <w:t>TÜRK-İSLAM DÜNYASI</w:t>
      </w:r>
    </w:p>
    <w:p>
      <w:pPr>
        <w:pStyle w:val="Normal"/>
        <w:spacing w:lineRule="exact" w:line="320"/>
        <w:ind w:firstLine="567" w:end="170"/>
        <w:jc w:val="both"/>
        <w:rPr>
          <w:rFonts w:ascii="Times New Roman" w:hAnsi="Times New Roman" w:cs="Times New Roman"/>
          <w:b/>
          <w:caps/>
          <w:spacing w:val="-15"/>
          <w:sz w:val="22"/>
          <w:szCs w:val="22"/>
          <w:lang w:val="tr-TR"/>
        </w:rPr>
      </w:pPr>
      <w:r>
        <w:rPr>
          <w:rFonts w:cs="Times New Roman" w:ascii="Times New Roman" w:hAnsi="Times New Roman"/>
          <w:b/>
          <w:caps/>
          <w:spacing w:val="-15"/>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p>
    <w:p>
      <w:pPr>
        <w:pStyle w:val="arabaslk"/>
        <w:pBdr>
          <w:bottom w:val="nil"/>
        </w:pBdr>
        <w:spacing w:lineRule="auto" w:line="240" w:before="0" w:after="0"/>
        <w:ind w:firstLine="567" w:end="170"/>
        <w:jc w:val="both"/>
        <w:rPr/>
      </w:pPr>
      <w:r>
        <w:rPr>
          <w:rFonts w:cs="Times New Roman" w:ascii="Times New Roman" w:hAnsi="Times New Roman"/>
          <w:color w:val="000000"/>
          <w:szCs w:val="32"/>
          <w:lang w:val="tr-TR"/>
        </w:rPr>
        <w:t xml:space="preserve">Türkler ile Müslümanlar Arasındaki İlk Münasebetler </w:t>
      </w:r>
    </w:p>
    <w:p>
      <w:pPr>
        <w:pStyle w:val="anametin"/>
        <w:spacing w:lineRule="exact" w:line="320" w:before="0" w:after="0"/>
        <w:ind w:firstLine="567" w:end="170"/>
        <w:rPr>
          <w:rFonts w:ascii="Times New Roman" w:hAnsi="Times New Roman" w:cs="Times New Roman"/>
          <w:color w:val="000000"/>
          <w:spacing w:val="105"/>
          <w:sz w:val="22"/>
          <w:szCs w:val="22"/>
          <w:lang w:val="tr-TR"/>
        </w:rPr>
      </w:pPr>
      <w:r>
        <w:rPr>
          <w:rFonts w:cs="Times New Roman" w:ascii="Times New Roman" w:hAnsi="Times New Roman"/>
          <w:color w:val="000000"/>
          <w:spacing w:val="105"/>
          <w:sz w:val="22"/>
          <w:szCs w:val="22"/>
          <w:lang w:val="tr-TR"/>
        </w:rPr>
      </w:r>
    </w:p>
    <w:p>
      <w:pPr>
        <w:pStyle w:val="anametin"/>
        <w:spacing w:lineRule="exact" w:line="320" w:before="0" w:after="0"/>
        <w:ind w:firstLine="567" w:end="170"/>
        <w:rPr/>
      </w:pPr>
      <w:r>
        <w:rPr>
          <w:rFonts w:cs="Times New Roman" w:ascii="Times New Roman" w:hAnsi="Times New Roman"/>
          <w:sz w:val="22"/>
          <w:szCs w:val="22"/>
          <w:lang w:val="tr-TR"/>
        </w:rPr>
        <w:t xml:space="preserve">Buraya kadar bahsi geçen Türk toplulukları, savaşlar ve göçler sonucunda Moğolistan'dan Tuna boylarına kadar uzanan oldukça geniş bir bölgeye yayılmışlar; pek çok farklı kültür ve inançlara sahip halklar ile tanışma imkanı bulmuşlardır. Bu durum onların çeşitli dinlerin etkisinde kalmalarına neden olmuştur. Bununla birlikte, ilerleyen sayfalarda anlatılacağı gibi, Türkler asıl kimliklerini Müslümanlık ile bulmuşlar; yüzyıllar boyunca İslamiyet'in koruyuculuğunu ve bayraktarlığını yapmışlardır.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Türkler'in güneye ve batıya doğru gerçekleştirdikleri göçlerin başlıca nedeni ekonomikti. Batıya göç eden Türkler, İran'da Sasani İmparatorluğu engeli ile karşılaşınca daha ileriye gidemediler. Bunlardan bir kısmı İran'a yakın bölgelerde yerleşirken, bazıları Hindistan'a doğru yöneldiler.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Sasani İmparatorluğu, belirli bir süre Türkler ile Müslümanlar arasında bir set teşkil etmiş; Arap ordularının Yermuk (634), Kadisiye (635) ve Nihavend (641) Savaşlarının ardından İran'ı ele geçirmeleriyle ortadan kaldırılmıştır. Buralarda yerleşik bulunan Türkler, önceleri Araplar'la mücadele etmişlerse de, Talas Savaşı'nda (751) Çinlilere karşı Araplar'ın yanında yer almışlardır. Savaş sonrasında Çin'in Orta Asya'dan çekilmesiyle bölgeye Araplar hakim olmuşlardır. Bu tarihten itibaren de Türkler'in hak din olan Müslümanlığı tanıma imkanı doğmuştur.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Türkler'in Araplar ile yakınlaşması sonucunda, Maveraünnehir bölgesindeki Türkler Müslümanlığı kabul etmeye başladılar. Ancak, ilk Müslüman Türk Milleti bu bölgedekiler değil, İtil boyunda yaşayan Türkler'in oluşturduğu Bulgarlar oldu.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10. yüzyılın başında İtil Bulgarları ile Abbasiler arasında diplomatik ilişkiler kuruldu. İtil Bulgarları İlteberi, yani hükümdarı Almış'ın isteği üzerine, Bağdat'taki Abbasi Halifesi kendisine din adamı ve askeri uzmanlardan oluşan bir heyet gönderdi. Müslüman heyetin İtil'e ulaşmasının ardından İtil Bulgarları 922 yılında topluca Müslüman oldular. Böylece İtil (Volga) Bulgarları ilk Müslüman Türk devleti oldu. O yıllarda Hazar Hanları Museviliği, Uygurlar Maniciliği, Doğu Avrupa'daki Türkler Hıristiyanlığı kabul etmişlerdi.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Tarihçilerin yazdıklarına göre, Cuma hutbelerinde "Allah'ım, Bulgar İlteberini doğru yola götür" deniyordu. Hükümdar, babası Müslüman olmadığı için onun adının yerine Abdullah adını kullandı.</w:t>
      </w:r>
      <w:r>
        <w:rPr>
          <w:rFonts w:cs="Times New Roman" w:ascii="Times New Roman" w:hAnsi="Times New Roman"/>
          <w:position w:val="6"/>
          <w:sz w:val="22"/>
          <w:szCs w:val="22"/>
          <w:lang w:val="tr-TR"/>
        </w:rPr>
        <w:t>10</w:t>
      </w:r>
      <w:r>
        <w:rPr>
          <w:rFonts w:cs="Times New Roman" w:ascii="Times New Roman" w:hAnsi="Times New Roman"/>
          <w:sz w:val="22"/>
          <w:szCs w:val="22"/>
          <w:lang w:val="tr-TR"/>
        </w:rPr>
        <w:t xml:space="preserve"> Bulgar Türkleri o sırada eski örf ve adetlerini, bazıları İslam'a uymasa da devam ettiriyorlardı. Diğer taraftan Müslümanlığın şartlarını yerine getirme konusunda da çok kararlı idiler. Nitekim Başkurt Türkleri o sırada Hıristiyan olacakken Bulgarlar bunu engellediler.</w:t>
      </w:r>
      <w:r>
        <w:rPr>
          <w:rFonts w:cs="Times New Roman" w:ascii="Times New Roman" w:hAnsi="Times New Roman"/>
          <w:position w:val="6"/>
          <w:sz w:val="22"/>
          <w:szCs w:val="22"/>
          <w:lang w:val="tr-TR"/>
        </w:rPr>
        <w:t>11</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Diğer bir gelişme, Maveraünnehir bölgesinde yer alan şehirlerdeki Müslüman Türk nüfusunun artması oldu. Buralarda yaşayan Türkler, maddi imkanlarının çoğunu İslam dinini yaymak amacıyla harcıyorlardı. "Putperest" dedikleri soydaşlarını hak yola çevirmek üzere onların ülkelerine akın eden Türkler'e maddi yardımda bulunuyor, onların yiyecek gibi ihtiyaçlarını karşılıyorlardı. Aynı dönemde göçebe Karluk ve Oğuz boylarının kitleler halinde Müslüman oldukları görülüyordu. Göze çarpan bir nokta da, Müslüman Türkler'in yoğun oldukları şehirlerde, Müslüman Türk alimlerin tarih sahnesinde görünmeye başlamalarıydı.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İslamiyet'i tanımalarında etkili olan sadece Müslüman heyetler değildi. Bu süreçte Müslüman tüccarlar, dervişler ve Abbasi ordularında görevli Müslüman Türk askerler de önemli görevler üstlendiler. 19. yüzyılın ortalarında Abbasi ordularında çok sayıda Türk vardı. Bu tarihte, Türkler Bizans sınırında görev alarak Hıristiyanlara karşı İslam dünyasını korumaya; aynı zamanda da İslamiyet'i yakından öğrenmeye başladılar. Kahraman Türk akıncıları unutulmaz başarılar kazandılar; Battal Gazi Destanı şanlı tarihimizin önemli yapraklarından biri oldu.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Şöyle özetlenebilir ki, Türkler'in Müslümanlığa geçişleri 10. yüzyıla kadar yavaş, bu tarihten sonra ise büyük bir hızla gerçekleşmiştir.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 Nasıl Tanınıyorlardı?</w:t>
      </w:r>
    </w:p>
    <w:p>
      <w:pPr>
        <w:pStyle w:val="anametin"/>
        <w:spacing w:lineRule="exact" w:line="320" w:before="0" w:after="0"/>
        <w:ind w:firstLine="567" w:end="170"/>
        <w:rPr/>
      </w:pPr>
      <w:r>
        <w:rPr>
          <w:rFonts w:cs="Times New Roman" w:ascii="Times New Roman" w:hAnsi="Times New Roman"/>
          <w:sz w:val="22"/>
          <w:szCs w:val="22"/>
          <w:lang w:val="tr-TR"/>
        </w:rPr>
        <w:t xml:space="preserve">Türkler'in İslamiyet'i kabul etmeye başladıkları dönemler hakkında günümüze ulaşan eserlerin sayısı oldukça azdır. Dolayısıyla İslam dünyasında Türkler'in nasıl tanındıklarına ilişkin bilgilerimiz sınırlıdır. Zeki Velidi Togan tarafından yayınlanan </w:t>
      </w:r>
      <w:r>
        <w:rPr>
          <w:rFonts w:cs="Times New Roman" w:ascii="Times New Roman" w:hAnsi="Times New Roman"/>
          <w:i/>
          <w:sz w:val="22"/>
          <w:szCs w:val="22"/>
          <w:lang w:val="tr-TR"/>
        </w:rPr>
        <w:t>İbn-i Fadlan Seyahatnamesi</w:t>
      </w:r>
      <w:r>
        <w:rPr>
          <w:rFonts w:cs="Times New Roman" w:ascii="Times New Roman" w:hAnsi="Times New Roman"/>
          <w:sz w:val="22"/>
          <w:szCs w:val="22"/>
          <w:lang w:val="tr-TR"/>
        </w:rPr>
        <w:t xml:space="preserve"> bazı ipuçları vermektedir. İbn-i Fadlan, başkanlığını yaptığı Abbasi elçilik heyetiyle bazı Türk boylarını ziyaret etmiş ve gözlemlerini kaleme almıştır. Diğer bir kaynak olan, </w:t>
      </w:r>
      <w:r>
        <w:rPr>
          <w:rFonts w:cs="Times New Roman" w:ascii="Times New Roman" w:hAnsi="Times New Roman"/>
          <w:i/>
          <w:sz w:val="22"/>
          <w:szCs w:val="22"/>
          <w:lang w:val="tr-TR"/>
        </w:rPr>
        <w:t>Ebu Dülef Seyahatnamesi</w:t>
      </w:r>
      <w:r>
        <w:rPr>
          <w:rFonts w:cs="Times New Roman" w:ascii="Times New Roman" w:hAnsi="Times New Roman"/>
          <w:sz w:val="22"/>
          <w:szCs w:val="22"/>
          <w:lang w:val="tr-TR"/>
        </w:rPr>
        <w:t xml:space="preserve"> de bununla benzer görüşler içermektedir.</w:t>
      </w:r>
      <w:r>
        <w:rPr>
          <w:rFonts w:cs="Times New Roman" w:ascii="Times New Roman" w:hAnsi="Times New Roman"/>
          <w:position w:val="6"/>
          <w:sz w:val="22"/>
          <w:szCs w:val="22"/>
          <w:lang w:val="tr-TR"/>
        </w:rPr>
        <w:t>12</w:t>
      </w:r>
      <w:r>
        <w:rPr>
          <w:rFonts w:cs="Times New Roman" w:ascii="Times New Roman" w:hAnsi="Times New Roman"/>
          <w:sz w:val="22"/>
          <w:szCs w:val="22"/>
          <w:lang w:val="tr-TR"/>
        </w:rPr>
        <w:t xml:space="preserve"> </w:t>
      </w:r>
    </w:p>
    <w:p>
      <w:pPr>
        <w:pStyle w:val="anametin"/>
        <w:spacing w:lineRule="exact" w:line="320" w:before="0" w:after="0"/>
        <w:ind w:firstLine="567" w:end="170"/>
        <w:rPr/>
      </w:pPr>
      <w:r>
        <w:rPr>
          <w:rFonts w:cs="Times New Roman" w:ascii="Times New Roman" w:hAnsi="Times New Roman"/>
          <w:sz w:val="22"/>
          <w:szCs w:val="22"/>
          <w:lang w:val="tr-TR"/>
        </w:rPr>
        <w:t xml:space="preserve">780-869 yılları arasında yaşamış Arap edibi ve düşünürü Cahiz'in </w:t>
      </w:r>
      <w:r>
        <w:rPr>
          <w:rFonts w:cs="Times New Roman" w:ascii="Times New Roman" w:hAnsi="Times New Roman"/>
          <w:i/>
          <w:sz w:val="22"/>
          <w:szCs w:val="22"/>
          <w:lang w:val="tr-TR"/>
        </w:rPr>
        <w:t>Hilafet Ordusu Menkıbeleri</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Türkler'in Faziletleri</w:t>
      </w:r>
      <w:r>
        <w:rPr>
          <w:rFonts w:cs="Times New Roman" w:ascii="Times New Roman" w:hAnsi="Times New Roman"/>
          <w:sz w:val="22"/>
          <w:szCs w:val="22"/>
          <w:lang w:val="tr-TR"/>
        </w:rPr>
        <w:t xml:space="preserve"> gibi çalışmaları bulunmaktadır.</w:t>
      </w:r>
      <w:r>
        <w:rPr>
          <w:rFonts w:cs="Times New Roman" w:ascii="Times New Roman" w:hAnsi="Times New Roman"/>
          <w:position w:val="6"/>
          <w:sz w:val="22"/>
          <w:szCs w:val="22"/>
          <w:lang w:val="tr-TR"/>
        </w:rPr>
        <w:t>13</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Türkler'in Faziletleri</w:t>
      </w:r>
      <w:r>
        <w:rPr>
          <w:rFonts w:cs="Times New Roman" w:ascii="Times New Roman" w:hAnsi="Times New Roman"/>
          <w:sz w:val="22"/>
          <w:szCs w:val="22"/>
          <w:lang w:val="tr-TR"/>
        </w:rPr>
        <w:t xml:space="preserve"> isimli eser Türkler'in karakteri hakkında yazılmış ilk kitaptır. Söz konusu eserde Türkler, düzeni seven, kabiliyetli, aynı zamanda da mütevazı insanlar olarak tanıtılmıştır. Cahiz, "Türk tek başına bütün bir cemiyet demektir" diyerek Türkler'in üstün niteliklerine işaret etmiştir.</w:t>
      </w:r>
      <w:r>
        <w:rPr>
          <w:rFonts w:cs="Times New Roman" w:ascii="Times New Roman" w:hAnsi="Times New Roman"/>
          <w:position w:val="6"/>
          <w:sz w:val="22"/>
          <w:szCs w:val="22"/>
          <w:lang w:val="tr-TR"/>
        </w:rPr>
        <w:t>14</w:t>
      </w:r>
      <w:r>
        <w:rPr>
          <w:rFonts w:cs="Times New Roman" w:ascii="Times New Roman" w:hAnsi="Times New Roman"/>
          <w:sz w:val="22"/>
          <w:szCs w:val="22"/>
          <w:lang w:val="tr-TR"/>
        </w:rPr>
        <w:t xml:space="preserve"> Aynı kitapta, Türkler'in at üzerinde geçirdikleri zamanın yerde ve uykuda geçirdikleri zamandan çok daha fazla olduğu; ok atma ve ata hakim olma yetenekleri belirtilmiştir. Bunların yanı sıra, diğer milletlerin meziyetleri sayılırken Türkler'in askerlikte en ileri seviyede olduklarına dikkat çekilmiştir.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Söz konusu kitapta Cahiz, Türkler hakkında övgü dolu ifadeler kullanmıştır: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"Savaş sanatı Türk'e bilgi, tecrübe, siyaset ve sair yüksek vasıflar kazandırmıştır. Türk daima sözünde durur ve hile bilmez. Türk Hakanı hileyi sadece savaşta da olsa yapmak zorunda kaldığını üzülerek belirtir ve iki yüzlü olanları daima en kötü insan sayar... Arap ordularını Türkler kadar titreten başka bir Millet yoktur. Türkler daima soylarıyla iftihar ederler, vatanlarına ve dillerine çok bağlıdırlar. Düşmanları esir alınca onlara iyilik ve ikram eder, alicenaplık gösterirler." </w:t>
      </w:r>
      <w:r>
        <w:rPr>
          <w:rFonts w:cs="Times New Roman" w:ascii="Times New Roman" w:hAnsi="Times New Roman"/>
          <w:position w:val="6"/>
          <w:szCs w:val="22"/>
          <w:lang w:val="tr-TR"/>
        </w:rPr>
        <w:t>15</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tarihinin anlatıldığı bir kaynakta, o çağlarda, İslam dünyasının Türkler'e yaklaşımı şöyle anlatılır: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"Araplar Maveraünnehir'e geldikleri zaman Türkler'in yüksek ahlaki meziyetlere, büyük bir idarecilik ve askerlik maharetine sahip olduklarını görmüşlerdi. Bunların şöhreti ta uzak İslam beldelerine kadar yayılıyor, herkes Türkler'den bahsediyordu. Müslümanlar arasında, Türkler İslamiyet'e girdikleri takdirde artık hiçbir gücün İslam'a karşı çıkamayacağı inancı doğmuştu. Nitekim birçokları vaktiyle Hazreti Muhammed'in Türkler'le ilgili övgülü ve müjdeli sözler söylediğini rivayet ediyor, hatta bazı Kuran ayetlerinde Türkler'in ima edildiği söyleniyordu."</w:t>
      </w:r>
      <w:r>
        <w:rPr>
          <w:rFonts w:cs="Times New Roman" w:ascii="Times New Roman" w:hAnsi="Times New Roman"/>
          <w:position w:val="6"/>
          <w:szCs w:val="22"/>
          <w:lang w:val="tr-TR"/>
        </w:rPr>
        <w:t>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İslamiyet ve Türkler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 İslam'ı hiçbir zorlama olmaksızın ve büyük bir içtenlikle kabul ettiler. Bu, tüm tarihçilerin kesinlikle üzerinde ittifak ettikleri bir konudur. Böyle bir gelişmede, onların Gök-Tanrı dinleriyle Müslümanlık arasında birtakım benzerliklerin bulunması önemli rol oynamıştır. </w:t>
      </w:r>
    </w:p>
    <w:p>
      <w:pPr>
        <w:pStyle w:val="anametin"/>
        <w:spacing w:lineRule="exact" w:line="320" w:before="0" w:after="0"/>
        <w:ind w:firstLine="567" w:end="170"/>
        <w:rPr/>
      </w:pPr>
      <w:r>
        <w:rPr>
          <w:rFonts w:cs="Times New Roman" w:ascii="Times New Roman" w:hAnsi="Times New Roman"/>
          <w:sz w:val="22"/>
          <w:szCs w:val="22"/>
          <w:lang w:val="tr-TR"/>
        </w:rPr>
        <w:t>Eski Türkler, inandıkları yaratıcıyı "Tengri" olarak isimlendiriyorlardı. Tanrı'nın tek olduğuna ve herşeyi yarattığına inanıyorlardı. Öldükten sonra, iyi insanların "uçmağ" denilen cennete, kötülerin ise "tamu" olarak adlandırılan cehenneme gideceklerini düşünüyorlardı. Kadere inanırlardı. İbn-i Fadlan'ın yazdıklarına göre, Türkler'de zina ve eşcinsellik yasaktı; hırsızlık yapanlar ağır cezalara çarptırılırlardı; iyilik yapmaya son derece riayet edilirdi.</w:t>
      </w:r>
      <w:r>
        <w:rPr>
          <w:rFonts w:cs="Times New Roman" w:ascii="Times New Roman" w:hAnsi="Times New Roman"/>
          <w:position w:val="6"/>
          <w:sz w:val="22"/>
          <w:szCs w:val="22"/>
          <w:lang w:val="tr-TR"/>
        </w:rPr>
        <w:t>17</w:t>
      </w:r>
      <w:r>
        <w:rPr>
          <w:rFonts w:cs="Times New Roman" w:ascii="Times New Roman" w:hAnsi="Times New Roman"/>
          <w:sz w:val="22"/>
          <w:szCs w:val="22"/>
          <w:lang w:val="tr-TR"/>
        </w:rPr>
        <w:t xml:space="preserve"> Tüm bunlar Türkler'in Müslüman oluşlarını hızlandıran ve kolaylaştıran etkenlerdi.</w:t>
      </w:r>
    </w:p>
    <w:p>
      <w:pPr>
        <w:pStyle w:val="anametin"/>
        <w:spacing w:lineRule="exact" w:line="320" w:before="0" w:after="0"/>
        <w:ind w:firstLine="567" w:end="170"/>
        <w:rPr/>
      </w:pPr>
      <w:r>
        <w:rPr>
          <w:rFonts w:cs="Times New Roman" w:ascii="Times New Roman" w:hAnsi="Times New Roman"/>
          <w:sz w:val="22"/>
          <w:szCs w:val="22"/>
          <w:lang w:val="tr-TR"/>
        </w:rPr>
        <w:t xml:space="preserve">Türkler tarih boyunca çeşitli dinlere girmişlerdir. Buna rağmen İslamiyet dışındaki dinlere girenler Türklüklerini koruyamamış; diğer kültür ve dinler içinde eriyip gitmişlerdir. İslam dini, milli yapıya uygun olduğu içindir ki Türkler kitleler halinde bu dini kabul etmişler ve milli varlıklarını muhafaza etmişlerdir. Diğer bir deyişle İslam, bütün Türkler'i birleştiren bir din olmuştur. Bu gerçekler, </w:t>
      </w:r>
      <w:r>
        <w:rPr>
          <w:rFonts w:cs="Times New Roman" w:ascii="Times New Roman" w:hAnsi="Times New Roman"/>
          <w:i/>
          <w:sz w:val="22"/>
          <w:szCs w:val="22"/>
          <w:lang w:val="tr-TR"/>
        </w:rPr>
        <w:t>Türk Tarihinden Yapraklar</w:t>
      </w:r>
      <w:r>
        <w:rPr>
          <w:rFonts w:cs="Times New Roman" w:ascii="Times New Roman" w:hAnsi="Times New Roman"/>
          <w:sz w:val="22"/>
          <w:szCs w:val="22"/>
          <w:lang w:val="tr-TR"/>
        </w:rPr>
        <w:t xml:space="preserve"> isimli eserde şöyle ifade edilmiştir: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"Türkler, Müslüman dinini samimi olarak, kendi istekleriyle, hiçbir zorlama ve dış baskı olmaksızın kitle halinde kabul edince, tarihlerinin yeni bir devresine ayak basmış oluyorlardı. Bu yeni devre, 10. asırdan önceki asgari 1200 yıllık devreden daha da şanlıydı. Müslümanlık, Türk milli bünyesi için uygun bir din haline geldi. Türkler, Müslüman olma suretiyle Türklüklerini kemale erdirmiş, adeta tamamlamışlardı."</w:t>
      </w:r>
      <w:r>
        <w:rPr>
          <w:rFonts w:cs="Times New Roman" w:ascii="Times New Roman" w:hAnsi="Times New Roman"/>
          <w:position w:val="6"/>
          <w:szCs w:val="22"/>
          <w:lang w:val="tr-TR"/>
        </w:rPr>
        <w:t>18</w:t>
      </w:r>
    </w:p>
    <w:p>
      <w:pPr>
        <w:pStyle w:val="anametin"/>
        <w:spacing w:lineRule="exact" w:line="320" w:before="0" w:after="0"/>
        <w:ind w:firstLine="567" w:end="170"/>
        <w:rPr/>
      </w:pPr>
      <w:r>
        <w:rPr>
          <w:rFonts w:cs="Times New Roman" w:ascii="Times New Roman" w:hAnsi="Times New Roman"/>
          <w:sz w:val="22"/>
          <w:szCs w:val="22"/>
          <w:lang w:val="tr-TR"/>
        </w:rPr>
        <w:t xml:space="preserve">Türkler arasında Müslümanlık, daha çok tarikatlar ve kendini dine adamış hizmet ehli insanlar vesilesiyle yayılmıştır. Başka dinlerin de yaygın olduğu Maveraünnehir bölgesinde, Müslüman alim, hukukçu ve bilim adamlarının yetişmesi ve çoğalması İslamiyet'in yayılmasına hız kazandırmıştır. Bu sırada medreseler kurulmuş; "yüksek İslam" adı verilen yazılı geleneğe bağlı İslam anlayışı ve yorumu uygulanmıştır.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İlk Kuran tercümeleri 10. yüzyılda Farsça çevirisiyle karşılaştırılarak satır aralarına yazılmıştır. Müslümanlığın kabulünden sonra, Kuran'ın yazılı tercümeleri, Türkçe yazı dilinin gelişmesine ve yaygınlaşmasına da katkıda bulunmuştur.</w:t>
      </w:r>
      <w:r>
        <w:rPr>
          <w:rFonts w:cs="Times New Roman" w:ascii="Times New Roman" w:hAnsi="Times New Roman"/>
          <w:position w:val="6"/>
          <w:sz w:val="22"/>
          <w:szCs w:val="22"/>
          <w:lang w:val="tr-TR"/>
        </w:rPr>
        <w:t>19</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İslam dinini kabul etmeleri önemli bir gelişmeye daha vesile olmuştur. İslamiyet, Türkler'in bayraktarlığında dünyaya yayılmış; bu durum da dünya tarihini şekillendirecek pek çok oluşuma öncülük etmiştir. Profesör Erol Güngör bu gerçeğin altını şöyle çizmiştir: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"Türkler İslam'ı kendileri için bir milli din haline getirdiler, bütün benlik ve samimiyetleriyle bu dine sarılarak on birinci yüzyıldan itibaren İslam dünyasının bütün düşman kuvvetlere karşı korunması işini tek başına yüklendiler.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İslamiyet devrine kadar Türkler her türlü yüksek meziyete sahip olan, fakat henüz dünyada kendi yerini tam bulamamış olan bir milletti. İslam, onun yolunu aydınlatan bir ışık oldu ve Türk Milleti bu ışığı takip ettikçe hep yükseldi."</w:t>
      </w:r>
      <w:r>
        <w:rPr>
          <w:rFonts w:cs="Times New Roman" w:ascii="Times New Roman" w:hAnsi="Times New Roman"/>
          <w:position w:val="6"/>
          <w:szCs w:val="22"/>
          <w:lang w:val="tr-TR"/>
        </w:rPr>
        <w:t>20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Tolunoğulları, İhşidoğulları ve Sacoğulları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Bilindiği gibi, tarihte Türkler tarafından kurulan ve yönetilen, fakat halkının çoğunluğu Türk olmayan devletler vardır. Bunlar arasında Tolunoğulları, İhşidoğulları ve Sacoğulları devletlerinin ayrı bir önemi vardır. Söz konusu üç devletin kurucuları Müslüman Türkler'dir.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Abbasi Halifeliği sınırları içerisinde biraraya gelen müstakil ilk Türk devletinin kurucusu, Oğuz Türkleri'nden cesaret ve bilgisi ile nam salmış Tolun Ahmed'dir. 868 yılında Mısır Valisi olan Ahmed, burayı başarıyla yönetirken aynı zamanda kuvvetli bir ordu kurmuş, Bağdat ile arası açılınca bağımsızlığını ilan etmiştir. Mısır'ın ekonomisini düzeltip halkı yoksulluktan kurtardığı için burada oldukça sevilmiştir. Yerine geçen oğlu Humareveyh zamanında devletin sınırları Toroslar ve Irak'a kadar genişlemiştir. Ancak onun ardından gelenler iyi yönetim gösterememişler; bunun sonucunda Abbasi kuvvetleri 905 yılında Mısır'a girerek Tolunoğulları yönetimine son vermişlerdir.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Mısır'da kurulan ikinci Türk devleti İhşidoğulları Devleti'dir. (935-969) Kurucusu Mısır Valisi İhşid'dir. O yıllarda İhşidoğulları'nın sınırları Mısır'dan Suriye'ye kadar olan bölgeyi kapsamıştır. Ölümünden sonra oğulları başa geçtiyse de, çıkan iç karışıklıklardan faydalanan Fatimiler bu devleti yıkmışlardır.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Sacoğulları Devleti'nin kurucusu Abbasilerin Azerbaycan ve Ermenistan Valisi Afşın'dır. Sacoğulları yaklaşık kırk yıl bu bölgede, Abbasilerden bağımsız bir devlet olarak varlığını sürdürmüştür.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Karahanlı Devleti</w:t>
      </w:r>
    </w:p>
    <w:p>
      <w:pPr>
        <w:pStyle w:val="anametin"/>
        <w:spacing w:lineRule="exact" w:line="320" w:before="0" w:after="0"/>
        <w:ind w:firstLine="567" w:end="170"/>
        <w:rPr/>
      </w:pPr>
      <w:r>
        <w:rPr>
          <w:rFonts w:cs="Times New Roman" w:ascii="Times New Roman" w:hAnsi="Times New Roman"/>
          <w:sz w:val="22"/>
          <w:szCs w:val="22"/>
          <w:lang w:val="tr-TR"/>
        </w:rPr>
        <w:t>9. yüzyılda Karahanlılar, Orta Asya'da belirgin bir güce sahiplerdi. 10. yüzyılda Satuk Buğra Han'ın İslamiyet'i devletin resmi dini ilan etmesiyle, Karahanlı Devleti Orta Asya'daki ilk Müslüman Türk devleti oldu. Satuk Buğra Han ile birlikte 200.000 Türk ailesi de İslamiyet'i kabul etti.</w:t>
      </w:r>
      <w:r>
        <w:rPr>
          <w:rFonts w:cs="Times New Roman" w:ascii="Times New Roman" w:hAnsi="Times New Roman"/>
          <w:position w:val="6"/>
          <w:sz w:val="22"/>
          <w:szCs w:val="22"/>
          <w:lang w:val="tr-TR"/>
        </w:rPr>
        <w:t>21</w:t>
      </w:r>
      <w:r>
        <w:rPr>
          <w:rFonts w:cs="Times New Roman" w:ascii="Times New Roman" w:hAnsi="Times New Roman"/>
          <w:sz w:val="22"/>
          <w:szCs w:val="22"/>
          <w:lang w:val="tr-TR"/>
        </w:rPr>
        <w:t xml:space="preserve"> Böylelikle Orta Asya'daki güçler dengesinde İslamiyet yerini almış oldu.</w:t>
      </w:r>
    </w:p>
    <w:p>
      <w:pPr>
        <w:pStyle w:val="anametin"/>
        <w:spacing w:lineRule="exact" w:line="320" w:before="0" w:after="0"/>
        <w:ind w:firstLine="567" w:end="170"/>
        <w:rPr/>
      </w:pPr>
      <w:r>
        <w:rPr>
          <w:rFonts w:cs="Times New Roman" w:ascii="Times New Roman" w:hAnsi="Times New Roman"/>
          <w:sz w:val="22"/>
          <w:szCs w:val="22"/>
          <w:lang w:val="tr-TR"/>
        </w:rPr>
        <w:t xml:space="preserve">Karahanlılar, İslamiyet'i sadece seçmekle kalmamış; onun diğer Türk boylarına duyurulması görevini de üstlenmişlerdir. Bu dönemde özellikle Kaşgar bölgesinde, kapsamlı İslami çalışmalar yapılmış ve eşsiz eserler yazılmıştır. Dönemin en önemli kitapları arasında, Yusuf Has Hacib'in </w:t>
      </w:r>
      <w:r>
        <w:rPr>
          <w:rFonts w:cs="Times New Roman" w:ascii="Times New Roman" w:hAnsi="Times New Roman"/>
          <w:i/>
          <w:sz w:val="22"/>
          <w:szCs w:val="22"/>
          <w:lang w:val="tr-TR"/>
        </w:rPr>
        <w:t>Kutadgu Bilik</w:t>
      </w:r>
      <w:r>
        <w:rPr>
          <w:rFonts w:cs="Times New Roman" w:ascii="Times New Roman" w:hAnsi="Times New Roman"/>
          <w:sz w:val="22"/>
          <w:szCs w:val="22"/>
          <w:lang w:val="tr-TR"/>
        </w:rPr>
        <w:t xml:space="preserve"> (Mutlu Kılan Bilgi) adlı eseri ve Kaşgarlı Mahmud'un </w:t>
      </w:r>
      <w:r>
        <w:rPr>
          <w:rFonts w:cs="Times New Roman" w:ascii="Times New Roman" w:hAnsi="Times New Roman"/>
          <w:i/>
          <w:sz w:val="22"/>
          <w:szCs w:val="22"/>
          <w:lang w:val="tr-TR"/>
        </w:rPr>
        <w:t>Divan-ı Lügat-it Türk</w:t>
      </w:r>
      <w:r>
        <w:rPr>
          <w:rFonts w:cs="Times New Roman" w:ascii="Times New Roman" w:hAnsi="Times New Roman"/>
          <w:sz w:val="22"/>
          <w:szCs w:val="22"/>
          <w:lang w:val="tr-TR"/>
        </w:rPr>
        <w:t xml:space="preserve"> isimli eserleri sayılabilir. Birinci eser devlet yönetimi, ikincisi de dil bilimi alanında türlerinin ilk örnekleri olmuştur.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İslamiyet, Türkler'e yeni ufuklar açtı. 11. yüzyıl, Türkler'in İslam dünyasında gün geçtikçe güçlendiği bir dönem oldu. Tarihçilerin aktardığına göre, Hazreti Muhammed (sav)'in Müslüman Araplara "İleride bu ümmetin efendisi Türkler olacaktır" dediğine dair rivayetler dilden dile dolaşıyordu. Kaşgarlı Mahmud'un kitabının başında Türkler'e hakimiyet verildiği, herkesin Türkler'e muhtaç olduğu ve bu nedenle Türkçe öğrenmesi gerektiği yazmaktaydı.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Karahanlılar devri özellikle Türk kültür ve sanat tarihi bakımından önem taşır. Bu dönemde, yerleşim merkezlerinde camiler, köprüler, kervansaraylar ve benzeri yapılar inşa edilmiş; eğitim kurumları açılmış; Buhara ve Semerkant bilim merkezi durumuna gelmiş; Türk dili de büyük bir gelişme olanağı bulmuştur.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İlk Türk mutasavvıfı Ahmed Yesevi Karahanlılar zamanında yaşadı. Ahmed Yesevi ve halefleri, Orta Asya'da İslamiyet'e çağıran elçiler oldular; bu topraklarda İslamiyet'in yayılması için büyük çaba harcadılar. Anadolu Türk evliyalarının çoğu Ahmed Yesevi'den eğitim aldı. Ahmed Yesevi ve onun ardından gelenler Türkçeyi yaygın olarak kullandılar; böylece Türkler'in İslamiyet'i tanımalarına unutulmaz katkılarda bulundular. Bunun Türk Birliği'nin kurulması yolundaki önemli kilometre taşlarından birisi olduğu açıktır.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Karahanlı Devleti 13. yüzyılın ilk çeyreğine kadar ayakta kaldı; bu tarihteki Moğol istilaları sonucunda yıkıldı.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Gazneliler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Gazneliler Devleti, adını Doğu Afganistan'da bulunan başkentleri Gazne'den almış; çağının en güçlü devletlerinden biri olmuştur. 997 yılında Gazneli Mahmud'un iktidara gelmesiyle en parlak çağını yaşamıştır. Gazneli Mahmud Müslümanlığı yayma konusundaki çabalarıyla herkesin takdirini kazanmış; devletin sınırlarını Toharistan ve Maveraünnehir'den Pencap'a, Multan'a ve Sind'in bir bölümüne kadar genişletmiştir. Hindistan'a 17 kez sefer düzenlemiş ve Kuzey Hindistan'ı topraklarına katmıştır. Bölge insanları büyük oranda İslamiyet'i seçmişler; böylece günümüzdeki Pakistan Devleti'nin temeli atılmıştır.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Gazneli Mahmud'un İslamiyet'i tebliğ etme yolundaki çalışmaları Bağdat'taki halife tarafından da desteklenmiş ve ona "Sultan" unvanı verilmiştir. Türk tarihinde sultan unvanını ilk defa o kullanmıştır. Şüphesiz Gazneli Mahmud Türk-İslam tarihinin en büyük şahsiyetlerinden biridir.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devirde, ünlü Türk düşünürü Ebu Reyhan el-Biruni, Gazne'de çalışmalarını sürdürmüştür. Bu gelişme, söz konusu dönemin Türk-İslam kültür tarihinin en önemli çağlarından birisi olarak anılmasında rol oynamıştır. Firdevsi'nin "Şehname"si de yine bu dönemde Sultan Mahmud'a sunulan yapıtlar arasındadır.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Sultan Mahmud'un ardından yerine oğlu Sultan Mesud geçmiştir. Dandanakan Savaşı'nda Gazneliler, Tuğrul ve Çağrı Beyler komutasındaki Oğuz kuvvetlerine yenilmiş ve Selçuklu hakimiyetine girmişlerdir.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Oğuzlar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Milleti'nin her devirde en büyük bölümünü oluşturan Oğuzlar, siyaset ve medeniyet sahasında da en büyük rolü oynamışlardır. İslamiyet'i seçmelerinden önce Göktürk Devleti'ni; İslamiyet'le tanışmalarından sonra Harzemşahlar, Akkoyunlu ve Karakoyunlular Devletlerini, Selçuklu ve Osmanlı İmparatorluklarını kuranlar Oğuzlar'ın soyundandır. Oğuz adı, kabile, boy anlamı da bulunan ok sözünden eski Türkçede çoğul eki olan "z" ekiyle türetilmiştir. 24 boy halinde yaşayan Oğuzlar, boy yapılarını her gittikleri yere taşımışlardır.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Oğuzlar'ın 24 boyu, Oğuz Han'ın Gün, Ay, Yıldız, Gök, Dağ ve Deniz adlarındaki altı oğlunun ve bu altı oğlun her birinin dörder oğlunun soyundan türemiştir. 24 boyun on ikisi Bozoklar, on ikisi Üçoklar şeklinde adlandırılmıştır. Bozoklar'ın sembolü yay, Üçoklar'ın sembolü ok olmuştur. (Bugün Türkiye'de yaşayan Türkler'in soy ağaçlarına bakılırsa, çoğunun 24 Oğuz boyundan birine mensup olduğu görülür. Türkiye'deki birçok yer adı ve buralarda yaşayanların isimleri de Oğuz boylarının isimleridir.)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Bozoklar, Oğuz Han'ın Gün Han, Ay Han ve Yıldız Han adlı oğullarından meydana gelmişlerdir: Kayılar, Bayatlar, Alkaevliler, Karaevliler, Yazırlar, Dodurgalar, Dögerler, Yaparlılar, Avşarlar, Beğdililer, Kızıklar, Karkınlar.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Üçoklar, Oğuz Han'ın Gök Han, Dağ Han ve Deniz Han adlı oğullarından meydana gelmişlerdir: Bayındırlar, Peçenekler, Çavuldurlar, Çepniler, Salurlar, Eymürler, Alayuntlular, Yüregirler, İğdirler, Büğdüzler, Yıvalar ve Kınıklar.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Peçenekler'i önlerine katarak Doğu Avrupa'ya yönelen Oğuzlar, kalabalık topluluklar oluşturdular; Uz veya Guz şeklinde adlandırıldılar. Ruslar ise bunlara doğrudan doğruya Türk adını verdiler. Peçenekler'in ardından göçlerine devam eden Uzlar'ın büyük bir kısmı 1064 yılında Tuna'yı aşarak Balkanlar'a geçti; diğer bir bölümü bugünkü Ukrayna'nın güneyinde yerleşti. Bunlardan bazıları Karakalpak adıyla tanındılar. 11. yüzyıl ortalarında Balkanlar'da yurt tutan Uz topluluklarının bir bölümü Vardar Ovası'ndaki başka Türk unsurlarla karışarak, buranın tam bir Türk yurdu olmasını sağladılar. Uzlar'ın kalan kısmı Dobruca'da yerleşerek, bugünkü Gagauzlar'ın temelini meydana getirdiler.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Büyük Selçuklu Devleti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Oğuzlar'ın Aral Gölü ile Hazar Denizi arasındaki bölgede yerleşen kısmı, tarihte yepyeni bir çığır açtı. İslam dininin Oğuzlar arasında yaygın duruma gelmesiyle diğer Türk boyları onları Türkmen şeklinde isimlendirdiler.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Selçuk Bey, Dukak Bey'in oğluydu; Oğuzlar'ın Üçoklar dalından Kınıklar boyundandı. Selçuk Bey'in torunları olan Tuğrul ve Çağrı Beyler döneminde Oğuzlar, 1040 yılında, Dandanakan'da Gaznelileri yenerek Büyük Selçuklu Devleti'ni kurdular. Daha sonra İran'ı fethedip, Doğu Anadolu'nun kapılarına dayandılar. Tuğrul Bey ile Çağrı Bey'in kesin bir birlik ve beraberlik içinde hareket etmeleri, başarılarındaki en önemli etken oldu. Tuğrul Bey, halife tarafından Sultan olarak tanındı; sağlığında Sünni İslam dünyasını tek bir çatı altında topladı. Ölümünün ardından yerine, Çağrı Bey'in oğlu Alparslan geçti.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Alparslan hiç tartışmasız Türk tarihinin en önemli isimlerinden biridir. Türk tarihinde bir dönüm noktası olan, Anadolu'nun kapılarını açan Malazgirt Zaferi'nin (1071) mimarıdır. Alparslan, büyük bir devlet adamı ve komutan olmasının yanında üstün ahlakıyla da tanınır. Şu satırlar onun seciyesini anlatması açısından anlamlıdır: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"Büyük Kumandan Alparslan'ın saray mutfağında her gün elli koyun veya keçi kesilerek fakirlere dağıtılmaktaydı. Sultan'ın divanında sayılamayacak kadar çok fakir kimselerin isimleri kayıtlı olup bunlara muntazaman maaşları verilmekteydi. O Koca Sultan bazen tevafuk eseri hasta ve fakir bir kimseyi gördüğü zaman, son derece hassasiyete kapılarak teessüründen ağlayıp derhal yardımına koşmaktaydı." </w:t>
      </w:r>
      <w:r>
        <w:rPr>
          <w:rFonts w:cs="Times New Roman" w:ascii="Times New Roman" w:hAnsi="Times New Roman"/>
          <w:position w:val="6"/>
          <w:szCs w:val="22"/>
          <w:lang w:val="tr-TR"/>
        </w:rPr>
        <w:t>22</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Bizanslılar'ın Malazgirt Savaşı'ndan sonra yapılan anlaşmaya uymaması nedeniyle Sultan Alparslan komutanlarına Anadolu'nun tamamen fethedilmesi emrini verdi. Alparslan'ın yerine geçen Melikşah zamanında da bu fetih hareketleri devam ettirildi. Kutalmışoğlu Süleyman Bey ve kardeşi Mansur gibi hanedan üyeleri ile Artuk Bey, Tutak, Danişment Gazi, Mengücek, Ebulkasım gibi isimlerin komutasındaki Türkmenler Anadolu içlerine akınlar düzenlediler. Anadolu'nun fatihi olan bu değerli komutanlar veya oğulları hakim oldukları bölgelerde kendi devletlerini kurdular. Bunlar, Anadolu'da kurulan ilk Türk devletleridir. Melikşah'ın 1092'de öldürülmesinden sonra, bu Türkmen beylikleri daha bağımsız hareket etmişlerse de çoğu siyasi bakımdan Irak Selçukluları'na bağlı kaldılar. Anadolu'nun Türkleşmesinde önemli rol oynayan ilk Türk devletleri, genellikle küçük, mahalli yapıdaydılar. Ancak Saltuklular, Danişmentliler, Mengücükler ve Artuklular diğerlerinden daha güçlüydüler. Zamanla Anadolu Selçukluları, diğerleri üzerinde hakimiyet kurarak, Anadolu'da Türk birliğini sağladılar.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Melikşah ve veziri Nizam-ül Mülk döneminde, Selçuklu İmparatorluğu en parlak yıllarını yaşadı. Ancak her ikisinin de öldürülmesinin ardından gelişen bazı olaylar Büyük Selçuklu İmparatorluğu'nun dağılmasını hızlandırdı. Bunlardan en önemlileri, taht mücadeleleri ile Hıristiyan dünyasının ortak harekete geçmesi sonucunda düzenlenen Haçlı Seferleri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pPr>
      <w:r>
        <w:rPr>
          <w:rFonts w:cs="Times New Roman" w:ascii="Times New Roman" w:hAnsi="Times New Roman"/>
          <w:color w:val="000000"/>
          <w:sz w:val="28"/>
          <w:szCs w:val="28"/>
          <w:lang w:val="tr-TR"/>
        </w:rPr>
        <w:t xml:space="preserve">Malazgirt Zaferi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Alparslan'ın Büyük Selçuklu tahtına geçmesiyle birlikte, Anadolu'ya yapılan akınlar tekrar hız kazandı. Bu akınlarda Orta ve Güney Anadolu baştan başa geçilerek birçok şehir alındı. Alparslan'ın bir amacı da Mısır'ı fethederek İslam dünyasındaki ayrılıkçı hareketlere son vermekti. Ancak o sıralarda başka bir durum ortaya çıktı.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yıllarda Bizans'ta iç karışıklıklar hüküm sürmekteydi. Bizans, Türk akınları karşısında aciz kalmıştı. Yeni imparator Romanos Diogenes Anadolu'yu kaybetmekte olduklarının farkına varınca bu gelişmeyi durdurmak ve Türkler'i Anadolu'dan çıkarmak amacıyla Anadolu'ya geçti; Selçuklular'a karşı büyük bir ordu kurma çalışmalarına başladı. Anadolu'ya iki sefer düzenledi, bazı tahribatlar verdi, ancak imparatorun amacı Türkler'e son ve kesin bir darbe vurmaktı. Bu nedenle, Ermeni, Gürcü; ücretli Frank, Norman, Rus askerleri; Türk soyundan Uz ve Peçenek kuvvetlerinden oluşan 200 bin kişilik büyük bir ordu hazırladı.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Hazırlıkların ardından Bizans ordusu doğuya doğru sefere çıktı. Bu sırada Alparslan, Mısır seferine çıkmış, kuvvetleriyle Halep'i kuşatmıştı. Bizans ordusunun ilerleyişini duyunca süratle geri dönmeye karar verdi. Yaşlı ve yorgun askerlerini bırakarak emrindeki genç ve dinç kuvvetlerle Malazgirt yakınlarına geldi. Birkaç kez barış teklif ettiyse de bunu Alparslan'ın korkusuna yorumlayan Romanos Diogenes barışı reddetti; artık savaş kaçınılmazdı.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Tarihi kaynaklara göre Bizans'ın 200 binlik ordusuna karşı, Selçuklu kuvvetleri 50 bin kadardı. İki ordu Malazgirt Ovası'nda mevzilendiler.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İslam ülkelerinin her köşesinde, Alparslan'ın zafer kazanması için hutbe okunuyor, dua ediliyordu. Sultan Alparslan 26 Ağustos 1071 Cuma günü sabahı etkileyici ve coşkulu bir konuşma yaptı: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"Kumandanlarım, askerlerim! Biz ne kadar az olursak olalım, onlar ne kadar çok olursa olsunlar, daha fazla bekleyemeyiz. Bütün Müslümanların minberlerde bizim için dua ettiği şu saatlerde kendimi düşman üzerine atmak istiyorum. Ya muzaffer olur gayeme ulaşırım, ya şehit olur cennete girerim... Askerlerim! İşte atımın kuyruğunu bağladım. Bir er gibi savaşa gireceğim. Üzerimde sultanlık belirtisi hiçbir şey yoktur. Şehit olursam, üzerimdeki şu beyaz elbise kefenim olsun. O zaman ruhum göklere çıkacaktır... Ya Rabbi! Seni kendime vekil ediyor, azametin karşısında yüzümü yere sürüyor ve Senin uğrunda savaşıyorum. Ey Tanrım, niyetim halistir, bana yardım et. Sözlerimde yalan varsa beni kahret." </w:t>
      </w:r>
      <w:r>
        <w:rPr>
          <w:rFonts w:cs="Times New Roman" w:ascii="Times New Roman" w:hAnsi="Times New Roman"/>
          <w:position w:val="6"/>
          <w:szCs w:val="22"/>
          <w:lang w:val="tr-TR"/>
        </w:rPr>
        <w:t>23</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Halife de bütün camilerde okunmak üzere her tarafa gönderdiği hutbesinde şöyle dua etmişti:</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"Allah'ım, Müslümanlığın bayraklarını yükselt ve hayatlarını sana kulluk uğrunda esirgemeyen mücahitlerini yalnız bırakma; Alparslan'ı düşmanlarına muzaffer kıl ve askerlerini meleklerin ile teyit eyle!.."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Alparslan, askerlerine hitabının ardından kılıcını ve gürzünü kuşanarak ordusunun başına geçti. Alparslan sayıca çok üstün olan Bizans kuvvetlerine karşı, Türk savaş taktiği olan "Turan taktiği"ni başarıyla uyguladı. Askerlerin bir kısmı savaş alanının iki yanındaki tepelerde pusuya yattı. Diğer kuvvetler önce düşmana saldırdı, sonra da kaçar gibi yaparak geri çekildiler. Türkler'in bozguna uğradığını zanneden Bizans kuvvetleri disiplinsiz bir şekilde Selçuklu kuvvetlerini takibe başladı ve merkezden epey ayrıldılar. Pusuya doğru çekilen Bizans ordusu, bu tuzağı geç fark etti. Geri çekilmeye çalıştıkları sırada Ermeniler ve bazı yedek kuvvetler savaş alanından kaçtılar. Bizans ordusundaki Uzlar ve Peçenekler de Türkler'in safına geçtiler. Tam anlamıyla çembere alınan Bizans ordusu, akşama kadar süren Türk hücumlarıyla adeta yok edildi; Diogenes de yaralı olarak ele geçirildi. Alparslan, imparatorun umduğunun aksine ona çok iyi muamele etti, saygı gösterdi ve onunla bir anlaşma yaparak serbest bıraktı.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Malazgirt Zaferi sonuçları itibarıyla hem Türk tarihi, hem de dünya tarihi bakımından çok büyük bir önem taşımaktadır. Böylece Anadolu kapıları Türkler'e tamamen açılmıştır. Anadolu'nun çeşitli yerlerinde irili ufaklı Müslüman Türk devletleri ortaya çıkmış; Türkiye Cumhuriyeti'ne kadar uzanan Türkiye tarihi başlamıştır. Artık Anadolu, ebediyen Türk ülkesi olmuştur. Bu zaferle, Türkler'in İslam dünyasındaki prestiji ve liderliği daha da güçlenmiştir.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Malazgirt Zaferi, Avrupa'da da derin izler bırakmıştır. Bizans'ın yenilmesi üzerine kendilerini de tehlikede gören Hıristiyan Avrupa, Türkler'e karşı ittifaklar kurmuştur. Diğer bir ifadeyle, Haçlı ittifakı aslında bu zafere bir tepki olarak doğmuştur. Haçlı Seferleriyle Türk ilerleyişi durdurulmak istenmiştir.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 Anadolu'da Nasıl Karşılandı?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Anadolu, Türkler tarafından fethedilmeden önce Bizans hakimiyeti altındaydı. Ermeniler, Gürcüler, Süryaniler ve Yakubiler gibi topluluklar Bizans idaresi altında yaşıyorlardı. Ancak halk, yönetimden memnun değildi; siyasi, ekonomik ve dini yönden baskı görüyordu. Ağır vergi yükü halkın belini bükmüştü. Baskı politikasına direnen azınlıkların ya köyleri yıkılıp yakılıyor ya da mallarına el konuluyordu. Ortodoksluk dışındaki mezheplere mensup Hıristiyanlar bile büyük zulüm gördüler; tehditlerle Ortodoks mezhebini kabul etmeye zorlandılar.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Anadolu'ya ayak basışı, Bizans boyunduruğu altında inleyen azınlıklar için bir kurtuluş umuduydu. Bu gerçeği ilk fark edenler Ermeniler oldu. Nitekim Malazgirt Savaşı'nda Bizans kuvvetlerindeki Ermenilerin savaş alanını terk etmeleri, Diogenes'i zor durumda bırakmış ve Türkler'in savaşı kazanmasında önemli rol oynamıştı. Ermeniler ne kadar doğru hareket ettiklerini Türkler'in Anadolu'yu fethetmelerinin ardından daha iyi anladılar. Alparslan ve Melikşah onlara topraklarını, haklarını ve özgürlüklerini iade ettiler.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Ermeni Patriği Basile'nin Selçuklu Sultanı Melikşah'ın vefatının ardından yazdıkları, Anadolu Ermenileri'nin Müslüman Türkler'e bakış açısını en güzel şekilde ortaya koymaktadır: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"Her tarafta barış ve hakimane bir idare kurdu. Bütün hükümdarlardan daha akıllı ve kudretli idi. Bildiklerimizin hepsinden de daha adil olduğundan kimseye keder vermedi. Yüksek fikirleri, adil ahlakı ve şefkati ile kendisini herkese sevdirdi. Böylece harp ve şiddetle değil, gönülleri kazanmak suretiyle hiçbir hükümdarın elde edemediği memleketlere sahip oldu. Eğer ömrü vefa etse idi, çok süratle artan kudreti dolayısıyla, Avrupa'yı da devletinin hudutları içerisine alacaktı." </w:t>
      </w:r>
      <w:r>
        <w:rPr>
          <w:rFonts w:cs="Times New Roman" w:ascii="Times New Roman" w:hAnsi="Times New Roman"/>
          <w:position w:val="6"/>
          <w:szCs w:val="22"/>
          <w:lang w:val="tr-TR"/>
        </w:rPr>
        <w:t>24</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da ilginci, Anadolu'da yaşayan azınlıkların yanı sıra Rumlar'ın da Türkler'in yönetimini tercih etmeleriydi. Gün geçtikçe artan sorunlardan bunalan Rumlar da Ermeniler gibi, bölgeye adalet ve barış getiren Türkler'e sıcaklık duymaya başlamışlardı:</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"Türkler'in pek geniş olan dini müsamahaları ve Müslüman, Hıristiyan farkı gözetmeden tatbik ettikleri adilane hükümet sistemi de Bizans tiranlarından bıkmış olan Rum ve Ermeni ahalisi için Türk hakimiyetini tercih sebeplerindendi."</w:t>
      </w:r>
      <w:r>
        <w:rPr>
          <w:rFonts w:cs="Times New Roman" w:ascii="Times New Roman" w:hAnsi="Times New Roman"/>
          <w:position w:val="6"/>
          <w:szCs w:val="22"/>
          <w:lang w:val="tr-TR"/>
        </w:rPr>
        <w:t>25</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Türkler Anadolu'da kurtarıcı olarak karşılandılar. Şunu da eklemek gerekir ki savaşlar, salgın hastalıklar, Bizans'ın zorbalıkları ve tehcir (zorla göç ya da hicret ettirme) politikası nedeniyle Anadolu'da nüfus oldukça azalmıştı. Böylece Türkler adeta terk edilmiş olan, tarım ve hayvancılığa son derece elverişli Anadolu topraklarında yerleşmeye başladılar. 13. yüzyıldaki Moğol baskısı sebebiyle ikinci bir göç dalgası daha yaşandı. Böylece Anadolu'nun Türkleşmesi tamamlanmış oldu.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Osmanlı İmparatorluğu ve Gayrimüslimler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Selçuklular, Anadolu'ya gelen Kayı Türkleri'ni Bizans sınırına yerleştirmişlerdi. İşte böyle ortaya çıkan Osmanlı Beyliği bu avantajı iyi kullanarak kısa sürede büyük bir devlet haline geldi. Anadolu Selçuklu Devleti'nin yıkıldığı sırada, Bizans topraklarındaki Osmanlı fetihleri devam ediyor; Bizans'ın Hıristiyanlar üzerindeki etkinliği günden güne azalıyordu. Bizans valilerinin siyasi, dini ve ekonomik baskılarından bunalan azınlıklar bir kurtuluş yolu arıyorlardı. Bu yıllarda, Bilecik, Yarhisar, İnegöl ve Köprühisar bölgeleri Osmanlı yönetimindeydi. Buralardaki azınlıkların temel hak ve özgürlüklerine herhangi bir müdahalede bulunulmuyor; azınlıklar dinlerini ve geleneklerini özgürce yaşayabiliyorlardı. Osmanlı Devleti'nin, toprakları üzerinde yaşayanlara gösterdiği şefkatli tavır kısa zamanda etrafta duyuldu. İşte bu durum, Bizans tarafından ezilen insanlar için bir kurtuluş oldu; hatta birçok şehrin hiçbir direnç göstermeden Osmanlı idaresine geçmelerine yol açtı.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Bursa'nın fethi bu şekilde oldu. Civar yerleşim merkezlerindeki adil ve merhametli idareden etkilenen Rumlar, Bursa'nın fethi sırasında Osmanlı akıncılarına karşı koymadılar. Orhan Gazi'nin "neden teslim oldunuz?" sorusuna Bursa Rumları'nın verdiği cevap bu gerçeğin dile getirilişiydi:</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"Senin baban nice zamandır Bursa'nın köylerini zaptedip kendine bağladı, onlar rahat ve emniyet içinde yaşarlarmış. Biz de onların rahatlığına heves ettik." </w:t>
      </w:r>
      <w:r>
        <w:rPr>
          <w:rFonts w:cs="Times New Roman" w:ascii="Times New Roman" w:hAnsi="Times New Roman"/>
          <w:position w:val="6"/>
          <w:szCs w:val="22"/>
          <w:lang w:val="tr-TR"/>
        </w:rPr>
        <w:t>26</w:t>
      </w:r>
    </w:p>
    <w:p>
      <w:pPr>
        <w:pStyle w:val="anametin"/>
        <w:spacing w:lineRule="exact" w:line="320" w:before="0" w:after="0"/>
        <w:ind w:firstLine="567" w:end="170"/>
        <w:rPr/>
      </w:pPr>
      <w:r>
        <w:rPr>
          <w:rFonts w:cs="Times New Roman" w:ascii="Times New Roman" w:hAnsi="Times New Roman"/>
          <w:sz w:val="22"/>
          <w:szCs w:val="22"/>
          <w:lang w:val="tr-TR"/>
        </w:rPr>
        <w:t xml:space="preserve">Türk tarihçiliğinin en önemli isimlerinden Dimitri Kantemir'in </w:t>
      </w:r>
      <w:r>
        <w:rPr>
          <w:rFonts w:cs="Times New Roman" w:ascii="Times New Roman" w:hAnsi="Times New Roman"/>
          <w:i/>
          <w:sz w:val="22"/>
          <w:szCs w:val="22"/>
          <w:lang w:val="tr-TR"/>
        </w:rPr>
        <w:t xml:space="preserve">Osmanlı İmparatorluğu'nun Yükseliş ve Çöküş Tarihi </w:t>
      </w:r>
      <w:r>
        <w:rPr>
          <w:rFonts w:cs="Times New Roman" w:ascii="Times New Roman" w:hAnsi="Times New Roman"/>
          <w:sz w:val="22"/>
          <w:szCs w:val="22"/>
          <w:lang w:val="tr-TR"/>
        </w:rPr>
        <w:t>adlı eserinde, İznik'in Osmanlı yönetimine geçişiyle ilgili şu ifadelere yer verilir: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"İznik şehri ahalisi kendisine (Orhan Gazi'ye) elçiler gönderir ve hayatlarının bağışlanması ve İstanbul'a gitmeleri için izin verilmesi isteğinde bulunurlar. Orhan Bey de beklenilmeyen bir yüce gönüllülükte bulunarak, salt sağ-salim gitmelerine izin vermekle kalmaz, beraberlerinde götürebilecekleri kadar mal ve eşyalarını da almalarına müsaade eder. Orhan Bey'in bu merhametli davranışı karşısında duygulanan İznik halkı, malikane ve evlerinde özgür kalmayı ve gönüllü olarak Osmanlı Devleti'ne haraç vermeyi yeğlerler… Orhan Bey'in uyruğuna karşı olan bu yüce gönüllülüğü ve insanlığının ünü, bütün komşu ülkelere yıldırım hızıyla yayılıverir. O kadar ki, içlerinden birçoğu kuşatma korkusundan kaçan salt İznikliler değil, Türk kuvvetlerinin henüz erişemediği öteki kent ahalisi de yığın halinde İznik'e gelmeye başlarlar. Bunun sonucu İznik'in nüfusu bir yıldan az bir zaman içinde İstanbul'la yarışacak kadar çoğalır." </w:t>
      </w:r>
      <w:r>
        <w:rPr>
          <w:rFonts w:cs="Times New Roman" w:ascii="Times New Roman" w:hAnsi="Times New Roman"/>
          <w:position w:val="6"/>
          <w:szCs w:val="22"/>
          <w:lang w:val="tr-TR"/>
        </w:rPr>
        <w:t>27</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Osmanlılar'ın yüksek seciyelerinin ve ahlaklarının önemli bir sonucu da Hıristiyanlar arasında İslamiyet'in hızla yayılması olmuştur. Orhan Gazi'nin oğlu Süleyman Paşa tarafından Osmanlı topraklarına katılan bölgelerdeki pek çok Hıristiyan, Türk-İslam ahlakının üstün vasıflarından etkilenerek Müslümanlığı tercih etmiştir. Hatta bazı tekfurlar kendi istekleriyle Osmanlı hakimiyeti ile birlikte Müslümanlığı da kabul etmişlerdir. Bunlardan biri olan Köse Mihal, Osman Gazi ile Orhan Gazi'nin yanında üst düzey bir görev almıştır.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Türk-İslam Adaleti Rumeli Topraklarında</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Türkler'in Anadolu'da hakimiyeti ele almalarının öncesinde Anadolu'da yaşanan toplumsal bunalımın benzeri Rumeli'de de yaşanıyordu. Halk yönetime karşı toplumsal bir patlamanın eşiğine gelmişti. Gerek Bizans yönetimi gerekse derebeylerin gaddar politikaları sonucunda, günlük hayat adeta bir işkence halini almıştı. Ortodoks ve Katolikler arasında mezhep çatışmaları sürerken, Bogomil mezhebine bağlı olan Boşnaklar iki mezhebin baskısı altında eziliyorlardı.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Rumeli'ye giden Osmanlı ordusunun başında Orhan Gazi'nin oğlu Süleyman Paşa bulunuyordu. Kısa bir zaman içinde Balkan ülkelerinin tamamı Osmanlı topraklarına katıldı. Yöneticilerinden memnun olmayan halk Osmanlı ordusunu sevinç gösterileriyle karşıladı. Osmanlılar'ın Balkanlar'da ilerleyişinin kolay gerçekleşmesi şüphesiz tebaasına gösterdiği merhamet ve adalet ile yakından ilgilidir: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"13. yüzyılın sonlarında ve 14. yüzyılın başlarında Bizans şehirleri ekonomik ve siyasal bakımdan parçalanmıştı. Rakip hükümdarlar ve savaşçı asilzadelerin idaresinde sosyal ve dini kavgalarla yıpranmış olan Balkan Yarımadası istilaya elverişli idi. Türkler ülkeyi ele geçirince, toprağı yoksul köylülere dağıttıkları için halk onları kurtarıcı gibi karşıladı. Büyük toprak sahiplerini ortadan kaldıran Türkler, Balkanlar'da derebeyliğe son verip küçük çiftçilere geniş imkanlar tanıdılar. Toprağa kavuşan köylü, Türk idaresini memnuniyetle kabul edip sadakatle bağlandı. Hem Katolik hem de Yunan Ortodoksların zulmüne uğramış olan Bogomil mezhebinden birçok kişi Türkler'e bir kurtarıcı gözü ile baktılar."</w:t>
      </w:r>
      <w:r>
        <w:rPr>
          <w:rFonts w:cs="Times New Roman" w:ascii="Times New Roman" w:hAnsi="Times New Roman"/>
          <w:position w:val="6"/>
          <w:szCs w:val="22"/>
          <w:lang w:val="tr-TR"/>
        </w:rPr>
        <w:t>28</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Osmanlı'nın Balkanlar'a adım atışı beraberinde sadece ekonomik alanda değil dini yaşamda da büyük bir rahatlık ortamı getirdi. Osmanlı Devleti sınırları içinde yaşayan çeşitli dinlere mensup insanlar gerçek anlamda ilk defa inanç ve ibadet hürriyetine sahip oldular.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pPr>
      <w:r>
        <w:rPr>
          <w:rFonts w:cs="Times New Roman" w:ascii="Times New Roman" w:hAnsi="Times New Roman"/>
          <w:color w:val="000000"/>
          <w:sz w:val="28"/>
          <w:szCs w:val="28"/>
          <w:lang w:val="tr-TR"/>
        </w:rPr>
        <w:t>Balkan Milletlerinin Gerçek Koruyucuları: Türkler</w:t>
      </w:r>
    </w:p>
    <w:p>
      <w:pPr>
        <w:pStyle w:val="anametin"/>
        <w:spacing w:lineRule="exact" w:line="320" w:before="0" w:after="0"/>
        <w:ind w:firstLine="567" w:end="170"/>
        <w:rPr/>
      </w:pPr>
      <w:r>
        <w:rPr>
          <w:rFonts w:cs="Times New Roman" w:ascii="Times New Roman" w:hAnsi="Times New Roman"/>
          <w:sz w:val="22"/>
          <w:szCs w:val="22"/>
          <w:lang w:val="tr-TR"/>
        </w:rPr>
        <w:t>Balkan milletleri bugün varlıklarını sürdürüyorlarsa; bunun tek nedeni, Osmanlı Devleti'nin onları zorla Türkleştirme ve Müslümanlaştırma siyaseti izlememesidir. Diğer bir deyişle, Balkan halkları Türkler'e minnet borçludurlar. Osmanlılar'ın Balkanlar'daki uygulamaları Türk-İslam ahlak, kültür ve adaletinin unutulmaz örnekleri olmuştur. Çeşitli dinlere ve milletlere mensup olan halkların kültür ve geleneklerini korumalarına izin verilmiş; özgürce yaşamaları garanti altına alınmıştır.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Romanya eski Adliye Nazırlarından Constantin Dissescu, Romenlerin Türkler'e duydukları hisleri şöyle dile getirmiştir: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"Kim ne derse desin, biz Romenler bugünkü mevcudiyetimizi Türkler'in ulvi cenabına borçluyuz. İdareleri altına aldıkları milletlere karşı hakiki bir şefkat, mürüvvet ve müsamahakarlık ile muamele, onların dillerine, milli ve dini müesseselerine müsaade etmemiş olsaydılar, onların yerine biz herhangi bir komşu milletin tahakkümü altına girmiş bulunsaydık, bu anda yeryüzünde bir tek Romen kalmazdı." </w:t>
      </w:r>
      <w:r>
        <w:rPr>
          <w:rFonts w:cs="Times New Roman" w:ascii="Times New Roman" w:hAnsi="Times New Roman"/>
          <w:position w:val="6"/>
          <w:szCs w:val="22"/>
          <w:lang w:val="tr-TR"/>
        </w:rPr>
        <w:t>29</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Balkanlar'da Bizans ve derebeylerine tepki olarak Osmanlı yönetimi altına kendi istekleriyle giren Bulgar halkı, Türkler'in Balkanlar'a girişini sevinçle karşılayan milletler arasındaydı. Dışarıda Bizanslılar, Sırplar ve Macarlar, içerideyse kendi kralları tarafından ezilen Bulgarlar çareyi Osmanlı idaresinde buldular ve milli varlıklarını muhafaza ettiler:</w:t>
      </w:r>
    </w:p>
    <w:p>
      <w:pPr>
        <w:pStyle w:val="alnt"/>
        <w:spacing w:before="0" w:after="0"/>
        <w:ind w:firstLine="567" w:start="0" w:end="170"/>
        <w:rPr/>
      </w:pPr>
      <w:r>
        <w:rPr>
          <w:rFonts w:cs="Times New Roman" w:ascii="Times New Roman" w:hAnsi="Times New Roman"/>
          <w:szCs w:val="22"/>
          <w:lang w:val="tr-TR"/>
        </w:rPr>
        <w:t>"Bulgaristan Türkler'in idaresine geçtikten sonra Bulgarların sesleri bir daha çıkmadı. Çünkü halk, Bulgar kralları idaresinde görmedikleri rahatı, huzuru ve sükunu Türk idaresinde bulmuşlardı."</w:t>
      </w:r>
      <w:r>
        <w:rPr>
          <w:rFonts w:cs="Times New Roman" w:ascii="Times New Roman" w:hAnsi="Times New Roman"/>
          <w:position w:val="6"/>
          <w:szCs w:val="22"/>
          <w:lang w:val="tr-TR"/>
        </w:rPr>
        <w:t>30</w:t>
      </w:r>
      <w:r>
        <w:rPr>
          <w:rFonts w:cs="Times New Roman" w:ascii="Times New Roman" w:hAnsi="Times New Roman"/>
          <w:szCs w:val="22"/>
          <w:lang w:val="tr-TR"/>
        </w:rPr>
        <w:t xml:space="preserve">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Yunan milletinin başka toplumlar içinde kaybolup gitmemesinde Türkler'in rolü, tarihçi Nikos Bees tarafından şöyle ifade edilir: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"Türk hakimiyeti devrinde Mora'da Yunanlılığın bekasına hizmet eden amiller (etkenler) arasında Osmanlılar'ın bahşetmiş olduğu siyasi haklar büyük rol oynamıştır." </w:t>
      </w:r>
      <w:r>
        <w:rPr>
          <w:rFonts w:cs="Times New Roman" w:ascii="Times New Roman" w:hAnsi="Times New Roman"/>
          <w:position w:val="6"/>
          <w:szCs w:val="22"/>
          <w:lang w:val="tr-TR"/>
        </w:rPr>
        <w:t>31</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Yüzyıllar boyunca Arnavutlar, Elenler ve Slavlar'la sürekli bir mücadele içinde olmuşlardır. Arnavutlar'ın yok olmaktan kurtulmasının iki temel nedeni vardır: Osmanlı Devleti'nin Balkanlar'da adil bir düzen kurması ve Arnavutlar'ın Müslümanlığı kabul etmeleri.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Profesör Tayyip Gökbilgin'in şu yorumu aslında konuyu çok güzel özetlemektedir: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"Batı dünyasının hiçbir yerinde ayrı bir dine hatta bir mezhebe tahammül edemeyen ve yaşatmayan sistem, Osmanlı Devleti'nde de mevcut olsaydı, bugün ne Sırp ne Bulgar ne de Yunan vs. ismine rastlanmazdı. Tarihin muhtelif devirlerinde isimlerini bırakarak kendileri kaybolan veya başka milletler içinde eriyen kavimler gibi olurlardı." </w:t>
      </w:r>
      <w:r>
        <w:rPr>
          <w:rFonts w:cs="Times New Roman" w:ascii="Times New Roman" w:hAnsi="Times New Roman"/>
          <w:position w:val="6"/>
          <w:szCs w:val="22"/>
          <w:lang w:val="tr-TR"/>
        </w:rPr>
        <w:t>32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Boşnaklar ve Türkler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Balkanlar'da yaşayan Boşnaklar Bogomil mezhebine bağlıydılar. Bu mezhep Hıristiyanlığın dejenere olmuş unsurlarının çoğunu reddediyordu. Bu durum Katolik ve Ortodoksların büyük tepkisine neden oluyordu. Türkler'in Balkanlar'a gelmeleri büyük zulüm gören Boşnaklar için bir umut ışığı oldu. Bogomil mezhebine mensup olan Boşnaklar Türkler'in Balkanlar'a hakim olmasıyla birlikte Katolik ve Ortodokslarla eşit haklara sahip duruma geldiler: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"15. asırda Bogomillerin çektikleri sıkıntılar o kadar dayanılması imkansız bir dereceye varmıştı ki, artık bundan kurtulmak için Türkler'den yardım talebinde bulunmuşlardı. Çünkü Bosna Kralı ve rahipleri, saldırılarını evvelce misli görülmemiş dereceye vardırmışlardı… 1462'de Sultan II. Mehmet Bosna'yı ele geçirdiği sırada oranın Katolikleri krallarını terk etmişlerdi. Kralın makamının bulunduğu Bobovaç şehri kalesinin anahtarları Bogomil mensuplarından olan vali tarafından Türkler'e teslim edildi. Diğer şehirlerle kaleler de buna uyduklarından bir hafta zarfında yetmiş kadar kasaba padişahın hakimiyeti altına geçti... Türk fetihleri başladığı sırada Bogomiller toplu olarak İslam'a geldiler." </w:t>
      </w:r>
      <w:r>
        <w:rPr>
          <w:rFonts w:cs="Times New Roman" w:ascii="Times New Roman" w:hAnsi="Times New Roman"/>
          <w:position w:val="6"/>
          <w:szCs w:val="22"/>
          <w:lang w:val="tr-TR"/>
        </w:rPr>
        <w:t>33</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Bosna-Hersek'in fethi ile birlikte Türkler'e yakınlık duyan Boşnaklar kitleler halinde İslam dinini kabul etmeye başladılar. 15. yüzyılın sonlarında Boşnaklar'ın tamamı Müslümanlığı kabul etmişti.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Boşnaklar Müslüman olduktan sonra Osmanlı yönetiminde önemli görevler aldılar. Osmanlı tarihindeki dokuz sadrazam, çok sayıda komutan, vali ve devlet adamı Boşnak asıllıydı. Bosna Ordusu, hem Avrupa seferlerinde Osmanlı ordusunun yanında yer alıyor, hem de Osmanlı İmparatorluğu'nun en uç karakolu olarak Batıya karşı koruyuculuk görevini üstleniyordu. </w:t>
      </w:r>
    </w:p>
    <w:p>
      <w:pPr>
        <w:pStyle w:val="anametin"/>
        <w:spacing w:lineRule="exact" w:line="320" w:before="0" w:after="0"/>
        <w:ind w:firstLine="567" w:end="170"/>
        <w:rPr/>
      </w:pPr>
      <w:r>
        <w:rPr>
          <w:rFonts w:cs="Times New Roman" w:ascii="Times New Roman" w:hAnsi="Times New Roman"/>
          <w:sz w:val="22"/>
          <w:szCs w:val="22"/>
          <w:lang w:val="tr-TR"/>
        </w:rPr>
        <w:t>Burada üzerinde durulması gereken tarihi bir gerçek daha vardır. O dönemde, Katolikler tarafından ezilen Ortodoks Sırplar da Türkler'in Balkan topraklarına adım atmasından rahatsızlık duymuyorlardı. Türkler'in kendi inançlarını istedikleri gibi yaşamalarına izin vereceklerinden eminlerdi. Öyle de oldu. Türk adaleti ve anlayışlı ahlakı üç asır boyunca Sırp topraklarında hüküm sürdü. Sırplar, Türk yönetiminden duydukları memnuniyeti onlarla birlikte savaşlara katılarak ve vergilerini ödeyerek gösterdiler.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pPr>
      <w:r>
        <w:rPr>
          <w:rFonts w:cs="Times New Roman" w:ascii="Times New Roman" w:hAnsi="Times New Roman"/>
          <w:color w:val="000000"/>
          <w:sz w:val="28"/>
          <w:szCs w:val="28"/>
          <w:lang w:val="tr-TR"/>
        </w:rPr>
        <w:t>Türkler'in Diğer Müslüman Milletlere Yaptıkları Yardımlar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İspanya'nın güneydoğusunda kurulan Endülüs Devleti, uzun bir süre Müslümanların diğer halklarla birlikte huzur ve refah içinde yaşamalarına imkan sağlamış; İslam medeniyetinin Avrupa'da tanınmasına ve yayılmasına büyük katkıda bulunmuştu. Endülüs Müslümanları Hıristiyan saldırıları karşısında yok olma tehlikesi ile karşı karşıya kalınca, Sultan II. Beyazıt'a elçi göndererek acil yardım talep ettiler. II. Beyazıt bu duruma kayıtsız kalmadı ve derhal Kemal Reis'i görevlendirdi. Kemal Reis komutasındaki askerler İspanya sahillerine çıkarma yaparak İspanya Kralına göz dağı verdiler. Ayrıca binlerce Müslüman Kuzey Afrika'daki güvenli topraklara taşındı ve İspanyollar'ın zulmünden kurtarıldı.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16. yüzyılın başında Portekizliler'in Hint Denizi'nde boy göstermeleri nedeniyle buradaki bazı Müslüman devletler zor durumda kalmışlardı. Bunlardan birisi Gucurat Devleti'ydi. 1530 yılında, Portekiz saldırıları üzerine Gucurat hükümdarı, Kanuni Sultan Süleyman'dan yardım istedi. Bunun üzerine Hint Seferi'ne çıkılarak, Portekizlilere karşı Gucurat Müslümanlarına askeri yardımda bulunuldu. Yine aynı bölgede yaşayan Ace Müslümanları da Portekiz tehdidine karşı İstanbul'dan yardım istediler, Osmanlı Padişahını tanıdıklarını bildirdiler. Kanuni, Ace Müslümanlarının bu isteğine de olumlu cevap vererek Lütfi Bey ve bir topçu birliğini bölgeye yardıma gönderdi. Bu tarihten itibaren Osmanlı sınırları resmi olarak olmasa da fiili olarak Güneydoğu Asya'ya kadar uzanmış oldu.</w:t>
      </w:r>
      <w:r>
        <w:rPr>
          <w:rFonts w:cs="Times New Roman" w:ascii="Times New Roman" w:hAnsi="Times New Roman"/>
          <w:position w:val="6"/>
          <w:sz w:val="22"/>
          <w:szCs w:val="22"/>
          <w:lang w:val="tr-TR"/>
        </w:rPr>
        <w:t>34</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Doğu Afrika sahillerinde yaşayan zenci Müslümanlar 1584 yılında yine kurtarıcı olarak gördükleri Türkler'den yardım istemişlerdi. Bu çağrıya gösterilen icabet, Türkler'in hamiyetperverliklerinin sayısız örneğinden birisi oldu. Ali Bey, emrindeki Osmanlı birlikleri ile Aden'e hareket etti. Tüm Kenya sahillerini Müslüman azınlıklara karşı tehlike oluşturan unsurlardan temizledi:</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"Osmanlı Türkleri bu ülkelerin imdadına tam zamanında koşmamış olsalardı, buralar şüphesiz sömürgeci kahyalar tarafından istila edilmekle kalmayacak, bu istila İslam dini için de en büyük bir darbe olacaktı. Bundan böyle İslamiyet'in Orta ve Batı Afrika'da yayılması şöyle dursun, Kuzey Afrika'da bile (Endülüs Müslümanları misali) İslam varlığı büyük bir tehlikeye düşecekti. Belki de silinip gidecekti... Bugün sayıları milyonlarla ifade edilen Müslüman Afrikalıların nerede olursa olsun, Osmanlı Türkleri'ne karşı büyük bir minnet borcu vardır." </w:t>
      </w:r>
      <w:r>
        <w:rPr>
          <w:rFonts w:cs="Times New Roman" w:ascii="Times New Roman" w:hAnsi="Times New Roman"/>
          <w:position w:val="6"/>
          <w:szCs w:val="22"/>
          <w:lang w:val="tr-TR"/>
        </w:rPr>
        <w:t>35</w:t>
      </w:r>
    </w:p>
    <w:p>
      <w:pPr>
        <w:pStyle w:val="anametin"/>
        <w:spacing w:lineRule="exact" w:line="320" w:before="0" w:after="0"/>
        <w:ind w:firstLine="567" w:end="170"/>
        <w:rPr/>
      </w:pPr>
      <w:r>
        <w:rPr>
          <w:rFonts w:cs="Times New Roman" w:ascii="Times New Roman" w:hAnsi="Times New Roman"/>
          <w:sz w:val="22"/>
          <w:szCs w:val="22"/>
          <w:lang w:val="tr-TR"/>
        </w:rPr>
        <w:t>Dünyanın dört bir yanında mazlum halkların yardımına koşan Osmanlı İmparatorluğu, Rus tehdidine karşı Kırım Tatarları'nın tek sığınağı olmuştu. Sıcak denizlere inmeye çalışan Ruslar'ın saldırıları nedeniyle yok olma tehlikesine maruz kalan Kırım Tatarları Osmanlı himayesine sığındılar. Bunun ardından Karadeniz adeta bir "Türk Gölü" haline geldi;</w:t>
      </w:r>
      <w:r>
        <w:rPr>
          <w:rFonts w:cs="Times New Roman" w:ascii="Times New Roman" w:hAnsi="Times New Roman"/>
          <w:position w:val="6"/>
          <w:sz w:val="22"/>
          <w:szCs w:val="22"/>
          <w:lang w:val="tr-TR"/>
        </w:rPr>
        <w:t>36</w:t>
      </w:r>
      <w:r>
        <w:rPr>
          <w:rFonts w:cs="Times New Roman" w:ascii="Times New Roman" w:hAnsi="Times New Roman"/>
          <w:sz w:val="22"/>
          <w:szCs w:val="22"/>
          <w:lang w:val="tr-TR"/>
        </w:rPr>
        <w:t xml:space="preserve"> üç yüzyıl boyunca da bu niteliğini korudu.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Kafkasya eski tarihlerde de birçok ırk ve dinden insanın yaşadığı bir bölgeydi. Kafkasya'daki Çerkezler'in yardımına koşan yine Osmanlı oldu. 19. yüzyılın ortalarında Rus zulmüne ve saldırılarına dayanamayarak bölgeyi terk etmek zorunda kalan Çerkez Müslümanlarına kapılarını sadece Osmanlı İmparatorluğu açtı. Bu yıllarda 1.5 milyon Çerkez, Osmanlı topraklarının çeşitli yerlerinde yerleştirildi.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Osmanlılar, Türkistan'daki Türkler'e yardım amacıyla ellerinden geleni yapmışlardır. Bununla birlikte bazı imkansızlıklar bu yardımın belirli bir düzeyde kalmasına neden olmuştur.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Osmanlı Topraklarındaki Yahudilerin Durumları</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Yahudiler ile Türkler arasındaki ilk ilişkiler Büyük Selçuklu Devleti döneminde kuruldu. O çağlarda Yahudiler, Bizans'ın ekonomik ve dinsel baskılarından kaçarak kitleler halinde Türk topraklarına göç ettiler. Bundan sonra Türk topraklarındaki Yahudiler, hemen her dönem dünyanın diğer yerlerindeki Yahudilere kıyasla daha iyi koşullarda yaşadılar.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 Devleti kurulduğunda Bursa'da kalabalık bir Yahudi toplumu vardı. Bursa'nın fethinden sonra Yahudiler kendi dini liderleri tarafından yönetilme hakkına kavuştular.</w:t>
      </w:r>
    </w:p>
    <w:p>
      <w:pPr>
        <w:pStyle w:val="anametin"/>
        <w:spacing w:lineRule="exact" w:line="320" w:before="0" w:after="0"/>
        <w:ind w:firstLine="567" w:end="170"/>
        <w:rPr/>
      </w:pPr>
      <w:r>
        <w:rPr>
          <w:rFonts w:cs="Times New Roman" w:ascii="Times New Roman" w:hAnsi="Times New Roman"/>
          <w:sz w:val="22"/>
          <w:szCs w:val="22"/>
          <w:lang w:val="tr-TR"/>
        </w:rPr>
        <w:t>Türkler'in Balkanlar'a yerleşmeleri Yahudi azınlık tarafından memnuniyetle karşılandı. Türk adalet ve merhametinin namını duyan Balkan Yahudileri, fetihlerin ardından Osmanlı topraklarına göç etmeye başladılar. Aynı dönemde Başhaham İshak Safetti, Avrupa'daki Yahudilere Osmanlı topraklarına göç etmeleri yönünde çağrıda bile bulundu. Söz konusu davette, Başhaham şu ifadelere yer veriyordu:</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"Beni dinleyiniz: Museviler, dünyanın hiçbir yerinde Türkiye'de olduğu kadar rahat edemez… Bu memleket içinde kendi yaşamlarımızı daha rahat düşünür, istediklerimizi yapabiliriz. Hayalinizden ne geçiyorsa... bütün bunları Türkler'in yanında yapabilirsiniz. Size kimse dokunmaz… Şimdi tembellik etmeyiniz, rahat yere geliniz... Bundan başka, bu memleketin faydaları ve halkının iyiliği Almanya'da bulunmaz." </w:t>
      </w:r>
      <w:r>
        <w:rPr>
          <w:rFonts w:cs="Times New Roman" w:ascii="Times New Roman" w:hAnsi="Times New Roman"/>
          <w:position w:val="6"/>
          <w:szCs w:val="22"/>
          <w:lang w:val="tr-TR"/>
        </w:rPr>
        <w:t>37</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Avrupa'dan Türk beldelerine en büyük Yahudi göçü 1492 yılında gerçekleşti. Endülüs Devleti yıkılınca korumasız kalan yüz binlerce Yahudi, Osmanlı Padişahı Sultan II. Beyazıt'ın verdiği izinle Osmanlı yönetimindeki şehirlere yerleştiler. 1492 yılı Yahudi tarihi açısından bir dönüm noktası oldu.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Yahudilerin Türkler'e karşı duyduğu minnettarlık, Yahudi yazar Avram Galanti tarafından özlü bir biçimde şöyle ifade edilir: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"Dünyanın hiçbir memleketinin Yahudileri, Türkiye Yahudileri kadar himaye görmemiştir. Yahudiler bunu biliyor ve Yahudi tarihi de bunu altın harflerle yazıyor." </w:t>
      </w:r>
      <w:r>
        <w:rPr>
          <w:rFonts w:cs="Times New Roman" w:ascii="Times New Roman" w:hAnsi="Times New Roman"/>
          <w:position w:val="6"/>
          <w:szCs w:val="22"/>
          <w:lang w:val="tr-TR"/>
        </w:rPr>
        <w:t>38</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Yahudilerin kültürlerini ve dinlerini muhafaza etmesine izin verildiği Osmanlı topraklarında böylece Yahudi nüfusu hızla çoğaldı. 16. yüzyılın sonunda sadece İstanbul'da yaklaşık 150.000 Yahudi özgür bir şekilde yaşamaktaydı.</w:t>
      </w:r>
      <w:r>
        <w:rPr>
          <w:rFonts w:cs="Times New Roman" w:ascii="Times New Roman" w:hAnsi="Times New Roman"/>
          <w:position w:val="6"/>
          <w:sz w:val="22"/>
          <w:szCs w:val="22"/>
          <w:lang w:val="tr-TR"/>
        </w:rPr>
        <w:t>39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Osmanlı'nın Üstün Seciyesi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"Devlet-i Aliyye-i Osmaniyye", şüphesiz, Türk-İslam medeniyetinin bir şaheseridir; yüzyıllar boyunca üç kıtaya hükmetmiş, dünya tarihinin en uzun ömürlü ve en büyük devletlerinden biri olmuştur. Osmanlı'yı böylesine etkili ve görkemli kılan unsurlar hem devletin üstün askeri gücü, hem de Osmanlı padişah ve yöneticilerinin adalet, merhamet gibi güzel özellikleriydi.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Tarihe araştırmacı ve ön yargısız bir gözle bakıldığında, şu gerçek bütün çarpıcılığıyla ortaya çıkar: Osmanlı'yı "cihan devleti" haline getiren unsurların başında temelini dayandırdığı ve gücünü aldığı manevi değerler vardır. Adriyatik'ten Çin Seddi'ne kadar uzanan geniş toprakları asırlarca hakimiyeti altında tutan güç, Türk Milleti'nin özünde var olan ve Türkler'in İslam'ı kabul etmesiyle birlikte asıl kimliğini bulan ahlak anlayışıdır. </w:t>
      </w:r>
    </w:p>
    <w:p>
      <w:pPr>
        <w:pStyle w:val="anametin"/>
        <w:spacing w:lineRule="exact" w:line="320" w:before="0" w:after="0"/>
        <w:ind w:firstLine="567" w:end="170"/>
        <w:rPr/>
      </w:pPr>
      <w:r>
        <w:rPr>
          <w:rFonts w:cs="Times New Roman" w:ascii="Times New Roman" w:hAnsi="Times New Roman"/>
          <w:sz w:val="22"/>
          <w:szCs w:val="22"/>
          <w:lang w:val="tr-TR"/>
        </w:rPr>
        <w:t xml:space="preserve">Osmanlı Devleti'nin uçsuz bucaksız sınırları içinde farklı dinler, mezhepler, ırklar, diller ve kültürlere sahip olan milyonlarca insan barış ve huzur içinde yaşamışlardır. Bunun nedeni Osmanlı'nın zora ve baskıya değil, adalet ve anlayışa dayalı yönetim modeli olmuştur. Gerek padişahlar gerekse devletin önde gelen yöneticileri Türk kültürüyle yoğrulmuş, İslam terbiyesi almış, her zaman hakkın ve haklının yanında olan insanlardan oluşmuştur. Osmanlı Devleti tarihteki diğer büyük devletler gibi almak değil, vermek düsturuyla yola çıkmış; gittiği ülkelere refah ve medeniyet götürmüştür. İşte bu nedenledir ki Osmanlı Devleti dünya tarihinde eşine az rastlanır, örnek alınacak bir model teşkil etmiştir.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 Devleti, söz konusu yüce değerler üzerine bina edilmiştir. Osman Bey'in nesilden nesile, dilden dile aktarılan şu rüyası oldukça anlamlıdır:</w:t>
      </w:r>
    </w:p>
    <w:p>
      <w:pPr>
        <w:pStyle w:val="alnt"/>
        <w:spacing w:before="0" w:after="0"/>
        <w:ind w:firstLine="567" w:start="0" w:end="170"/>
        <w:rPr/>
      </w:pPr>
      <w:r>
        <w:rPr>
          <w:rFonts w:cs="Times New Roman" w:ascii="Times New Roman" w:hAnsi="Times New Roman"/>
          <w:szCs w:val="22"/>
          <w:lang w:val="tr-TR"/>
        </w:rPr>
        <w:t xml:space="preserve">"Bu rüyaya göre, Şeyh'in koynundan çıkan bir ay Osman Gazi'nin koynuna girer; aynı anda göbeğinde bir ağaç biter ve gölgesi bütün dünyaya yayılır; ağacın altından dağlar yükselir ve dağlardan da ırmaklar akmaya başlar. Bu rüyasını Şeyh Edebalı'ya anlatan Osman Gazi'ye Şeyh'in cevabı aynen şöyledir: "Hak Te'ala sana ve nesline padişahlık verecek. Mübarek olsun. Kızım da senin helalin olacak." </w:t>
      </w:r>
      <w:r>
        <w:rPr>
          <w:rFonts w:cs="Times New Roman" w:ascii="Times New Roman" w:hAnsi="Times New Roman"/>
          <w:position w:val="6"/>
          <w:szCs w:val="22"/>
          <w:lang w:val="tr-TR"/>
        </w:rPr>
        <w:t>40</w:t>
      </w:r>
      <w:r>
        <w:rPr>
          <w:rFonts w:cs="Times New Roman" w:ascii="Times New Roman" w:hAnsi="Times New Roman"/>
          <w:szCs w:val="22"/>
          <w:lang w:val="tr-TR"/>
        </w:rPr>
        <w:t xml:space="preserve"> </w:t>
      </w:r>
    </w:p>
    <w:p>
      <w:pPr>
        <w:pStyle w:val="anametin"/>
        <w:spacing w:lineRule="exact" w:line="320" w:before="0" w:after="0"/>
        <w:ind w:firstLine="567" w:end="170"/>
        <w:rPr/>
      </w:pPr>
      <w:r>
        <w:rPr>
          <w:rFonts w:cs="Times New Roman" w:ascii="Times New Roman" w:hAnsi="Times New Roman"/>
          <w:sz w:val="22"/>
          <w:szCs w:val="22"/>
          <w:lang w:val="tr-TR"/>
        </w:rPr>
        <w:t>Osmanlı Devleti'nin kurucusu Osman Bey, vefat ederken oğlu Orhan Bey'e "Tanrı buyruğundan başka iş işleme" şeklinde öğüt vermiştir.</w:t>
      </w:r>
      <w:r>
        <w:rPr>
          <w:rFonts w:cs="Times New Roman" w:ascii="Times New Roman" w:hAnsi="Times New Roman"/>
          <w:position w:val="6"/>
          <w:sz w:val="22"/>
          <w:szCs w:val="22"/>
          <w:lang w:val="tr-TR"/>
        </w:rPr>
        <w:t>41</w:t>
      </w:r>
      <w:r>
        <w:rPr>
          <w:rFonts w:cs="Times New Roman" w:ascii="Times New Roman" w:hAnsi="Times New Roman"/>
          <w:sz w:val="22"/>
          <w:szCs w:val="22"/>
          <w:lang w:val="tr-TR"/>
        </w:rPr>
        <w:t xml:space="preserve"> Osman Bey, vasiyetinde bahsi geçen gerçekleri şöyle dile getirmiştir: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"Hayatın endişeleri senden uzak dursun. Seni çevreleyen kutlulukla asla müstebit (zorba) olma, bakışlarını zalimlikten kaçır. Adaleti geliştir ve yeryüzüne süs yap...</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Hıristiyan krallar ile hakka dayanan dostluklar kur. Alimleri daima şereflendir; böylece ilahi adaleti sağlamlaştırmış olursun; ve nerede olursa olsun bir adamın alim olduğunu duyarsan onu servete boğ, onu yükselt ve şefaatini esirgeme.</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Orduların ve servetin seni hiçbir zaman kibirli yapmasın. Etrafında daima kanunla aydınlatılmış kişiler bulunsun ve kanunun, kralları ayakta tutan tek temel olduğuna inanarak, onu daima darbelerden koru. İlahi kanun bizim tek gayemiz olmalıdır; attığımız her adımda Tanrı'ya biraz daha yaklaşalım.</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Ne boş teşebbüsler ne de verimsiz kavgalarda vaktini geçirme; çünkü yanlış ihtiraslar dünya imparatorluğunun sonu olur. Bana gelince, ben iman gücünü yaymak için çalıştım. Sen ise benim arzularımı tamamlayacaksın.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Bulunacağın mevki, senin herkese karşı büyük bir lütufla davranmanı gerektiriyor. Halkına karşı pek çok ödevin var; ona karşı iyilik ve bağışlama ile davranırsan hanlık unvanına layık olursun.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Durmadan tebaana karşı nasıl iyilik yapacağım diye düşüneceksin. Ancak o zaman Tanrı'nın teveccühünü kazanırsın." </w:t>
      </w:r>
      <w:r>
        <w:rPr>
          <w:rFonts w:cs="Times New Roman" w:ascii="Times New Roman" w:hAnsi="Times New Roman"/>
          <w:position w:val="6"/>
          <w:szCs w:val="22"/>
          <w:lang w:val="tr-TR"/>
        </w:rPr>
        <w:t>42</w:t>
      </w:r>
      <w:r>
        <w:rPr>
          <w:rFonts w:cs="Times New Roman" w:ascii="Times New Roman" w:hAnsi="Times New Roman"/>
          <w:szCs w:val="22"/>
          <w:lang w:val="tr-TR"/>
        </w:rPr>
        <w:t xml:space="preserve"> </w:t>
      </w:r>
      <w:r>
        <w:br w:type="page"/>
      </w:r>
    </w:p>
    <w:p>
      <w:pPr>
        <w:pStyle w:val="anametin"/>
        <w:spacing w:lineRule="auto" w:line="240" w:before="0" w:after="0"/>
        <w:ind w:firstLine="567" w:end="170"/>
        <w:jc w:val="center"/>
        <w:rPr>
          <w:rFonts w:ascii="Times New Roman" w:hAnsi="Times New Roman" w:cs="Times New Roman"/>
          <w:b/>
          <w:i/>
          <w:caps/>
          <w:szCs w:val="22"/>
          <w:lang w:val="tr-TR"/>
        </w:rPr>
      </w:pPr>
      <w:r>
        <w:rPr>
          <w:rFonts w:cs="Times New Roman" w:ascii="Times New Roman" w:hAnsi="Times New Roman"/>
          <w:b/>
          <w:caps/>
          <w:spacing w:val="-15"/>
          <w:sz w:val="36"/>
          <w:szCs w:val="36"/>
          <w:lang w:val="tr-TR"/>
        </w:rPr>
        <w:t>3. BÖLÜM</w:t>
      </w:r>
    </w:p>
    <w:p>
      <w:pPr>
        <w:pStyle w:val="anametin"/>
        <w:spacing w:lineRule="auto" w:line="240" w:before="0" w:after="0"/>
        <w:ind w:firstLine="567" w:end="170"/>
        <w:jc w:val="center"/>
        <w:rPr>
          <w:rFonts w:ascii="Times New Roman" w:hAnsi="Times New Roman" w:cs="Times New Roman"/>
          <w:b/>
          <w:caps/>
          <w:spacing w:val="-15"/>
          <w:sz w:val="36"/>
          <w:szCs w:val="36"/>
          <w:lang w:val="tr-TR"/>
        </w:rPr>
      </w:pPr>
      <w:r>
        <w:rPr>
          <w:rFonts w:cs="Times New Roman" w:ascii="Times New Roman" w:hAnsi="Times New Roman"/>
          <w:b/>
          <w:caps/>
          <w:spacing w:val="-15"/>
          <w:sz w:val="36"/>
          <w:szCs w:val="36"/>
          <w:lang w:val="tr-TR"/>
        </w:rPr>
        <w:t xml:space="preserve">TÜRK'ÜN </w:t>
      </w:r>
    </w:p>
    <w:p>
      <w:pPr>
        <w:pStyle w:val="anametin"/>
        <w:spacing w:lineRule="auto" w:line="240" w:before="0" w:after="0"/>
        <w:ind w:firstLine="567" w:end="170"/>
        <w:jc w:val="center"/>
        <w:rPr>
          <w:rFonts w:ascii="Times New Roman" w:hAnsi="Times New Roman" w:cs="Times New Roman"/>
          <w:b/>
          <w:caps/>
          <w:spacing w:val="-15"/>
          <w:sz w:val="36"/>
          <w:szCs w:val="36"/>
          <w:lang w:val="tr-TR"/>
        </w:rPr>
      </w:pPr>
      <w:r>
        <w:rPr>
          <w:rFonts w:cs="Times New Roman" w:ascii="Times New Roman" w:hAnsi="Times New Roman"/>
          <w:b/>
          <w:caps/>
          <w:spacing w:val="-15"/>
          <w:sz w:val="36"/>
          <w:szCs w:val="36"/>
          <w:lang w:val="tr-TR"/>
        </w:rPr>
        <w:t>ÜSTÜN AHLAKI</w:t>
      </w:r>
    </w:p>
    <w:p>
      <w:pPr>
        <w:pStyle w:val="Normal"/>
        <w:spacing w:lineRule="exact" w:line="320"/>
        <w:ind w:firstLine="567" w:end="170"/>
        <w:jc w:val="both"/>
        <w:rPr>
          <w:rFonts w:ascii="Times New Roman" w:hAnsi="Times New Roman" w:cs="Times New Roman"/>
          <w:b/>
          <w:caps/>
          <w:spacing w:val="-15"/>
          <w:sz w:val="22"/>
          <w:szCs w:val="22"/>
          <w:lang w:val="tr-TR"/>
        </w:rPr>
      </w:pPr>
      <w:r>
        <w:rPr>
          <w:rFonts w:cs="Times New Roman" w:ascii="Times New Roman" w:hAnsi="Times New Roman"/>
          <w:b/>
          <w:caps/>
          <w:spacing w:val="-15"/>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Yüksek Türk! Senin için yüksekliğin hududu yoktur." </w:t>
      </w:r>
    </w:p>
    <w:p>
      <w:pPr>
        <w:pStyle w:val="alnt"/>
        <w:spacing w:before="0" w:after="0"/>
        <w:ind w:firstLine="567" w:start="0" w:end="170"/>
        <w:rPr/>
      </w:pPr>
      <w:r>
        <w:rPr>
          <w:rFonts w:cs="Times New Roman" w:ascii="Times New Roman" w:hAnsi="Times New Roman"/>
          <w:szCs w:val="22"/>
          <w:lang w:val="tr-TR"/>
        </w:rPr>
        <w:t>(Mustafa Kemal Atatürk)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Bir milletin devlet kurma ve yönetmedeki yeteneği, hiç şüphesiz, o milletin kendine özgü değerleri ile yakından ilgilidir. Bu açıdan değerlendirildiğinde Türkler'in tarih boyunca kurmuş oldukları büyük devletlerin çokluğu, Türk Milleti'nin teşkilatçılığının bir göstergesidir. Tarihte eşine ender rastlanır bu başarıyı tam anlamıyla kavrayabilmek için Türk Milleti'nin medeniyet ve kültürünü, üstün ahlakını, vatan ve millet anlayışını, idari ve askeri yapılanmasını iyi tanımak gereklidir.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Milleti sadece kendisi için değil, aynı zamanda hakimiyeti altındaki tüm milletler için Türk'e yakışır bir şekilde hareket etmiştir. Osmanlı Devleti'nin üç kıtaya yayılmış sınırları üzerinde, onlarca milleti yüzyıllar boyu barış içinde birarada tutmasının özünde Türk'ün yüksek seciyesi yatar.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Herşeyden önce, Türkler'de kan bağına dayanan asillik, aralarında uçurumlar bulunan kast veya sınıflar yoktur. Türkler'de millet devletin, devlet de milletin hizmetindedir.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Osmanlılar'da millet kavramı yalnızca Türkler'i değil, devlet içindeki tüm insanları kapsayan bir anlayışın ifadesidir. Atatürk'ün "Ne mutlu Türk'üm diyene" sözü ve "Türkiye Cumhuriyeti'ni kuranlara ve burada yaşayanlara Türk denir" tanımlaması da, bütünleştirici bir anlayışın ifadesidir.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İlerleyen sayfalarda Türk'ün yüksek karakteri tarihten örneklerle gözler önüne serilecektir. Yabancı gözüyle Türk'ün seciyesine özel bir yer ayrılacaktır. İster dost olsun ister düşman, herkesin ittifakla kabul ettiği bu üstün seciye detaylarıyla ele alınacaktır.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pPr>
      <w:r>
        <w:rPr>
          <w:rFonts w:cs="Times New Roman" w:ascii="Times New Roman" w:hAnsi="Times New Roman"/>
          <w:color w:val="000000"/>
          <w:sz w:val="28"/>
          <w:szCs w:val="28"/>
          <w:lang w:val="tr-TR"/>
        </w:rPr>
        <w:t>Türkler'de Askerlik</w:t>
      </w:r>
    </w:p>
    <w:p>
      <w:pPr>
        <w:pStyle w:val="anametin"/>
        <w:spacing w:lineRule="exact" w:line="320" w:before="0" w:after="0"/>
        <w:ind w:firstLine="567" w:end="170"/>
        <w:rPr/>
      </w:pPr>
      <w:r>
        <w:rPr>
          <w:rFonts w:cs="Times New Roman" w:ascii="Times New Roman" w:hAnsi="Times New Roman"/>
          <w:sz w:val="22"/>
          <w:szCs w:val="22"/>
          <w:lang w:val="tr-TR"/>
        </w:rPr>
        <w:t>Türkler'in ön plana çıkmış meziyetlerinden biri doğuştan asker olmalarıdır. Türk askeri cesur, fedakar ve itaatkardır. Tarih boyunca kurulan Türk devletlerinin temeli düzenli bir askeri teşkilata dayanmıştır. Askerlik, Türkler'de milli bir görev olmuştur. Türkler'in mükemmel askeri kuruluşları ve değerli komutanları tüm dünyanın hayranlığını kazanmıştır. Arap düşünür Cahiz, "Türk'e karşı hiçbir şey duramaz. Hiçbir kimse onu, yutulacak bir lokma olarak kabul edemez"</w:t>
      </w:r>
      <w:r>
        <w:rPr>
          <w:rFonts w:cs="Times New Roman" w:ascii="Times New Roman" w:hAnsi="Times New Roman"/>
          <w:position w:val="6"/>
          <w:sz w:val="22"/>
          <w:szCs w:val="22"/>
          <w:lang w:val="tr-TR"/>
        </w:rPr>
        <w:t>43</w:t>
      </w:r>
      <w:r>
        <w:rPr>
          <w:rFonts w:cs="Times New Roman" w:ascii="Times New Roman" w:hAnsi="Times New Roman"/>
          <w:sz w:val="22"/>
          <w:szCs w:val="22"/>
          <w:lang w:val="tr-TR"/>
        </w:rPr>
        <w:t xml:space="preserve"> diyerek Türk ordularının üstünlüğüne işaret etmiştir.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Kanuni devrinde 7 yıl boyunca (1555-1562) Avusturya sefiri olarak İstanbul'da bulunan Ogier Ghiselin de Busbecq, Türkler'in askeri yönünden şöyle söz eder: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"Türkler, sefer esnasında sabırlı, tahammüllü ve iktisatlı hareket ederler. Türk sistemini kendi sistemimizle mukayese edince istikbalin başımıza getireceği şeyleri düşünerek titriyorum. Bu ordu galip gelecek ve payidar olacak, biz ise mahvolacağız. Çünkü Türkler hiç sarsılmamış kuvvete sahip oldukları gibi, kendilerine has zafer itiyatları, meşakkatlere tahammül kabiliyeti, intizam, disiplin, kanaatkarlık ve uyanıklık var."</w:t>
      </w:r>
      <w:r>
        <w:rPr>
          <w:rFonts w:cs="Times New Roman" w:ascii="Times New Roman" w:hAnsi="Times New Roman"/>
          <w:position w:val="6"/>
          <w:szCs w:val="22"/>
          <w:lang w:val="tr-TR"/>
        </w:rPr>
        <w:t>44</w:t>
      </w:r>
    </w:p>
    <w:p>
      <w:pPr>
        <w:pStyle w:val="anametin"/>
        <w:spacing w:lineRule="exact" w:line="320" w:before="0" w:after="0"/>
        <w:ind w:firstLine="567" w:end="170"/>
        <w:rPr/>
      </w:pPr>
      <w:r>
        <w:rPr>
          <w:rFonts w:cs="Times New Roman" w:ascii="Times New Roman" w:hAnsi="Times New Roman"/>
          <w:sz w:val="22"/>
          <w:szCs w:val="22"/>
          <w:lang w:val="tr-TR"/>
        </w:rPr>
        <w:t>Türk devletlerinin kuruluş ve gelişmelerinde askeri teşkilatlanmanın önemi inkar edilemez. Tarih boyunca Türk orduları diğer tüm milletlerin hem imrendikleri hem de korktukları, çekindikleri bir güç olmuştur. Türk askeri, düşmanlarına korku dostlarına ise büyük güven vermiştir. Bu güven İmam-ı Azam tarafından "Kılıç, Türkler'in elinde bulunduğu sürece senin dinine zeval yoktur"</w:t>
      </w:r>
      <w:r>
        <w:rPr>
          <w:rFonts w:cs="Times New Roman" w:ascii="Times New Roman" w:hAnsi="Times New Roman"/>
          <w:position w:val="6"/>
          <w:sz w:val="22"/>
          <w:szCs w:val="22"/>
          <w:lang w:val="tr-TR"/>
        </w:rPr>
        <w:t>45</w:t>
      </w:r>
      <w:r>
        <w:rPr>
          <w:rFonts w:cs="Times New Roman" w:ascii="Times New Roman" w:hAnsi="Times New Roman"/>
          <w:sz w:val="22"/>
          <w:szCs w:val="22"/>
          <w:lang w:val="tr-TR"/>
        </w:rPr>
        <w:t xml:space="preserve"> şeklinde dile getirilmiştir. Bu sözle İmam-ı Azam, Türk askeri yeryüzünde bulunduğu sürece İslam dinine kimsenin zarar veremeyeceğine işaret etmiştir.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ordusu teşkilatlanma ve savaş düzeni açısından kendine has özelliklere sahip olmuş; diğer devletler için bir model teşkil etmiştir. Atı bir savaş aracı olarak ilk kez kullanan Türkler, bu sayede büyük bir hız ve manevra kabiliyeti elde etmişler, kısa zamanda geniş coğrafyalara hakim olmayı başarabilmişlerdir. Eski Türk silahları da ordunun hareket kabiliyetine uygun olarak hafif ve etkili silahlardan oluşmuştur. Türkler, at üzerinde hareket halindeyken bile silahlarını büyük bir ustalıkla kullanmışlardır.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 silahları çeşit ve nitelik bakımından zaman içerisinde gelişip çoğalmıştır. Bununla birlikte askeri teşkilat ve savaş taktiği, temel özelliklerini bütün Türk toplumlarında muhafaza etmiştir. Merkez, sağ ve sol kollardan oluşan ordu, savaş düzeninde kendine özgü taktiklere başvurarak, kendinden daha büyük orduları dahi bozguna uğratmayı bilmiştir. Düşmanın imhası ile kesin sonuç alınan bu savaş taktiği "bozkır taktiği", "turan taktiği" ve "bozkurt taktiği" gibi çeşitli isimlerle tarihe geçmiştir. Bu taktik, sahte ricat (geri çekilme) ile düşman ordusunu merkezden uzaklaştırıp pusuya düşürmek, ordunun sağ ve sol kolları ile bir hilal içerisine alarak imha etmek esasına dayanmıştır. Dandanakan Savaşı'nda, Malazgirt Meydan Muharebesi'nde, Mohaç'ta ve hatta Başkomutanlık Meydan Muharebesi'nde bu yöntem başarıyla uygulanmıştır.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Türkler'de bir devletin yıkılmasının ardından kurulan devlet hemen hemen aynı askeri teşkilatı devam ettirmiştir. Eski Türkler'de sivil veya asker diye bir ayırım yapılmamıştır. Tanınmış kültür tarihçimiz Bahattin Ögel, Türkler'de "halk ordu, ordu da halktır" diyerek konuyu özetlemiştir. Yani ordu ile halk iç içe girmiştir. Bir bölgeye sefer yapılacağı zaman sadece eli silah tutan kişiler değil, onların aileleri de sefere katılmışlardır. Fethedilen bölgeleri asla talan etmemişler; oralarda yerleşerek Türk-İslam kültür ve ahlakını yaymışlardır.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Türkler'de şehitlik ve gazilik mertebeleri kutsaldır; Allah yolunda, din, vatan ve millet uğrunda savaşırken ölenler "şehit", sağ kalanlar "gazi" olarak adlandırılırlar. Yakın tarihimizdeki Kurtuluş Savaşı "ölürsem şehit, kalırsam gazi" inancıyla kazanılmıştır. Bu ölüm-kalım savaşındaki zaferimiz, Türk askerlik ruhunun ölmediğini ve ölmeyeceğini bir kere daha tüm dünyaya göstermiştir.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 ayetlerinde peygamberlerin ve onlarla birlikte inkar edenlere karşı mücadele eden Müslümanların güçlü karakterlerini ve hiçbir zorluk karşısında yılmayan üstün ahlaklarını örnek vermektedir. İşte Türk devletlerinin üstün askeri gücü ve kahraman karakteri de salih Müslümanların ayetlerde bildirilen üstün karakterleriyle çok büyük benzerlikler göstermektedir. Bunun nedeni Türkler'in sahip oldukları İslam ahlakıdır. Allah Al-i İmran Suresi'nde iman edenlerin güçlü ve cesur karakterlerini şu şekilde tarif eder:</w:t>
      </w:r>
    </w:p>
    <w:p>
      <w:pPr>
        <w:pStyle w:val="alnt"/>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(Al-i İmran Suresi, 146-147)</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i w:val="false"/>
          <w:szCs w:val="22"/>
          <w:lang w:val="tr-TR"/>
        </w:rPr>
        <w:t>Gevşemeyin, üzülmeyin; eğer (gerçekten) iman etmişseniz en üstün olan sizlersiniz. (Al-i İmran Suresi, 139)</w:t>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Adalet ve Anlayış</w:t>
      </w:r>
    </w:p>
    <w:p>
      <w:pPr>
        <w:pStyle w:val="anametin"/>
        <w:spacing w:lineRule="exact" w:line="320" w:before="0" w:after="0"/>
        <w:ind w:firstLine="567" w:end="170"/>
        <w:rPr/>
      </w:pPr>
      <w:r>
        <w:rPr>
          <w:rFonts w:cs="Times New Roman" w:ascii="Times New Roman" w:hAnsi="Times New Roman"/>
          <w:sz w:val="22"/>
          <w:szCs w:val="22"/>
          <w:lang w:val="tr-TR"/>
        </w:rPr>
        <w:t>Tarihte hiçbir millete nasip olmayacak kadar uzun ömürlü devletler kuran Türk Milleti, idaresi altındaki çeşitli ırk ve dinden insanlara her zaman adil ve anlayışlı davranmıştır. Osmanlı İmparatorluğu bunun güzel bir örneğidir; topraklarındaki çeşitli dinlere, dillere ve kültürlere sahip insanların inançlarına, geleneklerine müdahale edilmemiştir. Osmanlı sınırları içerisinde bulunan hiçbir bölge sömürge muamelesi görmemiş; ayırım yapılmaksızın her topluluğa kültür ve medeniyet götürülmüştür. Padişahlar ve yöneticiler bu uygulamanın takipçileri ve destekçileri olmuşlardır.</w:t>
      </w:r>
    </w:p>
    <w:p>
      <w:pPr>
        <w:pStyle w:val="anametin"/>
        <w:spacing w:lineRule="exact" w:line="320" w:before="0" w:after="0"/>
        <w:ind w:firstLine="567" w:end="170"/>
        <w:rPr/>
      </w:pPr>
      <w:r>
        <w:rPr>
          <w:rFonts w:cs="Times New Roman" w:ascii="Times New Roman" w:hAnsi="Times New Roman"/>
          <w:sz w:val="22"/>
          <w:szCs w:val="22"/>
          <w:lang w:val="tr-TR"/>
        </w:rPr>
        <w:t xml:space="preserve">Türkler, Kuran'da </w:t>
      </w:r>
      <w:r>
        <w:rPr>
          <w:rFonts w:cs="Times New Roman" w:ascii="Times New Roman" w:hAnsi="Times New Roman"/>
          <w:b/>
          <w:sz w:val="22"/>
          <w:szCs w:val="22"/>
          <w:lang w:val="tr-TR"/>
        </w:rPr>
        <w:t>"Şüphesiz Allah, size emanetleri ehline teslim etmenizi ve insanlar arasında hükmettiğinizde adaletle hükmetmenizi emrediyor..."</w:t>
      </w:r>
      <w:r>
        <w:rPr>
          <w:rFonts w:cs="Times New Roman" w:ascii="Times New Roman" w:hAnsi="Times New Roman"/>
          <w:sz w:val="22"/>
          <w:szCs w:val="22"/>
          <w:lang w:val="tr-TR"/>
        </w:rPr>
        <w:t xml:space="preserve"> (Nisa Suresi, 58) şeklinde bildirilen emri yüzyıllardır uygulamışlardır; uygulamaya da devam edeceklerdir. Türkler, yaşamaktan şeref duydukları İslam ahlakının bir gereği olarak, kendi aleyhlerine olsa bile adaleti uygulamaktan vazgeçmemişlerdir. Ayetlerde bildirilen bu ahlak özelliği onların üstün adalet anlayışının da temelini oluşturmaktadır:</w:t>
      </w:r>
    </w:p>
    <w:p>
      <w:pPr>
        <w:pStyle w:val="alnt"/>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xml:space="preserve">Ey iman edenler kendiniz, anne babanız ve yakınlarınız aleyhinde dahi olsa Allah için şahidler olarak adaleti ayakta tutun. (Onlar) ister zengin olsun, ister fakir olsun; çünkü Allah onlara daha yakındır. Öyleyse adaletten dönüp heva(tutku)larınıza uymayın... (Nisa Suresi, 135) </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Sizi Mescid-i Haram'dan alıkoyduklarından dolayı bir topluluğa olan kininiz, sakın sizi haddi aşmaya sürüklemesin. İyilik ve takva konusunda yardımlaşın, günah ve haddi aşmada yardımlaşmayın ve Allah'tan korkup-sakının. Gerçekten Allah (ceza ile) sonuçlandırması pek şiddetli olandır. (Maide Suresi, 2)</w:t>
      </w:r>
    </w:p>
    <w:p>
      <w:pPr>
        <w:pStyle w:val="anametin"/>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Boğdan Beyi Büyük Stefan'ın oğullarına vasiyetinde söz konusu gerçek şöyle dile getirilmiştir: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"Belki de yakında himayeye muhtaç olacaksınız. Asla Rus'a yanaşmayın, haindir sizi yok eder. Fakat kendinizi Osmanlılar'a emanet edin, adil ve merhametlidirler." </w:t>
      </w:r>
      <w:r>
        <w:rPr>
          <w:rFonts w:cs="Times New Roman" w:ascii="Times New Roman" w:hAnsi="Times New Roman"/>
          <w:position w:val="6"/>
          <w:szCs w:val="22"/>
          <w:lang w:val="tr-TR"/>
        </w:rPr>
        <w:t>46</w:t>
      </w:r>
    </w:p>
    <w:p>
      <w:pPr>
        <w:pStyle w:val="anametin"/>
        <w:spacing w:lineRule="exact" w:line="320" w:before="0" w:after="0"/>
        <w:ind w:firstLine="567" w:end="170"/>
        <w:rPr/>
      </w:pPr>
      <w:r>
        <w:rPr>
          <w:rFonts w:cs="Times New Roman" w:ascii="Times New Roman" w:hAnsi="Times New Roman"/>
          <w:sz w:val="22"/>
          <w:szCs w:val="22"/>
          <w:lang w:val="tr-TR"/>
        </w:rPr>
        <w:t xml:space="preserve">Mohaç Savaşı'nda Türkler'e esir düşen Bartholomeus Georgievic'in 1544 tarihli </w:t>
      </w:r>
      <w:r>
        <w:rPr>
          <w:rFonts w:cs="Times New Roman" w:ascii="Times New Roman" w:hAnsi="Times New Roman"/>
          <w:i/>
          <w:sz w:val="22"/>
          <w:szCs w:val="22"/>
          <w:lang w:val="tr-TR"/>
        </w:rPr>
        <w:t>Türkler'in Gelenek ve Görenekleri</w:t>
      </w:r>
      <w:r>
        <w:rPr>
          <w:rFonts w:cs="Times New Roman" w:ascii="Times New Roman" w:hAnsi="Times New Roman"/>
          <w:sz w:val="22"/>
          <w:szCs w:val="22"/>
          <w:lang w:val="tr-TR"/>
        </w:rPr>
        <w:t xml:space="preserve"> isimli eserinde, Türkler'in sefer zamanında dahi adaleti gözettiklerine şöyle dikkat çekilmiştir:</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szCs w:val="22"/>
          <w:lang w:val="tr-TR"/>
        </w:rPr>
        <w:t xml:space="preserve">"Savaş zamanında öyle sıkı bir disiplin vardır ki, hiçbir asker adaletsiz bir şey yapmaya cesaret edemez. Adaletsizlik yapan hiç acımaksızın cezalandırılır. Gözcüler ve düzen sağlayıcılar vardır... Geçip gidilen yolların kıyısındaki bağ ve bahçelerde sahiplerinin izni olmaksızın, bir elma bile koparılamaz." </w:t>
      </w:r>
      <w:r>
        <w:rPr>
          <w:rFonts w:cs="Times New Roman" w:ascii="Times New Roman" w:hAnsi="Times New Roman"/>
          <w:position w:val="6"/>
          <w:szCs w:val="22"/>
          <w:lang w:val="tr-TR"/>
        </w:rPr>
        <w:t>47</w:t>
      </w:r>
    </w:p>
    <w:p>
      <w:pPr>
        <w:pStyle w:val="arabaslk"/>
        <w:pBdr>
          <w:bottom w:val="nil"/>
        </w:pBdr>
        <w:spacing w:lineRule="exact" w:line="320" w:before="0" w:after="0"/>
        <w:ind w:firstLine="567" w:end="170"/>
        <w:jc w:val="both"/>
        <w:rPr>
          <w:rFonts w:ascii="Times New Roman" w:hAnsi="Times New Roman" w:cs="Times New Roman"/>
          <w:b w:val="false"/>
          <w:i/>
          <w:color w:val="000000"/>
          <w:sz w:val="28"/>
          <w:szCs w:val="28"/>
          <w:lang w:val="tr-TR"/>
        </w:rPr>
      </w:pPr>
      <w:r>
        <w:rPr>
          <w:rFonts w:cs="Times New Roman" w:ascii="Times New Roman" w:hAnsi="Times New Roman"/>
          <w:b w:val="false"/>
          <w:i/>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Namusa Verilen Önem</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Türk'ün namuslu bir hayat yaşamak konusundaki kararlılığı Batılı yazarların kitaplarına konu olmuştur. Örneğin, Türkiye'yi gezen Fransız yazar Aubry de la Motraye, Türk Milleti'nin namusuna düşkünlüğünü özellikle belirterek başından geçenleri şöyle anlatmıştır: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"Birçok tanıdıklarımın ve bilhassa daimi dalgınlığımdan dolayı herkesten fazla benim başıma gelmiş bir hal vardır: Muhtelif dükkanlardan öteberi satın alırken para vermek için koynumdan çıkardığım kesemi veyahut vakti anlamak için baktığım saatimi eşya yığınları arasında unuttuğum çok olmuştur. Bazen de vereceğim paranın iki mislini bıraktıktan sonra dükkancının mallarını ortadan kaldırıp yanlışlıkla fazla verdiğim parayı görmesine vakit kalmadan çekilip gittiğim olurdu. İşte bu dalgınlığıma rağmen Türk dükkanlarında hiçbir zaman tek bir meteliğim kaybolmamıştır; çünkü o gibi vaziyetlerde dükkancılar peşimden adam koşturmuşlar ve hatta eğer dalgınlığımın neticesini anladıktan sonra dükkana dönmemişsem, unuttuğum şeyi iade için ikametgahımın bulunduğu Beyoğlu'na kadar adam gönderip bir çok defalar beni aratmışlardır. Mesela bir gün küçük bir Türk dükkanının önünde durmuştum. Bu yelpazeci dükkanında Türk erkeklerinin yaz sıcaklarında kullandıkları yelpazeler satılıyordu. Birçoklarına baktım; düz deriden ve en harcıalem olanlarından birini alıp parasını verdikten sonra çekilip gittim... Aradan tam üç hafta geçtikten sonra bir gün tesadüfen yelpaze aldığım dükkanın önünden geçerken, yelpazeci beni görür görmez çağırıp saatimi gösterdi... Elime teslim etti. Ben bu Türk namuskarlığının daha yüzlerce misalini sayabilecek vaziyetteyim. Bizzat kendi başımdan geçen vakalar otuzdan fazla olduğu halde, bunların hiçbirinde hiçbir zaman Türkler'in namuskarlıktan ayrıldıklarını görmedim."</w:t>
      </w:r>
      <w:r>
        <w:rPr>
          <w:rFonts w:cs="Times New Roman" w:ascii="Times New Roman" w:hAnsi="Times New Roman"/>
          <w:position w:val="6"/>
          <w:szCs w:val="22"/>
          <w:lang w:val="tr-TR"/>
        </w:rPr>
        <w:t>48</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Görüldüğü gibi, insanlar arasında ayırım yapmamak ve her koşulda hakkaniyetten ayrılmamak Türk'ün seciyesinin bir parçasıdır. Bu, onun Kuran ahlakına göre yetiştirilmesinden kaynaklanmaktadır. Allah ayetlerinde iman edenlere şu şekilde emretmektedir:</w:t>
      </w:r>
    </w:p>
    <w:p>
      <w:pPr>
        <w:pStyle w:val="alnt"/>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Sakın mizanda 'haksızlık ve taşkınlık yapmayın.' Tartıyı adaletle tutup-doğrultun ve tartıyı noksan tutmayın. (Rahman Suresi, 8-9)</w:t>
      </w:r>
    </w:p>
    <w:p>
      <w:pPr>
        <w:pStyle w:val="anametin"/>
        <w:spacing w:lineRule="exact" w:line="320" w:before="0" w:after="0"/>
        <w:ind w:firstLine="567" w:end="170"/>
        <w:rPr>
          <w:rFonts w:ascii="Times New Roman" w:hAnsi="Times New Roman" w:cs="Times New Roman"/>
          <w:i/>
          <w:spacing w:val="-5"/>
          <w:sz w:val="22"/>
          <w:szCs w:val="22"/>
          <w:lang w:val="tr-TR"/>
        </w:rPr>
      </w:pPr>
      <w:r>
        <w:rPr>
          <w:rFonts w:cs="Times New Roman" w:ascii="Times New Roman" w:hAnsi="Times New Roman"/>
          <w:i/>
          <w:spacing w:val="-5"/>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İsveç'in İstanbul sefirliğinde bulunmuş ve 17. yüzyıl Osmanlısını anlatan en önemli eser sayılan </w:t>
      </w:r>
      <w:r>
        <w:rPr>
          <w:rFonts w:cs="Times New Roman" w:ascii="Times New Roman" w:hAnsi="Times New Roman"/>
          <w:i/>
          <w:spacing w:val="-5"/>
          <w:sz w:val="22"/>
          <w:szCs w:val="22"/>
          <w:lang w:val="tr-TR"/>
        </w:rPr>
        <w:t>Tableau Général de l´Empire Ottoman</w:t>
      </w:r>
      <w:r>
        <w:rPr>
          <w:rFonts w:cs="Times New Roman" w:ascii="Times New Roman" w:hAnsi="Times New Roman"/>
          <w:spacing w:val="-5"/>
          <w:sz w:val="22"/>
          <w:szCs w:val="22"/>
          <w:lang w:val="tr-TR"/>
        </w:rPr>
        <w:t xml:space="preserve"> (Osmanlı İmparatorluğu'nun Genel Tablosu)'un yazarı Mouradgea D'Ohsson da Motraye'inkine benzer tespitlerde bulunmuştur: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"Osmanlı Türkleri, diğer faziletleri kadar namuskarlık, dürüstlük ve doğruluk gibi Kuran'ın en kuvvetli hükümlerine dayanan meziyetleri itibarıyla da şayan-ı takdirdirler... Osmanlı Türkleri'nin medhüsena edilecek meziyetlerinden biri de verdikleri söze umumiyetle sadık olmaları, hemcinslerini aldatmaktan ve emniyeti suiistimal ile insanların sade-dilliğinden istifadeye kalkışmaktan veyahut safderunluğunu istismar etmekten vicdan azabı duymalarıdır. Kendi milletdaşlarına karşı bütün muamelelerine hakim olan bu hisseye, hangi din ve mezhebe mensup olursa olsun bütün yabancılara karşı da riayet ederler. Bu noktada Müslümanla gayrimüslim arasında hiçbir fark gözetmezler... Faziletle içtimai nizamın idamesi bakımından fevkalade bir kıymeti olan bu fikirler kanun esaslarıyla Kuran'ın şu güzel ayetlerine dayanmaktadır: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w:t>
        <w:tab/>
        <w:t>Hiç kimseyi aldatmayın; ölçüyü tam doldurun; doğru tartın; sözlerinizde, yeminlerinizde kendi aleyhinize bile olsa doğruluktan ayrılmayın.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w:t>
        <w:tab/>
        <w:t>Mukavelelerinizle pazarlıklarınızda hilekarlıktan kaçının.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pacing w:val="-10"/>
          <w:szCs w:val="22"/>
          <w:lang w:val="tr-TR"/>
        </w:rPr>
        <w:t>-</w:t>
        <w:tab/>
        <w:t xml:space="preserve">El malını haksız yiyen, karnını yakacak bir ateş yemiş olur." </w:t>
      </w:r>
      <w:r>
        <w:rPr>
          <w:rFonts w:cs="Times New Roman" w:ascii="Times New Roman" w:hAnsi="Times New Roman"/>
          <w:spacing w:val="-10"/>
          <w:position w:val="6"/>
          <w:szCs w:val="22"/>
          <w:lang w:val="tr-TR"/>
        </w:rPr>
        <w:t>49</w:t>
      </w:r>
      <w:r>
        <w:rPr>
          <w:rFonts w:cs="Times New Roman" w:ascii="Times New Roman" w:hAnsi="Times New Roman"/>
          <w:spacing w:val="-10"/>
          <w:szCs w:val="22"/>
          <w:lang w:val="tr-TR"/>
        </w:rPr>
        <w:t xml:space="preserve"> </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 Güvenilir İnsanlardır</w:t>
      </w:r>
    </w:p>
    <w:p>
      <w:pPr>
        <w:pStyle w:val="anametin"/>
        <w:spacing w:lineRule="exact" w:line="320" w:before="0" w:after="0"/>
        <w:ind w:firstLine="567" w:end="170"/>
        <w:rPr/>
      </w:pPr>
      <w:r>
        <w:rPr>
          <w:rFonts w:cs="Times New Roman" w:ascii="Times New Roman" w:hAnsi="Times New Roman"/>
          <w:sz w:val="22"/>
          <w:szCs w:val="22"/>
          <w:lang w:val="tr-TR"/>
        </w:rPr>
        <w:t xml:space="preserve">Türkler fethettikleri tüm topraklarda güvenilir karakterleriyle tanınmışlardır. Bu özellik, onların Kuran ahlakını örnek alıp yaşamalarının bir sonucudur. Allah Kuran'da iman edenler için </w:t>
      </w:r>
      <w:r>
        <w:rPr>
          <w:rFonts w:cs="Times New Roman" w:ascii="Times New Roman" w:hAnsi="Times New Roman"/>
          <w:b/>
          <w:sz w:val="22"/>
          <w:szCs w:val="22"/>
          <w:lang w:val="tr-TR"/>
        </w:rPr>
        <w:t>"(Bir de) Onlar, kendilerine verilen emanete ve verdikleri ahde (harfiyyen) riayet edenlerdir"</w:t>
      </w:r>
      <w:r>
        <w:rPr>
          <w:rFonts w:cs="Times New Roman" w:ascii="Times New Roman" w:hAnsi="Times New Roman"/>
          <w:sz w:val="22"/>
          <w:szCs w:val="22"/>
          <w:lang w:val="tr-TR"/>
        </w:rPr>
        <w:t xml:space="preserve"> (Mearic Suresi, 32) şeklinde bildirmektedir. </w:t>
      </w:r>
    </w:p>
    <w:p>
      <w:pPr>
        <w:pStyle w:val="anametin"/>
        <w:spacing w:lineRule="exact" w:line="320" w:before="0" w:after="0"/>
        <w:ind w:firstLine="567" w:end="170"/>
        <w:rPr/>
      </w:pPr>
      <w:r>
        <w:rPr>
          <w:rFonts w:cs="Times New Roman" w:ascii="Times New Roman" w:hAnsi="Times New Roman"/>
          <w:sz w:val="22"/>
          <w:szCs w:val="22"/>
          <w:lang w:val="tr-TR"/>
        </w:rPr>
        <w:t xml:space="preserve">Türkler'in Türk-İslam ahlakından kaynaklanan güvenilir karakterleri sadece kendi halklarının değil, bu döneme şahit olan tüm gayrimüslimlerin de dile getirdikleri apaçık bir gerçektir. Nitekim 19. yüzyılda İstanbul'da birkaç sene kalan tarihçi A. Ubicini, </w:t>
      </w:r>
      <w:r>
        <w:rPr>
          <w:rFonts w:cs="Times New Roman" w:ascii="Times New Roman" w:hAnsi="Times New Roman"/>
          <w:i/>
          <w:sz w:val="22"/>
          <w:szCs w:val="22"/>
          <w:lang w:val="tr-TR"/>
        </w:rPr>
        <w:t>La Turquie Actuelle</w:t>
      </w:r>
      <w:r>
        <w:rPr>
          <w:rFonts w:cs="Times New Roman" w:ascii="Times New Roman" w:hAnsi="Times New Roman"/>
          <w:sz w:val="22"/>
          <w:szCs w:val="22"/>
          <w:lang w:val="tr-TR"/>
        </w:rPr>
        <w:t xml:space="preserve"> (Güncel Türkiye) isimli kitabında o devri objektif bir şekilde tasvir etmiştir. Ubicini, Türk beldelerinin emin yerler ve Türkler'in de son derece güvenilir olduklarını şöyle anlatmıştır: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muazzam payitahtta (İstanbul'da) dükkancı herkesçe malum namaz saatlerinde dükkanını açık bırakıp gittiği ve gece evlerin kapıları alelade bir mandalla kapatıldığı halde, senede yalnız 4 hırsızlık vakası bile olmaz...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Taşralarda da iffet ve istikamet ayni derecededir. Son zamanlarda (Daily-News) gazetesinde neşredilen mektubunda bir İngiliz seyyahının anlattığı şu menkıbeyi lütfen dinleyin: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Bugün kendi eşyamla, yol arkadaşım olan eski bir Macar zabitinin eşyasını nakletmek üzere bir köylünün yük arabasını kiraladım. Sandıklar, portmantolar, denkler, paltolar, kürkler, atkılar hep açıktaydı. Buralarda yatağın hayali bile mevcut olmadığı için, gece üstüne uzanmak üzere ben biraz kuru ot satın almak isteyince son derece nazik bir Türk bana refakat teklifinde bulundu. Köylü de öküzlerini koşumdan çıkarıp bizim bütün eşyamızla beraber sokağın ortasında bıraktı. Ben onun uzaklaştığını görünce:</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Burada birisi kalmalı dedim. Yanımdaki Türk hayretle sordu:</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Niçin?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Eşyalarımızı beklemek için.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Müslüman-Türk şu cevabı verdi:</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A! Ne lüzumu var. Eşyalarınız bir hafta gece-gündüz burada kalsa bile dokunan olmaz.</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Ben bu sözü kabul ettim ve döndüğümde herşeyi yerli-yerinde buldum. Şu noktayı da unutmamalı ki, o sırada İslam askerleri mütemadiyen gelip geçmekteydi... Bu vaka bütün Londra kiliselerinin kürsülerinden Hıristiyanlara ilan edilmelidir; içlerinden bazıları rüya gördüklerini zannedeceklerdir: Artık uykularından uyansınlar!" </w:t>
      </w:r>
      <w:r>
        <w:rPr>
          <w:rFonts w:cs="Times New Roman" w:ascii="Times New Roman" w:hAnsi="Times New Roman"/>
          <w:position w:val="6"/>
          <w:szCs w:val="22"/>
          <w:lang w:val="tr-TR"/>
        </w:rPr>
        <w:t>50</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Burada üzerinde durulması gereken önemli bir nokta vardır. Türkler hakkında olumsuz kanaatler taşıyan yabancılar dahi söz konusu gerçeği teyit etmişlerdir. 18. yüzyılda İngiltere'nin İstanbul sefiri olarak görev yapmış James Porter'ın itiraf mahiyetindeki açıklamaları şöyledir:</w:t>
      </w:r>
    </w:p>
    <w:p>
      <w:pPr>
        <w:pStyle w:val="alnt"/>
        <w:spacing w:before="0" w:after="0"/>
        <w:ind w:firstLine="567" w:start="0" w:end="170"/>
        <w:rPr/>
      </w:pPr>
      <w:r>
        <w:rPr>
          <w:rFonts w:cs="Times New Roman" w:ascii="Times New Roman" w:hAnsi="Times New Roman"/>
          <w:szCs w:val="22"/>
          <w:lang w:val="tr-TR"/>
        </w:rPr>
        <w:t xml:space="preserve">"Türkiye'de yol kesme vakalarıyla ev soygunculukları ve hatta dolandırıcılık ve yankesicilik vakaları adeta meçhul gibidir. Harp halinde olsun, sulh halinde olsun, yollar da evler kadar emindir; bilhassa ana yolları takip ederek tekmil (bütün) imparatorluk arazisini en mutlak bir emniyet içinde baştan başa katetmek her zaman mümkündür; daimi bir seyrüseferle yolcu adedinin çokluğuna rağmen vukuatın fevkalade azlığına hayret etmemek elde değildir; birçok yıllar içinde ancak bir tek vakaya tesadüf edilebilir." </w:t>
      </w:r>
      <w:r>
        <w:rPr>
          <w:rFonts w:cs="Times New Roman" w:ascii="Times New Roman" w:hAnsi="Times New Roman"/>
          <w:position w:val="6"/>
          <w:szCs w:val="22"/>
          <w:lang w:val="tr-TR"/>
        </w:rPr>
        <w:t>51</w:t>
      </w:r>
      <w:r>
        <w:rPr>
          <w:rFonts w:cs="Times New Roman" w:ascii="Times New Roman" w:hAnsi="Times New Roman"/>
          <w:szCs w:val="22"/>
          <w:lang w:val="tr-TR"/>
        </w:rPr>
        <w:t xml:space="preserve"> </w:t>
      </w:r>
    </w:p>
    <w:p>
      <w:pPr>
        <w:pStyle w:val="anametin"/>
        <w:spacing w:lineRule="exact" w:line="320" w:before="0" w:after="0"/>
        <w:ind w:firstLine="567" w:end="170"/>
        <w:rPr/>
      </w:pPr>
      <w:r>
        <w:rPr>
          <w:rFonts w:cs="Times New Roman" w:ascii="Times New Roman" w:hAnsi="Times New Roman"/>
          <w:sz w:val="22"/>
          <w:szCs w:val="22"/>
          <w:lang w:val="tr-TR"/>
        </w:rPr>
        <w:t xml:space="preserve">Jean Antoine Guer'in 1747 yılında Paris'te yayınlanan </w:t>
      </w:r>
      <w:r>
        <w:rPr>
          <w:rFonts w:cs="Times New Roman" w:ascii="Times New Roman" w:hAnsi="Times New Roman"/>
          <w:i/>
          <w:sz w:val="22"/>
          <w:szCs w:val="22"/>
          <w:lang w:val="tr-TR"/>
        </w:rPr>
        <w:t>Moeurs et Usages des Turcs</w:t>
      </w:r>
      <w:r>
        <w:rPr>
          <w:rFonts w:cs="Times New Roman" w:ascii="Times New Roman" w:hAnsi="Times New Roman"/>
          <w:sz w:val="22"/>
          <w:szCs w:val="22"/>
          <w:lang w:val="tr-TR"/>
        </w:rPr>
        <w:t xml:space="preserve"> (Türkler'in Gelenek ve Alışkanlıkları) isimli eserinde, Osmanlı topraklarındaki insanların emniyetinin teminat altında olduğuna dikkat çekilmiştir:</w:t>
      </w:r>
    </w:p>
    <w:p>
      <w:pPr>
        <w:pStyle w:val="alnt"/>
        <w:spacing w:before="0" w:after="0"/>
        <w:ind w:firstLine="567" w:start="0" w:end="170"/>
        <w:rPr/>
      </w:pPr>
      <w:r>
        <w:rPr>
          <w:rFonts w:cs="Times New Roman" w:ascii="Times New Roman" w:hAnsi="Times New Roman"/>
          <w:szCs w:val="22"/>
          <w:lang w:val="tr-TR"/>
        </w:rPr>
        <w:t xml:space="preserve">"Gerek İstanbul'da, gerek Osmanlı İmparatorluğu'nun bütün şehirlerinde hüküm süren emniyet ve asayiş, hiçbir tereddüde imkan bırakmayacak surette ispat etmektedir ki, Türkler hiçbir zaman görülmemiş bir derecede medenidirler..." </w:t>
      </w:r>
      <w:r>
        <w:rPr>
          <w:rFonts w:cs="Times New Roman" w:ascii="Times New Roman" w:hAnsi="Times New Roman"/>
          <w:position w:val="6"/>
          <w:szCs w:val="22"/>
          <w:lang w:val="tr-TR"/>
        </w:rPr>
        <w:t>52</w:t>
      </w:r>
      <w:r>
        <w:rPr>
          <w:rFonts w:cs="Times New Roman" w:ascii="Times New Roman" w:hAnsi="Times New Roman"/>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Doğruluk ve Dürüstlük</w:t>
      </w:r>
    </w:p>
    <w:p>
      <w:pPr>
        <w:pStyle w:val="anametin"/>
        <w:spacing w:lineRule="exact" w:line="320" w:before="0" w:after="0"/>
        <w:ind w:firstLine="567" w:end="170"/>
        <w:rPr/>
      </w:pPr>
      <w:r>
        <w:rPr>
          <w:rFonts w:cs="Times New Roman" w:ascii="Times New Roman" w:hAnsi="Times New Roman"/>
          <w:sz w:val="22"/>
          <w:szCs w:val="22"/>
          <w:lang w:val="tr-TR"/>
        </w:rPr>
        <w:t xml:space="preserve">Çeşitli vesilelerle Türkiye'de bulunan yabancıların ortak bir görüşü vardır. Müslüman bir Türk ile iş yaptıklarında mukaveleye gerek olmadığını, sözün yeterli olduğunu ifade ederler. Elbette bu durum Türk-İslam ahlakının doğal bir sonucudur. Kuran ahlakına sahip olan Müslümanlar Bakara Suresi'nde </w:t>
      </w:r>
      <w:r>
        <w:rPr>
          <w:rFonts w:cs="Times New Roman" w:ascii="Times New Roman" w:hAnsi="Times New Roman"/>
          <w:b/>
          <w:sz w:val="22"/>
          <w:szCs w:val="22"/>
          <w:lang w:val="tr-TR"/>
        </w:rPr>
        <w:t>"... ahidleştiklerinde ahidlerine vefa gösterenler..."</w:t>
      </w:r>
      <w:r>
        <w:rPr>
          <w:rFonts w:cs="Times New Roman" w:ascii="Times New Roman" w:hAnsi="Times New Roman"/>
          <w:sz w:val="22"/>
          <w:szCs w:val="22"/>
          <w:lang w:val="tr-TR"/>
        </w:rPr>
        <w:t xml:space="preserve"> şeklinde tarif edilir. Ayetin devamında ise </w:t>
      </w:r>
      <w:r>
        <w:rPr>
          <w:rFonts w:cs="Times New Roman" w:ascii="Times New Roman" w:hAnsi="Times New Roman"/>
          <w:b/>
          <w:sz w:val="22"/>
          <w:szCs w:val="22"/>
          <w:lang w:val="tr-TR"/>
        </w:rPr>
        <w:t>"İşte bunlar, doğru olanlardır ve muttaki olanlar da bunlardır."</w:t>
      </w:r>
      <w:r>
        <w:rPr>
          <w:rFonts w:cs="Times New Roman" w:ascii="Times New Roman" w:hAnsi="Times New Roman"/>
          <w:sz w:val="22"/>
          <w:szCs w:val="22"/>
          <w:lang w:val="tr-TR"/>
        </w:rPr>
        <w:t xml:space="preserve"> (Bakara Suresi, 177) şeklinde buyrulur.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Fransız generallerinden Comte de Bonneval, Türkler'in dürüstlüğüne hayran kaldığını şöyle belirtmiştir:</w:t>
      </w:r>
    </w:p>
    <w:p>
      <w:pPr>
        <w:pStyle w:val="alnt"/>
        <w:spacing w:before="0" w:after="0"/>
        <w:ind w:firstLine="567" w:start="0" w:end="170"/>
        <w:rPr/>
      </w:pPr>
      <w:r>
        <w:rPr>
          <w:rFonts w:cs="Times New Roman" w:ascii="Times New Roman" w:hAnsi="Times New Roman"/>
          <w:szCs w:val="22"/>
          <w:lang w:val="tr-TR"/>
        </w:rPr>
        <w:t xml:space="preserve">"Haksızlık, tekelcilik, hırsızlık gibi suçlar Türkler arasında adeta yok gibidir. Kısacası ister vicdani bir akideden, ister ceza korkusundan mütevellit olsun, o kadar dürüstlük gösterirler ki, insan çok defa Türkler'in doğruluğuna hayran kalır." </w:t>
      </w:r>
      <w:r>
        <w:rPr>
          <w:rFonts w:cs="Times New Roman" w:ascii="Times New Roman" w:hAnsi="Times New Roman"/>
          <w:position w:val="6"/>
          <w:szCs w:val="22"/>
          <w:lang w:val="tr-TR"/>
        </w:rPr>
        <w:t>53</w:t>
      </w:r>
      <w:r>
        <w:rPr>
          <w:rFonts w:cs="Times New Roman" w:ascii="Times New Roman" w:hAnsi="Times New Roman"/>
          <w:szCs w:val="22"/>
          <w:lang w:val="tr-TR"/>
        </w:rPr>
        <w:t xml:space="preserve">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Türk tüccarın dürüstlük konusundaki titizliği başka bir kaynakta şöyle dile getirilir: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"Yabancı bir kumaş tacirinin Osmanlı ülkesine gelerek bir kumaş imalathanesinin mallarını beğenip hepsini almak istedikten sonra, mal sahibinin kumaş toplarını denklerken bir top kumaşı ayırdığını görüp bu hareketinin sebebini sorması üzerine, Osmanlı esnafı "Onu sana veremem, kusurludur" cevabını vermiştir; yabancı tacirin "Ziyanı yok, önemli değil" demesine rağmen Osmanlı esnafı o kumaş topunu vermemekte direterek, "Benim malımın kusurlu olduğunu söyledim biliyorsunuz. Fakat siz onu kendi memleketinizde satarken, alıcılarınız orada benim bunları size söylemiş olduğumu bilmeyeceklerdir. Böylece de müşterilerinize kusurlu mal satmış olacağım. Neticede Osmanlı'nın gururu, şeref ve haysiyeti rencide olacak, bizi de hilekar sanacaklardır. Onun için bu sakat topu asla size veremem..." diyerek kumaşı vermeyişinin sebebini izah etmiştir." </w:t>
      </w:r>
      <w:r>
        <w:rPr>
          <w:rFonts w:cs="Times New Roman" w:ascii="Times New Roman" w:hAnsi="Times New Roman"/>
          <w:position w:val="6"/>
          <w:szCs w:val="22"/>
          <w:lang w:val="tr-TR"/>
        </w:rPr>
        <w:t>54</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 diğer milletlerden ayıran özelliklerden birisi Türkler'in hile ve yalan bilmemeleridir. İslam dini, Türkler'in güzel ahlaki nitelikleri benimsemelerini, kötüleri ise reddetmelerini sağlamıştır. Bu gerçek 19. yüzyıla ait bir kaynakta şöyle anlatılır:</w:t>
      </w:r>
    </w:p>
    <w:p>
      <w:pPr>
        <w:pStyle w:val="alnt"/>
        <w:spacing w:before="0" w:after="0"/>
        <w:ind w:firstLine="567" w:start="0" w:end="170"/>
        <w:rPr/>
      </w:pPr>
      <w:r>
        <w:rPr>
          <w:rFonts w:cs="Times New Roman" w:ascii="Times New Roman" w:hAnsi="Times New Roman"/>
          <w:szCs w:val="22"/>
          <w:lang w:val="tr-TR"/>
        </w:rPr>
        <w:t xml:space="preserve">"Milli seciyeyi halkın orta tabakasında, yani sanatlarıyla yaşayan ve zenginlerle fakirler arasındaki zümreyi teşkil eden insanlar arasında aramalıyız. İşte bu tabakaya mensup olan Türkler arasında içtimai ve ailevi faziletler, kendi ihtiyaçlarına ve bilhassa ilk resuller devrine layık nazikane muaşeret kaidelerine uygun bir tahsil seviyesiyle birleşir. Namuskarlık Türk tüccarının vasfıdır... Rumlarla karışık olmayan Türk köylerinde hayatın masumiyetiyle örf ve adetlerin sadeliği pek şayanı dikkattir ve hilekarlıkla dolandırıcılık oralarda tamamıyla meçhuldür." </w:t>
      </w:r>
      <w:r>
        <w:rPr>
          <w:rFonts w:cs="Times New Roman" w:ascii="Times New Roman" w:hAnsi="Times New Roman"/>
          <w:position w:val="6"/>
          <w:szCs w:val="22"/>
          <w:lang w:val="tr-TR"/>
        </w:rPr>
        <w:t>55</w:t>
      </w:r>
      <w:r>
        <w:rPr>
          <w:rFonts w:cs="Times New Roman" w:ascii="Times New Roman" w:hAnsi="Times New Roman"/>
          <w:szCs w:val="22"/>
          <w:lang w:val="tr-TR"/>
        </w:rPr>
        <w:t xml:space="preserve"> (İngiliz yazar T. Thornton)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Fransız seyyah Du Loir'ın 17. yüzyıldaki şu tespiti konuyu özetler mahiyettedir: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"Hiç şüphesiz ki ahlak bakımından Türk siyasetiyle medeni hayatı bütün cihana örnek olabilecek vaziyettedir." </w:t>
      </w:r>
      <w:r>
        <w:rPr>
          <w:rFonts w:cs="Times New Roman" w:ascii="Times New Roman" w:hAnsi="Times New Roman"/>
          <w:position w:val="6"/>
          <w:szCs w:val="22"/>
          <w:lang w:val="tr-TR"/>
        </w:rPr>
        <w:t>56</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r>
        <w:br w:type="page"/>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Ahde Vefa</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 vaatlerinde durmaya ve sözlerini yerine getirmeye son derece önem verirler. Bu, İslam ahlakını yaşayan insanların sahip oldukları çok üstün bir özelliktir ve birçok Kuran ayetinde iman edenlerin bu özelliği haber verilmektedir: </w:t>
      </w:r>
    </w:p>
    <w:p>
      <w:pPr>
        <w:pStyle w:val="alnt"/>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Ahidleştiğiniz zaman, Allah'ın ahdini yerine getirin, pekiştirdikten sonra yeminleri bozmayın; çünkü Allah'ı üzerinize kefil kılmışsınızdır. Şüphesiz Allah, yaptıklarınızı bilir. (Nahl Suresi, 91)</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Ahde vefa gösterin. Çünkü ahid bir sorumluluktur. (İsra Suresi, 34)</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(Yine) Onlar, emanetlerine ve ahidlerine riayet edenlerdir. (Müminun Suresi, 8)</w:t>
      </w:r>
    </w:p>
    <w:p>
      <w:pPr>
        <w:pStyle w:val="anametin"/>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bu konudaki kararlılığı ve güvenilirliği Batılı kaynaklarda da yaygın olarak belirtilmiştir:</w:t>
      </w:r>
    </w:p>
    <w:p>
      <w:pPr>
        <w:pStyle w:val="alnt"/>
        <w:spacing w:before="0" w:after="0"/>
        <w:ind w:firstLine="567" w:start="0" w:end="170"/>
        <w:rPr/>
      </w:pPr>
      <w:r>
        <w:rPr>
          <w:rFonts w:cs="Times New Roman" w:ascii="Times New Roman" w:hAnsi="Times New Roman"/>
          <w:szCs w:val="22"/>
          <w:lang w:val="tr-TR"/>
        </w:rPr>
        <w:t>"Türkler vaatlerine dindarane bir sadakat gösterirler."</w:t>
      </w:r>
      <w:r>
        <w:rPr>
          <w:rFonts w:cs="Times New Roman" w:ascii="Times New Roman" w:hAnsi="Times New Roman"/>
          <w:position w:val="6"/>
          <w:szCs w:val="22"/>
          <w:lang w:val="tr-TR"/>
        </w:rPr>
        <w:t>57</w:t>
      </w:r>
      <w:r>
        <w:rPr>
          <w:rFonts w:cs="Times New Roman" w:ascii="Times New Roman" w:hAnsi="Times New Roman"/>
          <w:szCs w:val="22"/>
          <w:lang w:val="tr-TR"/>
        </w:rPr>
        <w:t xml:space="preserve"> (Comte de Bonneval)</w:t>
      </w:r>
    </w:p>
    <w:p>
      <w:pPr>
        <w:pStyle w:val="alnt"/>
        <w:spacing w:before="0" w:after="0"/>
        <w:ind w:firstLine="567" w:start="0" w:end="170"/>
        <w:rPr/>
      </w:pPr>
      <w:r>
        <w:rPr>
          <w:rFonts w:cs="Times New Roman" w:ascii="Times New Roman" w:hAnsi="Times New Roman"/>
          <w:szCs w:val="22"/>
          <w:lang w:val="tr-TR"/>
        </w:rPr>
        <w:t xml:space="preserve">"Müslüman Türkler yeminleriyle ahitlerine de son derece sadıktırlar. Fakat Allah'ın adını ağızlarından düşürmemek itiyadına bakılırsa, sözlerine Cenabı Hakkı şahit göstermeden hiçbir şey söylemek istemedikleri anlaşılır. O takdirde bir yemin tabiri olarak Vallahi kelimesini kullanırlar. Bir şeyi teyit için Billahi kelimesini de ilave ettikleri gibi, son bir katiyet mertebesi izafe etmek üzere ekseriya Tallahi kelimesini de eklerler." </w:t>
      </w:r>
      <w:r>
        <w:rPr>
          <w:rFonts w:cs="Times New Roman" w:ascii="Times New Roman" w:hAnsi="Times New Roman"/>
          <w:position w:val="6"/>
          <w:szCs w:val="22"/>
          <w:lang w:val="tr-TR"/>
        </w:rPr>
        <w:t>58</w:t>
      </w:r>
      <w:r>
        <w:rPr>
          <w:rFonts w:cs="Times New Roman" w:ascii="Times New Roman" w:hAnsi="Times New Roman"/>
          <w:szCs w:val="22"/>
          <w:lang w:val="tr-TR"/>
        </w:rPr>
        <w:t xml:space="preserve"> (Mouradgea d'Ohsson)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Tevazu</w:t>
      </w:r>
    </w:p>
    <w:p>
      <w:pPr>
        <w:pStyle w:val="anametin"/>
        <w:spacing w:lineRule="exact" w:line="320" w:before="0" w:after="0"/>
        <w:ind w:firstLine="567" w:end="170"/>
        <w:rPr/>
      </w:pPr>
      <w:r>
        <w:rPr>
          <w:rFonts w:cs="Times New Roman" w:ascii="Times New Roman" w:hAnsi="Times New Roman"/>
          <w:sz w:val="22"/>
          <w:szCs w:val="22"/>
          <w:lang w:val="tr-TR"/>
        </w:rPr>
        <w:t xml:space="preserve">A. Brayer, 19. yüzyılda Paris'te yayınlanan </w:t>
      </w:r>
      <w:r>
        <w:rPr>
          <w:rFonts w:cs="Times New Roman" w:ascii="Times New Roman" w:hAnsi="Times New Roman"/>
          <w:i/>
          <w:sz w:val="22"/>
          <w:szCs w:val="22"/>
          <w:lang w:val="tr-TR"/>
        </w:rPr>
        <w:t>Neuf annees a Constantinople</w:t>
      </w:r>
      <w:r>
        <w:rPr>
          <w:rFonts w:cs="Times New Roman" w:ascii="Times New Roman" w:hAnsi="Times New Roman"/>
          <w:sz w:val="22"/>
          <w:szCs w:val="22"/>
          <w:lang w:val="tr-TR"/>
        </w:rPr>
        <w:t xml:space="preserve"> (Konstantinopolis'te Dokuz Yıl) isimli eserinde, Türk tevazusunun üzerinde durmuş; bunun kaynağının Kuran olduğunu şöyle belirtmiştir:</w:t>
      </w:r>
    </w:p>
    <w:p>
      <w:pPr>
        <w:pStyle w:val="alnt"/>
        <w:spacing w:before="0" w:after="0"/>
        <w:ind w:firstLine="567" w:start="0" w:end="170"/>
        <w:rPr/>
      </w:pPr>
      <w:r>
        <w:rPr>
          <w:rFonts w:cs="Times New Roman" w:ascii="Times New Roman" w:hAnsi="Times New Roman"/>
          <w:szCs w:val="22"/>
          <w:lang w:val="tr-TR"/>
        </w:rPr>
        <w:t>"Müslüman Türkler arasında kibir ve gurur adeta bilinmez. Kuran'ın en şiddetle yasakladığı temayüllerin biri de budur... Bir taraftan da sürekli olarak alçak gönüllülük telkin edilir... İşte bundan dolayı Müslüman Türk'ün yürüyüşünde vakar ve ihtişam olmakla beraber, katiyen kibir ve azamet yoktur. Daima yavaş sesle konuşur; el ve kol hareketlerinde hiçbir zaman zorla hükmeden bir eda sezilmez; hizmetinde tatlılık ve kolaylık vardır."</w:t>
      </w:r>
      <w:r>
        <w:rPr>
          <w:rFonts w:cs="Times New Roman" w:ascii="Times New Roman" w:hAnsi="Times New Roman"/>
          <w:position w:val="6"/>
          <w:szCs w:val="22"/>
          <w:lang w:val="tr-TR"/>
        </w:rPr>
        <w:t>59</w:t>
      </w:r>
      <w:r>
        <w:rPr>
          <w:rFonts w:cs="Times New Roman" w:ascii="Times New Roman" w:hAnsi="Times New Roman"/>
          <w:szCs w:val="22"/>
          <w:lang w:val="tr-TR"/>
        </w:rPr>
        <w:t xml:space="preserve">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ayette iman edenlerin tevazulu karakterleri şu şekilde tarif edilir:</w:t>
      </w:r>
    </w:p>
    <w:p>
      <w:pPr>
        <w:pStyle w:val="aln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O Rahman (olan Allah)ın kulları, yeryüzü üzerinde alçak gönüllü olarak yürürler ve cahiller kendileriyle muhatap oldukları zaman "Selam" derler. (Furkan Suresi, 63)</w:t>
      </w:r>
    </w:p>
    <w:p>
      <w:pPr>
        <w:pStyle w:val="arabaslk"/>
        <w:pBdr>
          <w:bottom w:val="nil"/>
        </w:pBdr>
        <w:spacing w:lineRule="exact" w:line="320" w:before="0" w:after="0"/>
        <w:ind w:firstLine="567" w:end="170"/>
        <w:jc w:val="both"/>
        <w:rPr>
          <w:rFonts w:ascii="Times New Roman" w:hAnsi="Times New Roman" w:cs="Times New Roman"/>
          <w:i/>
          <w:color w:val="000000"/>
          <w:sz w:val="28"/>
          <w:szCs w:val="28"/>
          <w:lang w:val="tr-TR"/>
        </w:rPr>
      </w:pPr>
      <w:r>
        <w:rPr>
          <w:rFonts w:cs="Times New Roman" w:ascii="Times New Roman" w:hAnsi="Times New Roman"/>
          <w:i/>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 Nezaketi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Sözlüklerde yer alan "İstanbul efendisi" veya "Osmanlı beyefendisi" gibi tabirleri araştırırsanız, bunların Türkler'in kibarlığını, inceliğini ve nazikliğini anlatmak için kullanıldıklarını görürsünüz. Her türlü yapmacıklıktan uzak ve candan bir nezakete, Türk toplumunun her kesiminde rastlamak mümkündür. Türkler bu yönleriyle de dünya milletlerine örnek olmuşlardır.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Söz konusu durum, çeşitli Batılı araştırmacıların eserlerinde de sık sık dile getirilmiştir:</w:t>
      </w:r>
    </w:p>
    <w:p>
      <w:pPr>
        <w:pStyle w:val="alnt"/>
        <w:spacing w:before="0" w:after="0"/>
        <w:ind w:firstLine="567" w:start="0" w:end="170"/>
        <w:rPr/>
      </w:pPr>
      <w:r>
        <w:rPr>
          <w:rFonts w:cs="Times New Roman" w:ascii="Times New Roman" w:hAnsi="Times New Roman"/>
          <w:szCs w:val="22"/>
          <w:lang w:val="tr-TR"/>
        </w:rPr>
        <w:t>"... Müslüman-Türk nezaketinden bahse mecbur olduğumu zannediyorum... (Nezaket) Türkler'de bilakis milli seciyelerini teşkil eden sarsılmaz hakkaniyet ve adaletle hayırhahlık ruhunun tabii bir neticesidir. Zaten Kuran'da nezakete ait ayetler vardır ve o mukaddes kanunun bütün düsturları gibi bu ayetler de aynen ve harfiyen tatbik edilir."</w:t>
      </w:r>
      <w:r>
        <w:rPr>
          <w:rFonts w:cs="Times New Roman" w:ascii="Times New Roman" w:hAnsi="Times New Roman"/>
          <w:position w:val="6"/>
          <w:szCs w:val="22"/>
          <w:lang w:val="tr-TR"/>
        </w:rPr>
        <w:t>60</w:t>
      </w:r>
      <w:r>
        <w:rPr>
          <w:rFonts w:cs="Times New Roman" w:ascii="Times New Roman" w:hAnsi="Times New Roman"/>
          <w:szCs w:val="22"/>
          <w:lang w:val="tr-TR"/>
        </w:rPr>
        <w:t xml:space="preserve"> (A. Brayer) </w:t>
      </w:r>
    </w:p>
    <w:p>
      <w:pPr>
        <w:pStyle w:val="alnt"/>
        <w:spacing w:before="0" w:after="0"/>
        <w:ind w:firstLine="567" w:start="0" w:end="170"/>
        <w:rPr/>
      </w:pPr>
      <w:r>
        <w:rPr>
          <w:rFonts w:cs="Times New Roman" w:ascii="Times New Roman" w:hAnsi="Times New Roman"/>
          <w:szCs w:val="22"/>
          <w:lang w:val="tr-TR"/>
        </w:rPr>
        <w:t>"(Türk kayıkçıları) Son derece naziktirler. Adeta bir harp halini andıran karışıklıklar içinde bile insan hiçbir hakarete uğramadan ve hatta hiçbir küfür sözü işitmeden hedefe vardığını görünce hayretler içinde kalır."</w:t>
      </w:r>
      <w:r>
        <w:rPr>
          <w:rFonts w:cs="Times New Roman" w:ascii="Times New Roman" w:hAnsi="Times New Roman"/>
          <w:position w:val="6"/>
          <w:szCs w:val="22"/>
          <w:lang w:val="tr-TR"/>
        </w:rPr>
        <w:t>61</w:t>
      </w:r>
      <w:r>
        <w:rPr>
          <w:rFonts w:cs="Times New Roman" w:ascii="Times New Roman" w:hAnsi="Times New Roman"/>
          <w:szCs w:val="22"/>
          <w:lang w:val="tr-TR"/>
        </w:rPr>
        <w:t xml:space="preserve"> (Antoine-Laurent Castellan, yazar, ressam, seyyah) </w:t>
      </w:r>
    </w:p>
    <w:p>
      <w:pPr>
        <w:pStyle w:val="alnt"/>
        <w:spacing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"Paşasından sokak satıcısına kadar istisnasız hepsinde birer derebeyi ihtişamı vardır. Hepsi aynı terbiyeyi görmüş ve bir nevi asalet vakarı içinde yetişmiş oldukları için, eğer kıyafet farkları olmasa, İstanbul'da bir aşağı tabakanın mevcut olduğunu ilk bakışta hiç kimsenin fark etmesine imkan olamaz... Gerçekten, görünüşe göre İstanbul'un Türk halkı Avrupa'nın en nazik ve en kibar cemaatidir." </w:t>
      </w:r>
      <w:r>
        <w:rPr>
          <w:rFonts w:cs="Times New Roman" w:ascii="Times New Roman" w:hAnsi="Times New Roman"/>
          <w:position w:val="6"/>
          <w:szCs w:val="22"/>
          <w:lang w:val="tr-TR"/>
        </w:rPr>
        <w:t>62</w:t>
      </w:r>
      <w:r>
        <w:rPr>
          <w:rFonts w:cs="Times New Roman" w:ascii="Times New Roman" w:hAnsi="Times New Roman"/>
          <w:szCs w:val="22"/>
          <w:lang w:val="tr-TR"/>
        </w:rPr>
        <w:t xml:space="preserve"> (Edmondo de Amicis, Yazar)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İyilikseverlik</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İyilikseverlik, hayırseverlik gibi faziletler Türk ahlakının ayrılmaz parçalarıdır. Türk'ün insaniyeti, misafirperverliği, hayrat ve hasenatı asırlar boyunca dillere destan olmuştur. Türkler hiçbir karşılık beklemeden yaptıkları yardımlar nedeniyle, dost-düşman tüm dünya milletlerinin saygı ve takdirini kazanmıştır.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Konuyla ilgili olarak yabancı eserlerde şu övgü dolu ifadelere rastlarız:</w:t>
      </w:r>
    </w:p>
    <w:p>
      <w:pPr>
        <w:pStyle w:val="alnt"/>
        <w:spacing w:before="0" w:after="0"/>
        <w:ind w:firstLine="567" w:start="0" w:end="170"/>
        <w:rPr/>
      </w:pPr>
      <w:r>
        <w:rPr>
          <w:rFonts w:cs="Times New Roman" w:ascii="Times New Roman" w:hAnsi="Times New Roman"/>
          <w:szCs w:val="22"/>
          <w:lang w:val="tr-TR"/>
        </w:rPr>
        <w:t>"Hiçbir istisnası olmamak şartıyla bütün Türkler hayır severler; ne din farkına, ne de ihtiyaç sahiplerinin geçmiş fiil ve hareketlerine bakmaksızın bütün muhtaçlara yardım ederler. Çünkü onların nazarında herhangi bir şaki (eşkıya) hayat değiştirip mükemmel bir veli olabilir. İşte bundan dolayı Türk hayrat ve hasenatından hiçbir kimse mahrum edilmez."</w:t>
      </w:r>
      <w:r>
        <w:rPr>
          <w:rFonts w:cs="Times New Roman" w:ascii="Times New Roman" w:hAnsi="Times New Roman"/>
          <w:position w:val="6"/>
          <w:szCs w:val="22"/>
          <w:lang w:val="tr-TR"/>
        </w:rPr>
        <w:t>63</w:t>
      </w:r>
      <w:r>
        <w:rPr>
          <w:rFonts w:cs="Times New Roman" w:ascii="Times New Roman" w:hAnsi="Times New Roman"/>
          <w:szCs w:val="22"/>
          <w:lang w:val="tr-TR"/>
        </w:rPr>
        <w:t xml:space="preserve"> (Comte de Bonneval, Fransız general)</w:t>
      </w:r>
    </w:p>
    <w:p>
      <w:pPr>
        <w:pStyle w:val="alnt"/>
        <w:spacing w:before="0" w:after="0"/>
        <w:ind w:firstLine="567" w:start="0" w:end="170"/>
        <w:rPr/>
      </w:pPr>
      <w:r>
        <w:rPr>
          <w:rFonts w:cs="Times New Roman" w:ascii="Times New Roman" w:hAnsi="Times New Roman"/>
          <w:szCs w:val="22"/>
          <w:lang w:val="tr-TR"/>
        </w:rPr>
        <w:t xml:space="preserve">"Bütün gezilerimde Türkler'in hatırşinaslıklarıyla lütufkarlıklarını gösteren birçok vaziyetlerle karşılaştım. Şahit olduğum deliller beni bu milletin iyi kalpli ve insanı minnettar edecek hareketlere pek meyyal olduğuna... ikna etmiş oldu. İstanbul civarındaki gezintilerimde ben hep bu milletin lütufkarlığıyla misafirperverlik aşkına şahit oldum. Rastgeldiğim hangi Türk'e yol sorsam, hemen bana rehberlik etme teklifinde bulunuyor, yiyecek ve içecek şeyler hususunda elinden gelen ikramda kusur etmemek suretiyle de hep aynı kibarlığı gösteriyordu." </w:t>
      </w:r>
      <w:r>
        <w:rPr>
          <w:rFonts w:cs="Times New Roman" w:ascii="Times New Roman" w:hAnsi="Times New Roman"/>
          <w:position w:val="6"/>
          <w:szCs w:val="22"/>
          <w:lang w:val="tr-TR"/>
        </w:rPr>
        <w:t>64</w:t>
      </w:r>
      <w:r>
        <w:rPr>
          <w:rFonts w:cs="Times New Roman" w:ascii="Times New Roman" w:hAnsi="Times New Roman"/>
          <w:szCs w:val="22"/>
          <w:lang w:val="tr-TR"/>
        </w:rPr>
        <w:t xml:space="preserve"> (L.H. Delamarre) </w:t>
      </w:r>
    </w:p>
    <w:p>
      <w:pPr>
        <w:pStyle w:val="alnt"/>
        <w:spacing w:before="0" w:after="0"/>
        <w:ind w:firstLine="567" w:start="0" w:end="170"/>
        <w:rPr/>
      </w:pPr>
      <w:r>
        <w:rPr>
          <w:rFonts w:cs="Times New Roman" w:ascii="Times New Roman" w:hAnsi="Times New Roman"/>
          <w:szCs w:val="22"/>
          <w:lang w:val="tr-TR"/>
        </w:rPr>
        <w:t xml:space="preserve">"Türkler'in nazarında hayrat ve hasenat imandandır... Türkler kadar kelimenin tam manasıyla insaniyetperver hiçbir millet bilmiyorum." </w:t>
      </w:r>
      <w:r>
        <w:rPr>
          <w:rFonts w:cs="Times New Roman" w:ascii="Times New Roman" w:hAnsi="Times New Roman"/>
          <w:position w:val="6"/>
          <w:szCs w:val="22"/>
          <w:lang w:val="tr-TR"/>
        </w:rPr>
        <w:t>65</w:t>
      </w:r>
      <w:r>
        <w:rPr>
          <w:rFonts w:cs="Times New Roman" w:ascii="Times New Roman" w:hAnsi="Times New Roman"/>
          <w:szCs w:val="22"/>
          <w:lang w:val="tr-TR"/>
        </w:rPr>
        <w:t xml:space="preserve"> (A. Ubicini)</w:t>
      </w:r>
    </w:p>
    <w:p>
      <w:pPr>
        <w:pStyle w:val="alnt"/>
        <w:spacing w:before="0" w:after="0"/>
        <w:ind w:firstLine="567" w:start="0" w:end="170"/>
        <w:rPr/>
      </w:pPr>
      <w:r>
        <w:rPr>
          <w:rFonts w:cs="Times New Roman" w:ascii="Times New Roman" w:hAnsi="Times New Roman"/>
          <w:szCs w:val="22"/>
          <w:lang w:val="tr-TR"/>
        </w:rPr>
        <w:t xml:space="preserve">"Türkler'in riayet ettikleri İslam'ın beş şartının dördüncüsü de zekattır... Türkler bu şartın ifasında kusur etmezler, çünkü çok hayır severler; din ve mezhep ayırt etmeksizin ister Müslüman, ister Hıristiyan, ister Yahudi olsun, bütün muhtaçlara yardım ederler; onun için Türkler arasında fukaraya pek az tesadüf edilir... Kimisi daha hayattayken servetiyle fukaraya bakar, kimisi ölürken hastaneler tesisi yahut köprülerle kervansaraylar veyahut yol boylarında çeşmeler inşası için muazzam sermayeler bırakır; hatta birçokları da bu hayrat ve hasenatı daha sağlıklarında yaparlar; bazıları ölürken köleleriyle cariyelerini azat ederler; keseleriyle hayrat yapamayanlar ana yolların tamirinde çalışarak, yol boylarındaki su haznelerini doldurarak, sellerde suların civarında durup yolculara tehlike işareti vererek kollarıyla hayır işlerler, bütün bunlara mukabil katiyen para almazlar ve hatta eğer teklif edilecek olursa para için değil, fisebilillah çalıştıklarını söyleyerek reddederler." </w:t>
      </w:r>
      <w:r>
        <w:rPr>
          <w:rFonts w:cs="Times New Roman" w:ascii="Times New Roman" w:hAnsi="Times New Roman"/>
          <w:position w:val="6"/>
          <w:szCs w:val="22"/>
          <w:lang w:val="tr-TR"/>
        </w:rPr>
        <w:t>66</w:t>
      </w:r>
      <w:r>
        <w:rPr>
          <w:rFonts w:cs="Times New Roman" w:ascii="Times New Roman" w:hAnsi="Times New Roman"/>
          <w:szCs w:val="22"/>
          <w:lang w:val="tr-TR"/>
        </w:rPr>
        <w:t xml:space="preserve"> (M. Thevenot) </w:t>
      </w:r>
    </w:p>
    <w:p>
      <w:pPr>
        <w:pStyle w:val="alnt"/>
        <w:spacing w:before="0" w:after="0"/>
        <w:ind w:firstLine="567" w:start="0" w:end="170"/>
        <w:rPr/>
      </w:pPr>
      <w:r>
        <w:rPr>
          <w:rFonts w:cs="Times New Roman" w:ascii="Times New Roman" w:hAnsi="Times New Roman"/>
          <w:szCs w:val="22"/>
          <w:lang w:val="tr-TR"/>
        </w:rPr>
        <w:t xml:space="preserve">"Hayrat ve hasenat yalnız Kuran ile Türk imamları tarafından iyice telkin ve teşvik edilmiş olmakla kalmayıp halk tarafından da o kadar sadakatle ve öyle bir el birliği ile tatbik edilir ki, bütün Türkiye ile Kırım'da dilenciliğin veyahut dilenciliği meslek ittihaz etmiş fukaranın ne olduğu bile malum değildir." </w:t>
      </w:r>
      <w:r>
        <w:rPr>
          <w:rFonts w:cs="Times New Roman" w:ascii="Times New Roman" w:hAnsi="Times New Roman"/>
          <w:position w:val="6"/>
          <w:szCs w:val="22"/>
          <w:lang w:val="tr-TR"/>
        </w:rPr>
        <w:t>67</w:t>
      </w:r>
      <w:r>
        <w:rPr>
          <w:rFonts w:cs="Times New Roman" w:ascii="Times New Roman" w:hAnsi="Times New Roman"/>
          <w:szCs w:val="22"/>
          <w:lang w:val="tr-TR"/>
        </w:rPr>
        <w:t xml:space="preserve"> (Aubry de la Motraye)</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 xml:space="preserve">"Dünyada esirlere, kölelere, cariyelere ve hatta kürek mahkumlarına Müslüman Türkler'den daha iyi bakan ve daha iyi muamele eden hiçbir millet yoktur." </w:t>
      </w:r>
      <w:r>
        <w:rPr>
          <w:rFonts w:cs="Times New Roman" w:ascii="Times New Roman" w:hAnsi="Times New Roman"/>
          <w:spacing w:val="-5"/>
          <w:position w:val="6"/>
          <w:szCs w:val="22"/>
          <w:lang w:val="tr-TR"/>
        </w:rPr>
        <w:t>68</w:t>
      </w:r>
      <w:r>
        <w:rPr>
          <w:rFonts w:cs="Times New Roman" w:ascii="Times New Roman" w:hAnsi="Times New Roman"/>
          <w:spacing w:val="-5"/>
          <w:szCs w:val="22"/>
          <w:lang w:val="tr-TR"/>
        </w:rPr>
        <w:t xml:space="preserve"> (Mouradgea d'Ohsson)</w:t>
      </w:r>
    </w:p>
    <w:p>
      <w:pPr>
        <w:pStyle w:val="anametin"/>
        <w:spacing w:lineRule="exact" w:line="320" w:before="0" w:after="0"/>
        <w:ind w:firstLine="567" w:end="170"/>
        <w:rPr/>
      </w:pPr>
      <w:r>
        <w:rPr>
          <w:rFonts w:cs="Times New Roman" w:ascii="Times New Roman" w:hAnsi="Times New Roman"/>
          <w:sz w:val="22"/>
          <w:szCs w:val="22"/>
          <w:lang w:val="tr-TR"/>
        </w:rPr>
        <w:t>Türkler'in bu sözlerde ifade edilen güzel ahlak özellikleri daha önce de vurguladığımız gibi, onların Kuran ahlakına olan bağlılıklarının bir sonucudur. Onlar hayatlarının her anında, savaşta, barışta, bir ülkeyi fethettiklerinde, kendilerine düşmanlık besleyenler ile karşı karşıya olduklarında, önemli kararlar alırken hep adaleti gözetmiş, insanlara iyilikle davranmış, onlara karşı anlayışlı olmayı ve hakkaniyeti temel düstur edinmişlerdir. Ayetlerde İslam ahlakının insana kazandırdığı güzel özelliklerden birkaçı şu şekilde bildirilir:</w:t>
      </w:r>
    </w:p>
    <w:p>
      <w:pPr>
        <w:pStyle w:val="alnt"/>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 Allah'a ve ahiret gününe iman eder, maruf olanı emreder, münker olandan sakındırır ve hayırlarda yarışırlar. İşte bunlar salih olanlardandır. (Al-i İmran Suresi, 114)</w:t>
      </w:r>
    </w:p>
    <w:p>
      <w:pPr>
        <w:pStyle w:val="alnt"/>
        <w:spacing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pacing w:val="-5"/>
          <w:szCs w:val="22"/>
          <w:lang w:val="tr-TR"/>
        </w:rPr>
        <w:t>Onlar, bollukta da, darlıkta da infak edenler, öfkelerini yenenler ve insanlar (daki hakların)dan bağışlama ile (vaz) geçenlerdir. Allah, iyilik yapanları sever. (Al-i İmran Suresi, 134)</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nt"/>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Kendileri, ona duydukları sevgiye rağmen yemeği, yoksula, yetime ve esire yedirirler. "Biz size, ancak Allah'ın yüzü (rızası) için yediriyoruz; sizden ne bir karşılık istiyoruz, ne bir teşekkür." (İnsan Suresi, 8-9)</w:t>
      </w:r>
    </w:p>
    <w:p>
      <w:pPr>
        <w:pStyle w:val="arabaslk"/>
        <w:pBdr>
          <w:bottom w:val="nil"/>
        </w:pBdr>
        <w:spacing w:lineRule="exact" w:line="320" w:before="0" w:after="0"/>
        <w:ind w:firstLine="567" w:end="170"/>
        <w:jc w:val="both"/>
        <w:rPr>
          <w:rFonts w:ascii="Times New Roman" w:hAnsi="Times New Roman" w:cs="Times New Roman"/>
          <w:i/>
          <w:color w:val="000000"/>
          <w:sz w:val="28"/>
          <w:szCs w:val="28"/>
          <w:lang w:val="tr-TR"/>
        </w:rPr>
      </w:pPr>
      <w:r>
        <w:rPr>
          <w:rFonts w:cs="Times New Roman" w:ascii="Times New Roman" w:hAnsi="Times New Roman"/>
          <w:i/>
          <w:color w:val="000000"/>
          <w:sz w:val="28"/>
          <w:szCs w:val="28"/>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Vakar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Yabancı yazarlar, araştırmacılar ve gezginler Türkler'in vakarından oldukça etkilenmişlerdir. Ağırbaşlılığın, her kesimden ve her yaştan Türk'ün ortak vasfı olduğu çeşitli eserlerde şöyle ifade edilmiştir:</w:t>
      </w:r>
    </w:p>
    <w:p>
      <w:pPr>
        <w:pStyle w:val="alnt"/>
        <w:spacing w:before="0" w:after="0"/>
        <w:ind w:firstLine="567" w:start="0" w:end="170"/>
        <w:rPr/>
      </w:pPr>
      <w:r>
        <w:rPr>
          <w:rFonts w:cs="Times New Roman" w:ascii="Times New Roman" w:hAnsi="Times New Roman"/>
          <w:szCs w:val="22"/>
          <w:lang w:val="tr-TR"/>
        </w:rPr>
        <w:t>"Türkler ağırbaşlı ve düşüncelidirler... Türkler'in umumi vasıfları olan ağırbaşlılıkla vakar, nezaket tezahürleriyle selamlaşma merasimlerine büyük bir heybet izafe eder."</w:t>
      </w:r>
      <w:r>
        <w:rPr>
          <w:rFonts w:cs="Times New Roman" w:ascii="Times New Roman" w:hAnsi="Times New Roman"/>
          <w:position w:val="6"/>
          <w:szCs w:val="22"/>
          <w:lang w:val="tr-TR"/>
        </w:rPr>
        <w:t>69</w:t>
      </w:r>
      <w:r>
        <w:rPr>
          <w:rFonts w:cs="Times New Roman" w:ascii="Times New Roman" w:hAnsi="Times New Roman"/>
          <w:szCs w:val="22"/>
          <w:lang w:val="tr-TR"/>
        </w:rPr>
        <w:t xml:space="preserve"> (T. Thornton) </w:t>
      </w:r>
    </w:p>
    <w:p>
      <w:pPr>
        <w:pStyle w:val="alnt"/>
        <w:spacing w:before="0" w:after="0"/>
        <w:ind w:firstLine="567" w:start="0" w:end="170"/>
        <w:rPr/>
      </w:pPr>
      <w:r>
        <w:rPr>
          <w:rFonts w:cs="Times New Roman" w:ascii="Times New Roman" w:hAnsi="Times New Roman"/>
          <w:szCs w:val="22"/>
          <w:lang w:val="tr-TR"/>
        </w:rPr>
        <w:t xml:space="preserve">"Osmanlı Türkleri'nin milli seciyesini teşkil eden vakarın, ağırbaşlılığın tasviri kolay değildir. Dünyada huzur ve sükuna bundan daha müptela millet yoktur... Biraz fevkalade bir şey ve mesela bir ecnebi kıyafeti, garip bir şey, tuhaf bir hayvan görecek olursa biraz durur, soğukkanlılıkla bakar, gülümser ve daha fazla oyalanmaya lüzum görmeyerek yoluna devam eder. Sokakta toplanmak, birini kovalamak, sevinç veyahut hayret taşkınlıklarına kapılmak gibi haller hiçbir Müslüman Türk şehrinde halk arasında bile hiçbir zaman görülmeyen hareketlerdir." </w:t>
      </w:r>
      <w:r>
        <w:rPr>
          <w:rFonts w:cs="Times New Roman" w:ascii="Times New Roman" w:hAnsi="Times New Roman"/>
          <w:position w:val="6"/>
          <w:szCs w:val="22"/>
          <w:lang w:val="tr-TR"/>
        </w:rPr>
        <w:t>70</w:t>
      </w:r>
      <w:r>
        <w:rPr>
          <w:rFonts w:cs="Times New Roman" w:ascii="Times New Roman" w:hAnsi="Times New Roman"/>
          <w:szCs w:val="22"/>
          <w:lang w:val="tr-TR"/>
        </w:rPr>
        <w:t xml:space="preserve"> (Mouradgea d'Ohsson)</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"Türk çocukları başka memleketlerdekilere benzemezler. Ne gürültü ederler, ne de ağlayıp dururlar. Şarkta geçirdiğim üç seneye yakın zaman zarfında hiçbir Türk çocuğunun bağırıp çağırdığını işitmedim. Mektebe gittiklerini gördüğüm yavruların tavırları sakin, yürüyüşleri tıpkı yaşlı başlı Osmanlılar gibi vakurdu." </w:t>
      </w:r>
      <w:r>
        <w:rPr>
          <w:rFonts w:cs="Times New Roman" w:ascii="Times New Roman" w:hAnsi="Times New Roman"/>
          <w:position w:val="6"/>
          <w:szCs w:val="22"/>
          <w:lang w:val="tr-TR"/>
        </w:rPr>
        <w:t>71</w:t>
      </w:r>
      <w:r>
        <w:rPr>
          <w:rFonts w:cs="Times New Roman" w:ascii="Times New Roman" w:hAnsi="Times New Roman"/>
          <w:szCs w:val="22"/>
          <w:lang w:val="tr-TR"/>
        </w:rPr>
        <w:t xml:space="preserve"> (A. Ubicini)</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Konuşma Üslubu</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konuşmalarına şahit olan bazı Batılı gözlemciler, Türkler'deki güzel hitap biçimini şöyle anlatırlar: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 milletin o kadar tatlı bir konuşma tarzı vardır ki bütün medeni milletlere örnek olabilir."</w:t>
      </w:r>
      <w:r>
        <w:rPr>
          <w:rFonts w:cs="Times New Roman" w:ascii="Times New Roman" w:hAnsi="Times New Roman"/>
          <w:position w:val="6"/>
          <w:szCs w:val="22"/>
          <w:lang w:val="tr-TR"/>
        </w:rPr>
        <w:t>72</w:t>
      </w:r>
      <w:r>
        <w:rPr>
          <w:rFonts w:cs="Times New Roman" w:ascii="Times New Roman" w:hAnsi="Times New Roman"/>
          <w:szCs w:val="22"/>
          <w:lang w:val="tr-TR"/>
        </w:rPr>
        <w:t xml:space="preserve"> (Charles Mac Farlane) </w:t>
      </w:r>
    </w:p>
    <w:p>
      <w:pPr>
        <w:pStyle w:val="alnt"/>
        <w:spacing w:before="0" w:after="0"/>
        <w:ind w:firstLine="567" w:start="0" w:end="170"/>
        <w:rPr/>
      </w:pPr>
      <w:r>
        <w:rPr>
          <w:rFonts w:cs="Times New Roman" w:ascii="Times New Roman" w:hAnsi="Times New Roman"/>
          <w:szCs w:val="22"/>
          <w:lang w:val="tr-TR"/>
        </w:rPr>
        <w:t xml:space="preserve">"Öfke ile intikam hissinin mahsulü olduğu kadar kumarbazlığın da tabii bir neticesi olan küfürbazlık Hıristiyan memleketlerinde müthiş surette ve tamamıyla kafirce sarfedilip durduğu halde, Türkiye'nin ne sokaklarında duyulabilir, ne de evlerinde işitilir. Bu halin bizim yüzlerimizi kızartacak ve bizi hayretler içinde bırakacak tarafı da şudur ki, Türkler'in yalnız ağızlarında değil, dillerinde de küfür kelimeleri yoktur. Onlar yalnız 'Vallah' diye Allah'a kasem ederler." </w:t>
      </w:r>
      <w:r>
        <w:rPr>
          <w:rFonts w:cs="Times New Roman" w:ascii="Times New Roman" w:hAnsi="Times New Roman"/>
          <w:position w:val="6"/>
          <w:szCs w:val="22"/>
          <w:lang w:val="tr-TR"/>
        </w:rPr>
        <w:t>73</w:t>
      </w:r>
      <w:r>
        <w:rPr>
          <w:rFonts w:cs="Times New Roman" w:ascii="Times New Roman" w:hAnsi="Times New Roman"/>
          <w:szCs w:val="22"/>
          <w:lang w:val="tr-TR"/>
        </w:rPr>
        <w:t xml:space="preserve"> (Du Loir)</w:t>
      </w:r>
    </w:p>
    <w:p>
      <w:pPr>
        <w:pStyle w:val="alnt"/>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Türkler'de Aile</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Aile her zaman Türk toplumunun temeli olmuştur. Türk'ün üstün karakterinin oluşumunda aile terbiyesinin özel bir yeri vardır. Aile bağları beşikten mezara kadar devam etmektedir. Evlada şefkat ve muhabbet ile ana-babaya sevgi, saygı ve itaat Türkler'in alametifarikasıdır. 19. yüzyılda İstanbul'da bulunan bir araştırmacının konuyla ilgili gözlemleri şunlardır:</w:t>
      </w:r>
    </w:p>
    <w:p>
      <w:pPr>
        <w:pStyle w:val="alnt"/>
        <w:spacing w:before="0" w:after="0"/>
        <w:ind w:firstLine="567" w:start="0" w:end="170"/>
        <w:rPr/>
      </w:pPr>
      <w:r>
        <w:rPr>
          <w:rFonts w:cs="Times New Roman" w:ascii="Times New Roman" w:hAnsi="Times New Roman"/>
          <w:szCs w:val="22"/>
          <w:lang w:val="tr-TR"/>
        </w:rPr>
        <w:t>"Erkeklerde de kadınlarda da evlat sevgisi çok barizdir. Türkler'in hafta tatiline tesadüf eden Cuma günü ve bilhassa Ramazan ve Bayram günleri sokaklarda Müslüman Türk'ün göğsünü kabartan oğlunun elinden tutup ağır ağır gezdirdiği, çocuk yorulunca kucağına aldığı, daima devam ettiği kahvede yanına oturtup şefkatle hitap ettiği, evladına tam bir ana özeniyle baktığı, ihtiyarlarından gençlerine kadar bütün diğer Müslüman Türkler'in de çubuklarını bırakıp çocuğa alakayla baktıkları ve ilerde (İnşallah) ihtiyarlık desteği olacak bir oğul sahibi olduğu için babayı tebrik ettikleri görülür... Bu şefkat tezahürlerine başka memleketlerde de tesadüf edilir; fakat arada dağlar kadar fark vardır! Birtakım boş menfaat kaygıları, eğlence düşkünlükleri, çok defa kadınların da iştirak ettikleri ticari muamele gaileleri, kısacası başka memleketlerin herşeyleri çocuklara karşı şefkatlerini azalttığı halde, harem hayatı bilakis bütün bu hislerin bir merkezde toplanıp artmasını temin etmektedir. İşte bundan dolayı Türkiye'de çocuklar yetişip adam oldukları zaman analarıyla babalarını yanlarında bulundurmakla iftihar ettikleri ve küçükken onlardan gördükleri şefkate mukabele etmekle bahtiyar oldukları halde, başka memleketlerde çok defa çocuklar olgunluk çağına girer girmez analarıyla babalarından ayrılmakta, mali menfaatleri hususunda onlarla çekişe çekişe münakaşa etmekte ve hatta bazen kendileri refah içinde yaşadıkları halde onları sefalete yakın bir hayat içinde bırakmakta ve zavallılara karşı adeta yabancılaşmaktadırlar."</w:t>
      </w:r>
      <w:r>
        <w:rPr>
          <w:rFonts w:cs="Times New Roman" w:ascii="Times New Roman" w:hAnsi="Times New Roman"/>
          <w:position w:val="6"/>
          <w:szCs w:val="22"/>
          <w:lang w:val="tr-TR"/>
        </w:rPr>
        <w:t>74</w:t>
      </w:r>
      <w:r>
        <w:rPr>
          <w:rFonts w:cs="Times New Roman" w:ascii="Times New Roman" w:hAnsi="Times New Roman"/>
          <w:szCs w:val="22"/>
          <w:lang w:val="tr-TR"/>
        </w:rPr>
        <w:t xml:space="preserve"> (A. Brayer)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Çevreye Verilen Değer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Avrupa'da hayvanlar ve ağaçların kıymeti bilinmezken, Türkler'in bunları korumak için teşkilatlar, vakıflar ve hastaneler kurdukları tarihi bir gerçektir. Bu durumu bizzat kendi gözleriyle gören Avrupalı araştırmacılar hayretler içinde kalmışlardır:</w:t>
      </w:r>
    </w:p>
    <w:p>
      <w:pPr>
        <w:pStyle w:val="alnt"/>
        <w:spacing w:before="0" w:after="0"/>
        <w:ind w:firstLine="567" w:start="0" w:end="170"/>
        <w:rPr/>
      </w:pPr>
      <w:r>
        <w:rPr>
          <w:rFonts w:cs="Times New Roman" w:ascii="Times New Roman" w:hAnsi="Times New Roman"/>
          <w:szCs w:val="22"/>
          <w:lang w:val="tr-TR"/>
        </w:rPr>
        <w:t xml:space="preserve">"Türk şefkati hayvanlara bile şamildir. Bunları beslemek için vakıflar ve ücretli adamlar vardır; bu adamlar sokak başlarında köpeklerle kedilere et dağıtırlar. Bu hayvanlar o sadakaya alışmış oldukları için, besicilerinin seslerini o kadar iyi tanırlar ki, işitir işitmez hemen sokak başına üşüşmekte hiçbir zaman kusur etmezler... Kısır ağaçların kuraklıktan kurumalarına meydan vermemek üzere bir işçiye ücret verip sulanmalarını temin edecek kadar hayrat ve hasenatta ileri giden... Müslümanlara da tesadüf edilir. Birçok Türkler de sırf azat etmek için kuş satın alırlar... Kasaplar her gün muayyen miktar kedi ve köpek beslemekle mükellef kılınır. Şam'da hastalanan kedilerle köpeklerin tedavisine mahsus bir hastane vardır." </w:t>
      </w:r>
      <w:r>
        <w:rPr>
          <w:rFonts w:cs="Times New Roman" w:ascii="Times New Roman" w:hAnsi="Times New Roman"/>
          <w:position w:val="6"/>
          <w:szCs w:val="22"/>
          <w:lang w:val="tr-TR"/>
        </w:rPr>
        <w:t>75</w:t>
      </w:r>
      <w:r>
        <w:rPr>
          <w:rFonts w:cs="Times New Roman" w:ascii="Times New Roman" w:hAnsi="Times New Roman"/>
          <w:szCs w:val="22"/>
          <w:lang w:val="tr-TR"/>
        </w:rPr>
        <w:t xml:space="preserve"> (Jean Antoine Guer) </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"Türkler'in tabiat güzelliklerine o kadar hürmetleri vardır ki, eğer bir ağaç bulunan yerde ev yapacak olurlarsa, damlarının en güzel ziyneti saydıkları bu ağaca kafi gelecek bir açıklık bırakırlar. İşin doğrusunu isterseniz, bir bacayı güzel bir ağaçlıkla mukayese edin de ondan sonra bana Türkler'in haklı olup olmadıklarını söyleyin." </w:t>
      </w:r>
      <w:r>
        <w:rPr>
          <w:rFonts w:cs="Times New Roman" w:ascii="Times New Roman" w:hAnsi="Times New Roman"/>
          <w:position w:val="6"/>
          <w:szCs w:val="22"/>
          <w:lang w:val="tr-TR"/>
        </w:rPr>
        <w:t>76</w:t>
      </w:r>
      <w:r>
        <w:rPr>
          <w:rFonts w:cs="Times New Roman" w:ascii="Times New Roman" w:hAnsi="Times New Roman"/>
          <w:szCs w:val="22"/>
          <w:lang w:val="tr-TR"/>
        </w:rPr>
        <w:t xml:space="preserve"> (Lady Craven) </w:t>
      </w:r>
    </w:p>
    <w:p>
      <w:pPr>
        <w:pStyle w:val="alnt"/>
        <w:spacing w:before="0" w:after="0"/>
        <w:ind w:firstLine="567" w:start="0" w:end="170"/>
        <w:rPr/>
      </w:pPr>
      <w:r>
        <w:rPr>
          <w:rFonts w:cs="Times New Roman" w:ascii="Times New Roman" w:hAnsi="Times New Roman"/>
          <w:szCs w:val="22"/>
          <w:lang w:val="tr-TR"/>
        </w:rPr>
        <w:t xml:space="preserve">"Türkler canlı ve cansız mahlukatın hepsiyle iyi geçinirler: Ağaçlara, kuşlara, köpeklere, velhasıl Allah'ın yarattığı her şeye hürmet ederler; bizim memleketlerde başı boş bırakılan veyahut tazib edilen bu zavallı hayvan cinslerinin hepsine şefkat ve merhametlerini teşmil ederler." </w:t>
      </w:r>
      <w:r>
        <w:rPr>
          <w:rFonts w:cs="Times New Roman" w:ascii="Times New Roman" w:hAnsi="Times New Roman"/>
          <w:position w:val="6"/>
          <w:szCs w:val="22"/>
          <w:lang w:val="tr-TR"/>
        </w:rPr>
        <w:t>77</w:t>
      </w:r>
      <w:r>
        <w:rPr>
          <w:rFonts w:cs="Times New Roman" w:ascii="Times New Roman" w:hAnsi="Times New Roman"/>
          <w:szCs w:val="22"/>
          <w:lang w:val="tr-TR"/>
        </w:rPr>
        <w:t xml:space="preserve"> (Lamartine)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Türkler'de Doğa Sevgisi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Fransız şair Lamartine, Türkler'in tabiat güzelliklerine olan sevgisini ve estetik duygusunu şöyle tasvir etmiştir: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 sarayların hususiyeti, Türk Milleti'nin bir seciye hususiyetini gösterir: Tabiatı anlayış ve tabiat aşkı... Güzel manzaralara, parlak denizlere, gölgeliklere, membalara, karlı dağ tepeleriyle çevrelenmiş muazzam ufuklara karşı beslenen temayül bu milletin en büyük meylidir.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Onun bu hissinde asıl ve menşeini hatırlamaktan hoşlanan ve bütün zevkleri tabii ve sade olan bir milletin hatırası sezilir. İşte bu millet padişahlarının sarayını, yani payitahtın merkezini bütün imparatorluğun ve belki de bütün dünyanın en güzel tepesinin yamacına yerleştirmiştir.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 sarayda Avrupa saraylarının ne dahili ihtişamı, ne o esrarengiz şehvanilikleri görülebilir. Bunda yalnız ağaçların tıpkı bakir bir ormanda olduğu gibi alabildiğine ve ebedi surette geliştiği, suların şarıldadığı ve güvercinlerin dem çektiği geniş bahçeler vardır. Burada daima açık tutulan birçok pencereli odalar, bahçelerle, denizlere hakim eyvanlar ve kafeslerinin arkasına oturan padişahlar için hem tenhalığın tadını, hem o sihirli Boğaz manzarasının zevkini aynı zamanda hissetmek imkanını temin eden kafesli köşkler vardır.</w:t>
      </w:r>
    </w:p>
    <w:p>
      <w:pPr>
        <w:pStyle w:val="alnt"/>
        <w:spacing w:before="0" w:after="0"/>
        <w:ind w:firstLine="567" w:start="0" w:end="170"/>
        <w:rPr>
          <w:rFonts w:ascii="Times New Roman" w:hAnsi="Times New Roman" w:cs="Times New Roman"/>
          <w:position w:val="6"/>
          <w:szCs w:val="22"/>
          <w:lang w:val="tr-TR"/>
        </w:rPr>
      </w:pPr>
      <w:r>
        <w:rPr>
          <w:rFonts w:cs="Times New Roman" w:ascii="Times New Roman" w:hAnsi="Times New Roman"/>
          <w:szCs w:val="22"/>
          <w:lang w:val="tr-TR"/>
        </w:rPr>
        <w:t xml:space="preserve">Türkiye'nin her tarafında böyledir; hünkarla halk, büyüklerle küçükler meskenlerinin tanziminde hep aynı ihtiyaca, aynı hisse tabidir: Güzel bir ufuk manzarasıyla gözlerin aydınlanması istenir. Yahut da eğer evlerinin vaziyetiyle yoksulluğu müsait değilse, harabelerinin etrafındaki toprağın bir köşesinde hiç olmazsa bir ağaç, bir koyun, birkaç kuş ve beş on güvercin olmasını isterler." </w:t>
      </w:r>
      <w:r>
        <w:rPr>
          <w:rFonts w:cs="Times New Roman" w:ascii="Times New Roman" w:hAnsi="Times New Roman"/>
          <w:position w:val="6"/>
          <w:szCs w:val="22"/>
          <w:lang w:val="tr-TR"/>
        </w:rPr>
        <w:t>78</w:t>
      </w:r>
    </w:p>
    <w:p>
      <w:pPr>
        <w:pStyle w:val="alnt"/>
        <w:spacing w:before="0" w:after="0"/>
        <w:ind w:firstLine="567" w:start="0" w:end="170"/>
        <w:rPr>
          <w:rFonts w:ascii="Times New Roman" w:hAnsi="Times New Roman" w:cs="Times New Roman"/>
          <w:b w:val="false"/>
          <w:i w:val="false"/>
          <w:position w:val="6"/>
          <w:szCs w:val="22"/>
          <w:lang w:val="tr-TR"/>
        </w:rPr>
      </w:pPr>
      <w:r>
        <w:rPr>
          <w:rFonts w:cs="Times New Roman" w:ascii="Times New Roman" w:hAnsi="Times New Roman"/>
          <w:b w:val="false"/>
          <w:i w:val="false"/>
          <w:position w:val="6"/>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Sağlık ve Temizlik</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Avrupa milletleri sağlığa zarar veren şeylerden kaçınmayı ve temizliği Türkler'den öğrenmişlerdir. Avrupa'da salgın hastalıkların kol gezdiği ve Avrupalıların temizliğin ne olduğunu bilmedikleri çağlarda, Türkler'in temizliği ve sıhhati tarihi belgelerle sabittir: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"Hem vücutlarını tertemiz tutmak, hem sıhhatlerini idame etmek için Türkler hamama çok giderler. Onun için şehirlerde birçok güzel hamamlar mevcut olduğu gibi, hiç olmazsa bir tek hamamı olmayan hiçbir köy yoktur. Bütün hamamlar hep aynı şekilde yapılmıştır ve aralarında bazılarının daha büyük ve mermerlerle daha fazla süslenmiş olmasından başka hiçbir fark yoktur...</w:t>
      </w:r>
    </w:p>
    <w:p>
      <w:pPr>
        <w:pStyle w:val="alnt"/>
        <w:spacing w:before="0" w:after="0"/>
        <w:ind w:firstLine="567" w:start="0" w:end="170"/>
        <w:rPr/>
      </w:pPr>
      <w:r>
        <w:rPr>
          <w:rFonts w:cs="Times New Roman" w:ascii="Times New Roman" w:hAnsi="Times New Roman"/>
          <w:szCs w:val="22"/>
          <w:lang w:val="tr-TR"/>
        </w:rPr>
        <w:t xml:space="preserve">Türkler çok yaşarlar ve az hasta olurlar. Bizim memleketlerdeki böbrek hastalıkları ve daha bir sürü tehlikeli hastalıkların hiçbirini bilmezler. Öyle zannediyorum ki Türkler'in bu mükemmel sıhhatlerinin başlıca sebeplerinden biri de sık sık hamama gitmeleri ve yiyip içmedeki itidalleridir. Çünkü az yemek yerler, Hıristiyanlar gibi karmakarışık şeyler yemezler, umumiyet itibarıyla içki alemleri yapmazlar ve daima idman yaparlar." </w:t>
      </w:r>
      <w:r>
        <w:rPr>
          <w:rFonts w:cs="Times New Roman" w:ascii="Times New Roman" w:hAnsi="Times New Roman"/>
          <w:position w:val="6"/>
          <w:szCs w:val="22"/>
          <w:lang w:val="tr-TR"/>
        </w:rPr>
        <w:t>79</w:t>
      </w:r>
      <w:r>
        <w:rPr>
          <w:rFonts w:cs="Times New Roman" w:ascii="Times New Roman" w:hAnsi="Times New Roman"/>
          <w:szCs w:val="22"/>
          <w:lang w:val="tr-TR"/>
        </w:rPr>
        <w:t xml:space="preserve"> (M. Thevenot)</w:t>
      </w:r>
    </w:p>
    <w:p>
      <w:pPr>
        <w:pStyle w:val="alnt"/>
        <w:spacing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szCs w:val="22"/>
          <w:lang w:val="tr-TR"/>
        </w:rPr>
        <w:t xml:space="preserve">"Türk evlerinde temizlik azami derecededir: Döşeme tahtaları halılar ve Mısır hasırlarıyla kaplıdır; pabuçlarla kunduraların merdiven önünde bırakılması adet olmak itibarıyla, odalarda, sofalarda çamurlara ve ayak izlerine pek nadir tesadüf edildiği halde, bütün evlerde her hafta muntazam tahta silinir." </w:t>
      </w:r>
      <w:r>
        <w:rPr>
          <w:rFonts w:cs="Times New Roman" w:ascii="Times New Roman" w:hAnsi="Times New Roman"/>
          <w:position w:val="6"/>
          <w:szCs w:val="22"/>
          <w:lang w:val="tr-TR"/>
        </w:rPr>
        <w:t>80</w:t>
      </w:r>
      <w:r>
        <w:rPr>
          <w:rFonts w:cs="Times New Roman" w:ascii="Times New Roman" w:hAnsi="Times New Roman"/>
          <w:szCs w:val="22"/>
          <w:lang w:val="tr-TR"/>
        </w:rPr>
        <w:t xml:space="preserve"> (M. Thornton)</w:t>
      </w:r>
    </w:p>
    <w:p>
      <w:pPr>
        <w:pStyle w:val="alnt"/>
        <w:spacing w:before="0" w:after="0"/>
        <w:ind w:firstLine="567" w:start="0" w:end="170"/>
        <w:rPr/>
      </w:pPr>
      <w:r>
        <w:rPr>
          <w:rFonts w:cs="Times New Roman" w:ascii="Times New Roman" w:hAnsi="Times New Roman"/>
          <w:szCs w:val="22"/>
          <w:lang w:val="tr-TR"/>
        </w:rPr>
        <w:t xml:space="preserve">"... Sünnet olmak ve vücuttaki tüyleri izale etmek, saçları kesmek, geniş elbiseler giymek, günde beş vakit abdest almak, her tabii ihtiyacın defini ve en ehemmiyetsiz kirleri müteakip yıkanıp temizlenmek, yemekten sonra el ve ağız yıkamak, her hafta ev temizlemek, haftada bir kere ve hatta ekseriya birkaç kere hamama gidip gayet ucuz yıkanmak gibi adetleriyle Türkler'i görürüz." </w:t>
      </w:r>
      <w:r>
        <w:rPr>
          <w:rFonts w:cs="Times New Roman" w:ascii="Times New Roman" w:hAnsi="Times New Roman"/>
          <w:position w:val="6"/>
          <w:szCs w:val="22"/>
          <w:lang w:val="tr-TR"/>
        </w:rPr>
        <w:t>81</w:t>
      </w:r>
      <w:r>
        <w:rPr>
          <w:rFonts w:cs="Times New Roman" w:ascii="Times New Roman" w:hAnsi="Times New Roman"/>
          <w:szCs w:val="22"/>
          <w:lang w:val="tr-TR"/>
        </w:rPr>
        <w:t xml:space="preserve"> (A. Brayer) </w:t>
      </w:r>
    </w:p>
    <w:p>
      <w:pPr>
        <w:pStyle w:val="Normal"/>
        <w:keepNext w:val="true"/>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Cömertlik</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Türkler karşılık beklemeksizin çeşmeler, yemekhaneler, misafirhaneler, hanlar, mektepler yaptırmışlar; bu amaçla vakıflar kurmuşlar; üstelik yaptıkları yardımlarda din ve millet farkı gözetmemişlerdir. Türkler'in en fakirinden en zenginine cömert insanlar oldukları Avrupalı seyyahların kaleme aldıkları eserlerde de işlenmiştir. Konuk oldukları Türkler'in kendilerinden paralarını ve mallarını esirgememeleri yabancıları bir hayli duygulandırmıştır.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Selçuklu Sultanı Melikşah ile büyük vezir Nizam-ül Mülk arasında geçen şu olay, Türkler'in cömertliğine güzel bir örnektir. Bir defasında Nizam-ül Mülk, fakirlere ve sufilere yılda 300.000 dinar vermek suçlamasıyla sultana şikayet edilmiştir. Muhalifler bu kadar yüksek meblağdaki para ile İstanbul'un bile fethedileceğini iddia ederek sultanı, vezirin aleyhine kışkırtmaya çalışmışlardır. Melikşah durumu Nizam-ül Mülk'e sorduğunda şu cevabı almıştır:</w:t>
      </w:r>
    </w:p>
    <w:p>
      <w:pPr>
        <w:pStyle w:val="alnt"/>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"Ey alemin sultanı! Allah sana ve bana, kullarından hiç kimseye nasip olmayan lütuf ve ihsanda bulunmuştur. Buna karşılık sen, Allah'ın dinini yükseltmeye çalışan, O'nun Aziz Kitabı'nı hamil bulunan kimselere yılda 300 bin dinar sarf etsen çok mudur?" </w:t>
      </w:r>
      <w:r>
        <w:rPr>
          <w:rFonts w:cs="Times New Roman" w:ascii="Times New Roman" w:hAnsi="Times New Roman"/>
          <w:position w:val="6"/>
          <w:szCs w:val="22"/>
          <w:lang w:val="tr-TR"/>
        </w:rPr>
        <w:t>82</w:t>
      </w:r>
      <w:r>
        <w:rPr>
          <w:rFonts w:cs="Times New Roman" w:ascii="Times New Roman" w:hAnsi="Times New Roman"/>
          <w:szCs w:val="22"/>
          <w:lang w:val="tr-TR"/>
        </w:rPr>
        <w:t xml:space="preserve"> </w:t>
      </w:r>
    </w:p>
    <w:p>
      <w:pPr>
        <w:pStyle w:val="anametin"/>
        <w:spacing w:lineRule="exact" w:line="320" w:before="0" w:after="0"/>
        <w:ind w:firstLine="567" w:end="170"/>
        <w:rPr>
          <w:rFonts w:ascii="Times New Roman" w:hAnsi="Times New Roman" w:cs="Times New Roman"/>
          <w:position w:val="6"/>
          <w:sz w:val="22"/>
          <w:szCs w:val="22"/>
          <w:lang w:val="tr-TR"/>
        </w:rPr>
      </w:pPr>
      <w:r>
        <w:rPr>
          <w:rFonts w:cs="Times New Roman" w:ascii="Times New Roman" w:hAnsi="Times New Roman"/>
          <w:sz w:val="22"/>
          <w:szCs w:val="22"/>
          <w:lang w:val="tr-TR"/>
        </w:rPr>
        <w:t>Osmanlı medeniyetinin güzel geleneklerinden biri, hali vakti yerinde olan ailelerin Ramazan'da iftara davet ettikleri misafirleri uğurlarken "diş kirası" adı altında bir miktar para veya kıymetli eşyayı hediye etmeleriydi. Bu sayede ihtiyaç içinde olanlara, gururlarını incitmeden yardım edilirdi. Sözü edilen yardımlar büyük miktarlara ulaşırdı. Mesela, Rıfat Paşa'nın bir Ramazan sonu diş kirası hesabı toplamının 5000 altın olduğu bilinmekteydi.</w:t>
      </w:r>
      <w:r>
        <w:rPr>
          <w:rFonts w:cs="Times New Roman" w:ascii="Times New Roman" w:hAnsi="Times New Roman"/>
          <w:position w:val="6"/>
          <w:sz w:val="22"/>
          <w:szCs w:val="22"/>
          <w:lang w:val="tr-TR"/>
        </w:rPr>
        <w:t>83</w:t>
      </w:r>
    </w:p>
    <w:p>
      <w:pPr>
        <w:pStyle w:val="anametin"/>
        <w:spacing w:lineRule="exact" w:line="320" w:before="0" w:after="0"/>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nametin"/>
        <w:spacing w:lineRule="exact" w:line="320" w:before="0" w:after="0"/>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Türk-İslam Medeniyeti</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Türkler'in Müslümanlığı kabul etmeleri hem İslam alemi hem de dünya tarihi açısından önemli sonuçlar doğurmuştur. Türkler, İslamiyet'e girer girmez karışıklık içinde bulunan İslam dünyasının koruyuculuğunu üstlenmişlerdir. Selçukluların Abbasi halifelerini himaye etmeleri; Türkler'in Batıdan gelen Haçlı Seferlerine, doğudan gelen Moğol akınlarına karşı set oluşturmalarıyla İslam dünyası dağılmaktan kurtulmuştur. İslamiyet'e savaş açmaya yeltenenler, karşılarında hep Türk Milleti'ni bulmuş ve eriyip gitmişlerdir. Bin yıla yakın bir süre Türk Milleti, Müslümanlığın bayraktarlığını yapmış; böylece İslam ülkeleri büyük tehlikelerden kurtulmuşlardır. Türkler bu yüce gaye uğruna, gerektiğinde canlarını seve seve vermekten çekinmemişlerdir.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Milleti İslam'ı sadece dış düşmanlara karşı değil, iç düşmanlara karşı da savunmuştur. İslam'ı içten yıkmak isteyen ve bu amaçla Müslümanlar arasında sapkın inançlar yaymaya ve bölücülük yapmaya çalışanlara aman verilmemiştir. Türkler İslami değerlerin korunması için hiçbir fedakarlıktan kaçınmamışlardır.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İslamiyet'in dünyaya tebliğ edilmesi görevini Türkler, Araplardan devralmış; bunu da başarıyla devam ettirmişlerdir. Önce Asya'da İslamiyet'in yayılmasına hizmet etmişler; daha sonra batıya yönelmişlerdir. Anadolu'nun Türk ve İslam toprağı olmasının ardından Avrupa'da ve Afrika'daki faaliyetlerine hız vermişlerdir. Türk-İslam tarihinin en büyük olaylarından biri Malazgirt Zaferi diğeri de İstanbul'un fethi olmuştur. Peygamber Efendimizin "İstanbul elbette fetholunacaktır. Onu fetheden kumandan ne güzel kumandandır. Onu fetheden asker ne güzel askerdir" şeklindeki müjdesi, Fatih Sultan Mehmet ile onun askerlerine nasip olmuştur.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Milleti her gittiği yere İslam medeniyetini, İslam adaletini ve ahlakını götürmüş; Türkler'in idaresinde sadece Müslümanlar değil, diğer dinlere ve milletlere mensup insanlar da huzur ve güven içinde yaşamışlardır.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Gerçek anlamda Türk birliği, Türkler'in İslam'a sıkı sıkıya sarılmalarıyla gerçekleşmiştir. Günümüzde dünyanın her köşesindeki Türkler Müslümandırlar. Bununla birlikte Müslüman olmayan Türk soyundan gelme topluluklar da vardır; ancak bunlar başka dinlere girmekle Türklüklerini de tamamen unutmuşlar; diğer milletlerin içinde asimile olmuşlardır.</w:t>
      </w:r>
    </w:p>
    <w:p>
      <w:pPr>
        <w:pStyle w:val="anametin"/>
        <w:spacing w:lineRule="exact" w:line="320" w:before="0" w:after="0"/>
        <w:ind w:firstLine="567" w:end="170"/>
        <w:rPr/>
      </w:pPr>
      <w:r>
        <w:rPr>
          <w:rFonts w:cs="Times New Roman" w:ascii="Times New Roman" w:hAnsi="Times New Roman"/>
          <w:sz w:val="22"/>
          <w:szCs w:val="22"/>
          <w:lang w:val="tr-TR"/>
        </w:rPr>
        <w:t xml:space="preserve">Türkler İslam kültür ve medeniyetine önemli katkılarda bulunmuşlardır. Maturidi mezhebinin kurucusu Ebu Mansur Maturidi, Peygamberimizin hadislerini </w:t>
      </w:r>
      <w:r>
        <w:rPr>
          <w:rFonts w:cs="Times New Roman" w:ascii="Times New Roman" w:hAnsi="Times New Roman"/>
          <w:i/>
          <w:sz w:val="22"/>
          <w:szCs w:val="22"/>
          <w:lang w:val="tr-TR"/>
        </w:rPr>
        <w:t>Sahih-i Buhari</w:t>
      </w:r>
      <w:r>
        <w:rPr>
          <w:rFonts w:cs="Times New Roman" w:ascii="Times New Roman" w:hAnsi="Times New Roman"/>
          <w:sz w:val="22"/>
          <w:szCs w:val="22"/>
          <w:lang w:val="tr-TR"/>
        </w:rPr>
        <w:t xml:space="preserve"> adlı kitapta toplayan Muhammed b. İsmail Buhari, büyük İslam düşünürü ve bilgini İmam Gazali, Mevlana Celaleddin Rumi, Türk Milleti'nin yetiştirdiği çok sayıdaki alimden sadece birkaçıdır. Pek çok Türk alimi, yazdıkları kıymetli eserlerle asırlar boyu insanları aydınlatmışlardır.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11. yüzyılda Selçuklu veziri Nizam-ül Mülk tarafından Bağdat'ta kurulan Nizamiye Medreseleri yepyeni bir çığır açmıştır. Nizamiye Medreseleri modern üniversitelere öncülük etmiştir. Bu çağlarda eski Yunan medeniyeti eserleri de yaygın olarak araştırılmıştır.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Farabi, Biruni ve İbni Sina gibi Türk bilginleri kendilerinden sonraki yüzyıllarda bilime öncülük edecek eserler bırakmışlardır. Onların çalışmalarıyla tıp, felsefe, matematik, fizik, astronomi, geometri alanında çok değerli eserler ortaya çıkmıştır. Bunlar daha sonra Hıristiyanlar tarafından Avrupa'ya taşınmıştır. Günümüz bilimine giden yolun taşları Müslüman Türk bilginleri tarafından döşenmiştir.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Türk mimari üslubunun eşsiz örneklerini camiler, medreseler, saraylar, kasırlar, çarşılar, kervansaraylar ve çeşmelerde görmek mümkündür. Türk mimarları tarafından yapılan pek çok benzersiz sanat eseri günümüzde ayakta durmaktadır.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Yazı, cilt, çini, minyatür sanatları ile seramik, dokumacılık, taş ve maden işçiliği gibi alanlarda da Türkler unutulmaz eserler vücuda getirmişlerdir. </w:t>
      </w:r>
      <w:r>
        <w:br w:type="page"/>
      </w:r>
    </w:p>
    <w:p>
      <w:pPr>
        <w:pStyle w:val="anametin"/>
        <w:spacing w:lineRule="auto" w:line="240" w:before="0" w:after="0"/>
        <w:ind w:firstLine="567" w:end="170"/>
        <w:rPr>
          <w:rFonts w:ascii="Times New Roman" w:hAnsi="Times New Roman" w:cs="Times New Roman"/>
          <w:b/>
          <w:sz w:val="36"/>
          <w:szCs w:val="36"/>
          <w:lang w:val="tr-TR"/>
        </w:rPr>
      </w:pPr>
      <w:r>
        <w:rPr>
          <w:rFonts w:cs="Times New Roman" w:ascii="Times New Roman" w:hAnsi="Times New Roman"/>
          <w:b/>
          <w:caps/>
          <w:sz w:val="36"/>
          <w:szCs w:val="36"/>
          <w:lang w:val="tr-TR"/>
        </w:rPr>
        <w:t>SONSÖZ</w:t>
      </w:r>
    </w:p>
    <w:p>
      <w:pPr>
        <w:pStyle w:val="anametin"/>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pPr>
      <w:r>
        <w:rPr>
          <w:rFonts w:cs="Times New Roman" w:ascii="Times New Roman" w:hAnsi="Times New Roman"/>
          <w:sz w:val="22"/>
          <w:szCs w:val="22"/>
          <w:lang w:val="tr-TR"/>
        </w:rPr>
        <w:t xml:space="preserve">Sonsöz olarak şu gerçeği bir kere daha hatırlatmak yerinde olacaktır: Müslüman Türk Milleti, sahip olduğu üstün seciyesiyle tarihe adını altın harflerle yazdırmış, karşısına çıkan her türlü zorluğun üstesinden başarıyla gelmiştir. Gelecekte ortaya çıkacak problemleri de Türklüğü'ne yakışır bir tavırla çözeceğinden şüphe yoktur. Çünkü Türk Milleti çok büyük bir tarihi mirasa ve tecrübeye sahiptir. Bu miras yeni girdiğimiz 21. yüzyılda, Türk Milleti'ni lider ülkeler sıralamasının başlarına yerleştirecek olan köklü ve şanlı bir mirastır.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 boyunca Türkler her zaman medeniyetler kuran, çok geniş topluluklara liderlik yapan bir millet olmuşlardır. Türk Milleti'nin bu lider karakteri, onun dünya liderliğini de başarabileceğini göstermektedir. Türk'ün tarihi bunun örnekleriyle doludur. Böyle bir liderlik sadece Türkiye sınırlarına değil, Osmanlı Devleti'nin ardından huzur ve istikrar bulmayan çok geniş topraklara da barış ve refah getirecektir. Balkanlar'da, Ortadoğu'da, Kafkasya'da, Orta Asya'da dinmek bilmeyen kaosun çözümü de işte bu büyük ülkünün gerçekleşmesiyle çözüme kavuşacaktır. Bugün birer savaş merkezi konumundaki söz konusu bölgeler Türk Milleti'nin liderliğindeki bir birliğin çatısı altında özledikleri huzuru bulacaklardır. Dünyanın hem jeo-stratejik, hem de jeo-ekonomik açıdan en önemli bölgesi olan ve çok zengin doğal kaynaklara sahip olan bu topraklarda oluşturulacak bir Türk-İslam birliği dünya siyasetinde hak ettiği yere kavuşacaktır. </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Müslüman Türk Devleti tarih boyunca sahip olduğu bu liderlik görevine bugün de taliptir. Geçmişte olduğu gibi bugün de Arnavutları, Boşnakları, Pomakları, Çeçenleri, Çerkezleri, Azerileri, Gürcüleri ve hatta Hırvatları, Sırpları, Romenleri, Yahudileri ve Bulgarları bile yeni bir "Türk-İslam Milletler Topluluğu" altında toplamayı hedeflemektedir. Nitekim tüm bu toplumların çoğu, şu anda Osmanlı döneminde gördükleri huzur ve güveni yeniden yaşayacakları düzenin sağlanmasını hedeflemektedirler ve bunun için de Türkiye'ye umutla bakmaktadırlar.</w:t>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Bunun için yapılması gereken şey, Türk Milleti'nin milli ve manevi değerlerine, üstün seciyesine sıkı sıkıya sarılması; devraldığı mirasa ciddi bir biçimde sahip çıkmasıdır. Bunların bilinmesi, anlatılması ve yaşatılması zorunludur. Böylelikle iç ve dış düşmanlarımızın bizleri milli benliğimizden koparmak için kurdukları tuzaklar boşa çıkmış olacaktır. Ve yine böylelikle Türk Milleti, 21. yüzyılın milletleri arasında ön sıradaki yerini alacaktır. </w:t>
      </w:r>
      <w:r>
        <w:br w:type="page"/>
      </w:r>
    </w:p>
    <w:p>
      <w:pPr>
        <w:pStyle w:val="anametin"/>
        <w:spacing w:lineRule="auto" w:line="240" w:before="0" w:after="0"/>
        <w:ind w:firstLine="567" w:end="170"/>
        <w:jc w:val="center"/>
        <w:rPr/>
      </w:pPr>
      <w:r>
        <w:rPr>
          <w:rFonts w:cs="Times New Roman" w:ascii="Times New Roman" w:hAnsi="Times New Roman"/>
          <w:b/>
          <w:caps/>
          <w:sz w:val="36"/>
          <w:szCs w:val="36"/>
          <w:lang w:val="tr-TR"/>
        </w:rPr>
        <w:t>EK BÖLÜM</w:t>
      </w:r>
    </w:p>
    <w:p>
      <w:pPr>
        <w:pStyle w:val="anametin"/>
        <w:spacing w:lineRule="auto" w:line="240" w:before="0" w:after="0"/>
        <w:ind w:firstLine="567" w:end="170"/>
        <w:jc w:val="center"/>
        <w:rPr>
          <w:rFonts w:ascii="Times New Roman" w:hAnsi="Times New Roman" w:cs="Times New Roman"/>
          <w:b/>
          <w:sz w:val="36"/>
          <w:szCs w:val="36"/>
          <w:lang w:val="tr-TR"/>
        </w:rPr>
      </w:pPr>
      <w:r>
        <w:rPr>
          <w:rFonts w:cs="Times New Roman" w:ascii="Times New Roman" w:hAnsi="Times New Roman"/>
          <w:b/>
          <w:caps/>
          <w:sz w:val="36"/>
          <w:szCs w:val="36"/>
          <w:lang w:val="tr-TR"/>
        </w:rPr>
        <w:t>EVRİM YANILGISI</w:t>
      </w:r>
    </w:p>
    <w:p>
      <w:pPr>
        <w:pStyle w:val="anametin"/>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before="0" w:after="0"/>
        <w:ind w:firstLine="567" w:end="170"/>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Darwin'i Yıkan Zorluklar</w:t>
      </w:r>
    </w:p>
    <w:p>
      <w:pPr>
        <w:pStyle w:val="ANAMETIN1"/>
        <w:spacing w:lineRule="exact" w:line="320" w:before="0" w:after="0"/>
        <w:ind w:firstLine="567"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Aşılamayan İlk Basamak: Hayatın Kökeni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"Hayat Hayattan Gelir"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1"/>
        <w:spacing w:lineRule="exact" w:line="320" w:before="0" w:after="0"/>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 xml:space="preserve">adlı kitabını yazdığı dönemde ise, bakterilerin cansız maddeden oluşabildikleri inancı, bilim dünyasında yaygın bir kabul görüyordu.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Cansız maddelerin hayat oluşturabileceği iddiası artık kesin olarak tarihe gömülmüştür.</w:t>
      </w:r>
      <w:r>
        <w:rPr>
          <w:rFonts w:cs="Times New Roman" w:ascii="Times New Roman" w:hAnsi="Times New Roman"/>
          <w:b w:val="false"/>
          <w:i w:val="false"/>
          <w:szCs w:val="22"/>
          <w:lang w:val="tr-TR"/>
        </w:rPr>
        <w:t xml:space="preserve">84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20. Yüzyıldaki Sonuçsuz Çabalar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Maalesef hücrenin kökeni, evrim teorisinin tümünü içine alan en karanlık noktayı oluşturmaktadır.</w:t>
      </w:r>
      <w:r>
        <w:rPr>
          <w:rFonts w:cs="Times New Roman" w:ascii="Times New Roman" w:hAnsi="Times New Roman"/>
          <w:b w:val="false"/>
          <w:i w:val="false"/>
          <w:szCs w:val="22"/>
          <w:lang w:val="tr-TR"/>
        </w:rPr>
        <w:t>85</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sz w:val="22"/>
          <w:szCs w:val="22"/>
          <w:lang w:val="tr-TR"/>
        </w:rPr>
        <w:t xml:space="preserve">86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süren bir sessizlikten sonra Miller'in kendisi de kullandığı atmosfer ortamının gerçekçi olmadığını itiraf etti.87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before="0" w:after="0"/>
        <w:ind w:firstLine="567" w:start="0" w:end="170"/>
        <w:rPr>
          <w:rFonts w:ascii="Times New Roman" w:hAnsi="Times New Roman" w:cs="Times New Roman"/>
          <w:b w:val="false"/>
          <w:i w:val="false"/>
          <w:position w:val="6"/>
          <w:szCs w:val="22"/>
          <w:lang w:val="tr-TR"/>
        </w:rPr>
      </w:pPr>
      <w:r>
        <w:rPr>
          <w:rFonts w:cs="Times New Roman" w:ascii="Times New Roman" w:hAnsi="Times New Roman"/>
          <w:szCs w:val="22"/>
          <w:lang w:val="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b w:val="false"/>
          <w:i w:val="false"/>
          <w:szCs w:val="22"/>
          <w:lang w:val="tr-TR"/>
        </w:rPr>
        <w:t>88</w:t>
      </w:r>
    </w:p>
    <w:p>
      <w:pPr>
        <w:pStyle w:val="ALINTI"/>
        <w:spacing w:before="0" w:after="0"/>
        <w:ind w:firstLine="567" w:start="0" w:end="170"/>
        <w:rPr>
          <w:rFonts w:ascii="Times New Roman" w:hAnsi="Times New Roman" w:cs="Times New Roman"/>
          <w:b w:val="false"/>
          <w:i w:val="false"/>
          <w:position w:val="6"/>
          <w:szCs w:val="22"/>
          <w:lang w:val="tr-TR"/>
        </w:rPr>
      </w:pPr>
      <w:r>
        <w:rPr>
          <w:rFonts w:cs="Times New Roman" w:ascii="Times New Roman" w:hAnsi="Times New Roman"/>
          <w:b w:val="false"/>
          <w:i w:val="false"/>
          <w:position w:val="6"/>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Hayatın Kompleks Yapısı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1"/>
        <w:spacing w:lineRule="exact" w:line="320" w:before="0" w:after="0"/>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b w:val="false"/>
          <w:i w:val="false"/>
          <w:szCs w:val="22"/>
          <w:lang w:val="tr-TR"/>
        </w:rPr>
        <w:t xml:space="preserve">89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Evrimin Hayali Mekanizmaları</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1"/>
        <w:spacing w:lineRule="exact" w:line="320" w:before="0" w:after="0"/>
        <w:ind w:firstLine="567" w:end="170"/>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adlı kitabında "Faydalı değişiklikler oluşmadığı sürece doğal seleksiyon hiçbir şey yapamaz" demek zorunda kalmıştı.90</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Lamarck'ın Etkisi</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etmişti.91</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Neo-Darwinizm ve Mutasyonlar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sz w:val="22"/>
          <w:szCs w:val="22"/>
          <w:lang w:val="tr-TR"/>
        </w:rPr>
        <w:t xml:space="preserve"> Mutasyonlar canlıları geliştirmezler, aksine her zaman için canlılara zarar verirler.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b w:val="false"/>
          <w:i w:val="false"/>
          <w:szCs w:val="22"/>
          <w:lang w:val="tr-TR"/>
        </w:rPr>
        <w:t xml:space="preserve"> 92</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Fosil Kayıtları: Ara Formlardan Eser Yok</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IN1"/>
        <w:spacing w:lineRule="exact" w:line="320" w:before="0" w:after="0"/>
        <w:ind w:firstLine="567" w:end="170"/>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ANAMETIN1"/>
        <w:spacing w:lineRule="exact" w:line="320" w:before="0" w:after="0"/>
        <w:ind w:firstLine="567" w:end="170"/>
        <w:rPr/>
      </w:pPr>
      <w:r>
        <w:rPr>
          <w:rFonts w:cs="Times New Roman" w:ascii="Times New Roman" w:hAnsi="Times New Roman"/>
          <w:spacing w:val="-5"/>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pacing w:val="-5"/>
          <w:sz w:val="22"/>
          <w:szCs w:val="22"/>
          <w:lang w:val="tr-TR"/>
        </w:rPr>
        <w:t>Türlerin Kökeni</w:t>
      </w:r>
      <w:r>
        <w:rPr>
          <w:rFonts w:cs="Times New Roman" w:ascii="Times New Roman" w:hAnsi="Times New Roman"/>
          <w:spacing w:val="-5"/>
          <w:sz w:val="22"/>
          <w:szCs w:val="22"/>
          <w:lang w:val="tr-TR"/>
        </w:rPr>
        <w:t>'nde bunu şöyle açıklamıştır:</w:t>
      </w:r>
    </w:p>
    <w:p>
      <w:pPr>
        <w:pStyle w:val="ALINTI"/>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b w:val="false"/>
          <w:i w:val="false"/>
          <w:szCs w:val="22"/>
          <w:lang w:val="tr-TR"/>
        </w:rPr>
        <w:t xml:space="preserve"> 93</w:t>
      </w:r>
    </w:p>
    <w:p>
      <w:pPr>
        <w:pStyle w:val="ALINTI"/>
        <w:spacing w:before="0" w:after="0"/>
        <w:ind w:firstLine="567" w:start="0" w:end="170"/>
        <w:rPr>
          <w:rFonts w:ascii="Times New Roman" w:hAnsi="Times New Roman" w:cs="Times New Roman"/>
          <w:b w:val="false"/>
          <w:i w:val="false"/>
          <w:szCs w:val="22"/>
          <w:lang w:val="tr-TR"/>
        </w:rPr>
      </w:pPr>
      <w:r>
        <w:rPr>
          <w:rFonts w:cs="Times New Roman" w:ascii="Times New Roman" w:hAnsi="Times New Roman"/>
          <w:b w:val="false"/>
          <w:i w:val="false"/>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Darwin'in Yıkılan Umutları</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b w:val="false"/>
          <w:i w:val="false"/>
          <w:szCs w:val="22"/>
          <w:lang w:val="tr-TR"/>
        </w:rPr>
        <w:t xml:space="preserve">94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b w:val="false"/>
          <w:i w:val="false"/>
          <w:szCs w:val="22"/>
          <w:lang w:val="tr-TR"/>
        </w:rPr>
        <w:t xml:space="preserve">95 </w:t>
      </w:r>
    </w:p>
    <w:p>
      <w:pPr>
        <w:pStyle w:val="ANAMETIN1"/>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Fosiller ise, canlıların yeryüzünde eksiksiz ve mükemmel bir biçimde ortaya çıktıklarını göstermektedir. Yani </w:t>
      </w:r>
      <w:r>
        <w:rPr>
          <w:rFonts w:cs="Times New Roman" w:ascii="Times New Roman" w:hAnsi="Times New Roman"/>
          <w:b/>
          <w:sz w:val="22"/>
          <w:szCs w:val="22"/>
          <w:lang w:val="tr-TR"/>
        </w:rPr>
        <w:t>"türlerin kökeni", Darwin'in sandığının aksine, evrim değil yaratılıştır.</w:t>
      </w:r>
    </w:p>
    <w:p>
      <w:pPr>
        <w:pStyle w:val="ANAMETIN1"/>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İnsanın Evrimi Masalı</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w:t>
      </w:r>
      <w:r>
        <w:rPr>
          <w:rFonts w:cs="Times New Roman" w:ascii="Times New Roman" w:hAnsi="Times New Roman"/>
          <w:i/>
          <w:sz w:val="22"/>
          <w:szCs w:val="22"/>
          <w:lang w:val="tr-TR"/>
        </w:rPr>
        <w:t xml:space="preserve"> Australopithecus</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ANAMETIN1"/>
        <w:spacing w:lineRule="exact" w:line="320" w:before="0" w:after="0"/>
        <w:ind w:firstLine="567" w:end="170"/>
        <w:rPr/>
      </w:pPr>
      <w:r>
        <w:rPr>
          <w:rFonts w:cs="Times New Roman" w:ascii="Times New Roman" w:hAnsi="Times New Roman"/>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göstermiştir.96 </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pacing w:val="-5"/>
          <w:sz w:val="22"/>
          <w:szCs w:val="22"/>
          <w:lang w:val="tr-TR"/>
        </w:rPr>
        <w:t>Homo sapiens'</w:t>
      </w:r>
      <w:r>
        <w:rPr>
          <w:rFonts w:cs="Times New Roman" w:ascii="Times New Roman" w:hAnsi="Times New Roman"/>
          <w:spacing w:val="-5"/>
          <w:sz w:val="22"/>
          <w:szCs w:val="22"/>
          <w:lang w:val="tr-TR"/>
        </w:rPr>
        <w:t>e uzanan zincir gerçekte kayıptır" diyerek bunu kabul eder.</w:t>
      </w:r>
      <w:r>
        <w:rPr>
          <w:rFonts w:cs="Times New Roman" w:ascii="Times New Roman" w:hAnsi="Times New Roman"/>
          <w:sz w:val="22"/>
          <w:szCs w:val="22"/>
          <w:lang w:val="tr-TR"/>
        </w:rPr>
        <w:t xml:space="preserve">97 </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Evrimciler "</w:t>
      </w:r>
      <w:r>
        <w:rPr>
          <w:rFonts w:cs="Times New Roman" w:ascii="Times New Roman" w:hAnsi="Times New Roman"/>
          <w:i/>
          <w:spacing w:val="-5"/>
          <w:sz w:val="22"/>
          <w:szCs w:val="22"/>
          <w:lang w:val="tr-TR"/>
        </w:rPr>
        <w:t>Australopithecus</w:t>
      </w:r>
      <w:r>
        <w:rPr>
          <w:rFonts w:cs="Times New Roman" w:ascii="Times New Roman" w:hAnsi="Times New Roman"/>
          <w:spacing w:val="-5"/>
          <w:sz w:val="22"/>
          <w:szCs w:val="22"/>
          <w:lang w:val="tr-TR"/>
        </w:rPr>
        <w:t xml:space="preserve"> &gt; </w:t>
      </w:r>
      <w:r>
        <w:rPr>
          <w:rFonts w:cs="Times New Roman" w:ascii="Times New Roman" w:hAnsi="Times New Roman"/>
          <w:i/>
          <w:spacing w:val="-5"/>
          <w:sz w:val="22"/>
          <w:szCs w:val="22"/>
          <w:lang w:val="tr-TR"/>
        </w:rPr>
        <w:t>Homo habilis</w:t>
      </w:r>
      <w:r>
        <w:rPr>
          <w:rFonts w:cs="Times New Roman" w:ascii="Times New Roman" w:hAnsi="Times New Roman"/>
          <w:spacing w:val="-5"/>
          <w:sz w:val="22"/>
          <w:szCs w:val="22"/>
          <w:lang w:val="tr-TR"/>
        </w:rPr>
        <w:t xml:space="preserve"> &gt;</w:t>
      </w:r>
      <w:r>
        <w:rPr>
          <w:rFonts w:cs="Times New Roman" w:ascii="Times New Roman" w:hAnsi="Times New Roman"/>
          <w:i/>
          <w:spacing w:val="-5"/>
          <w:sz w:val="22"/>
          <w:szCs w:val="22"/>
          <w:lang w:val="tr-TR"/>
        </w:rPr>
        <w:t xml:space="preserve"> Homo erectus</w:t>
      </w:r>
      <w:r>
        <w:rPr>
          <w:rFonts w:cs="Times New Roman" w:ascii="Times New Roman" w:hAnsi="Times New Roman"/>
          <w:spacing w:val="-5"/>
          <w:sz w:val="22"/>
          <w:szCs w:val="22"/>
          <w:lang w:val="tr-TR"/>
        </w:rPr>
        <w:t xml:space="preserve"> &gt; </w:t>
      </w:r>
      <w:r>
        <w:rPr>
          <w:rFonts w:cs="Times New Roman" w:ascii="Times New Roman" w:hAnsi="Times New Roman"/>
          <w:i/>
          <w:spacing w:val="-5"/>
          <w:sz w:val="22"/>
          <w:szCs w:val="22"/>
          <w:lang w:val="tr-TR"/>
        </w:rPr>
        <w:t>Homo sapiens</w:t>
      </w:r>
      <w:r>
        <w:rPr>
          <w:rFonts w:cs="Times New Roman" w:ascii="Times New Roman" w:hAnsi="Times New Roman"/>
          <w:spacing w:val="-5"/>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pacing w:val="-5"/>
          <w:sz w:val="22"/>
          <w:szCs w:val="22"/>
          <w:lang w:val="tr-TR"/>
        </w:rPr>
        <w:t>Australopithecus</w:t>
      </w:r>
      <w:r>
        <w:rPr>
          <w:rFonts w:cs="Times New Roman" w:ascii="Times New Roman" w:hAnsi="Times New Roman"/>
          <w:spacing w:val="-5"/>
          <w:sz w:val="22"/>
          <w:szCs w:val="22"/>
          <w:lang w:val="tr-TR"/>
        </w:rPr>
        <w:t xml:space="preserve">, </w:t>
      </w:r>
      <w:r>
        <w:rPr>
          <w:rFonts w:cs="Times New Roman" w:ascii="Times New Roman" w:hAnsi="Times New Roman"/>
          <w:i/>
          <w:spacing w:val="-5"/>
          <w:sz w:val="22"/>
          <w:szCs w:val="22"/>
          <w:lang w:val="tr-TR"/>
        </w:rPr>
        <w:t>Homo habilis</w:t>
      </w:r>
      <w:r>
        <w:rPr>
          <w:rFonts w:cs="Times New Roman" w:ascii="Times New Roman" w:hAnsi="Times New Roman"/>
          <w:spacing w:val="-5"/>
          <w:sz w:val="22"/>
          <w:szCs w:val="22"/>
          <w:lang w:val="tr-TR"/>
        </w:rPr>
        <w:t xml:space="preserve"> ve </w:t>
      </w:r>
      <w:r>
        <w:rPr>
          <w:rFonts w:cs="Times New Roman" w:ascii="Times New Roman" w:hAnsi="Times New Roman"/>
          <w:i/>
          <w:spacing w:val="-5"/>
          <w:sz w:val="22"/>
          <w:szCs w:val="22"/>
          <w:lang w:val="tr-TR"/>
        </w:rPr>
        <w:t>Homo erectus</w:t>
      </w:r>
      <w:r>
        <w:rPr>
          <w:rFonts w:cs="Times New Roman" w:ascii="Times New Roman" w:hAnsi="Times New Roman"/>
          <w:spacing w:val="-5"/>
          <w:sz w:val="22"/>
          <w:szCs w:val="22"/>
          <w:lang w:val="tr-TR"/>
        </w:rPr>
        <w:t>'un dünya'nın farklı bölgelerinde aynı dönemlerde yaşadıklarını göstermektedir.</w:t>
      </w:r>
      <w:r>
        <w:rPr>
          <w:rFonts w:cs="Times New Roman" w:ascii="Times New Roman" w:hAnsi="Times New Roman"/>
          <w:sz w:val="22"/>
          <w:szCs w:val="22"/>
          <w:lang w:val="tr-TR"/>
        </w:rPr>
        <w:t xml:space="preserve">98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bulunmuşlardır.99 </w:t>
      </w:r>
    </w:p>
    <w:p>
      <w:pPr>
        <w:pStyle w:val="ANAMETIN1"/>
        <w:spacing w:lineRule="exact" w:line="320" w:before="0" w:after="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b w:val="false"/>
          <w:i w:val="false"/>
          <w:szCs w:val="22"/>
          <w:lang w:val="tr-TR"/>
        </w:rPr>
        <w:t xml:space="preserve"> 100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1"/>
        <w:spacing w:lineRule="exact" w:line="320" w:before="0" w:after="0"/>
        <w:ind w:firstLine="567" w:end="170"/>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b w:val="false"/>
          <w:i w:val="false"/>
          <w:szCs w:val="22"/>
          <w:lang w:val="tr-TR"/>
        </w:rPr>
        <w:t xml:space="preserve">101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 Formülü!</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1"/>
        <w:spacing w:lineRule="exact" w:line="320" w:before="0" w:after="0"/>
        <w:ind w:firstLine="567"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Kısacası, bilinçsiz </w:t>
      </w:r>
      <w:r>
        <w:rPr>
          <w:rFonts w:cs="Times New Roman" w:ascii="Times New Roman" w:hAnsi="Times New Roman"/>
          <w:b/>
          <w:spacing w:val="-10"/>
          <w:sz w:val="22"/>
          <w:szCs w:val="22"/>
          <w:lang w:val="tr-TR"/>
        </w:rPr>
        <w:t>atomlar biraraya gelerek hücreyi oluşturamazlar.</w:t>
      </w:r>
      <w:r>
        <w:rPr>
          <w:rFonts w:cs="Times New Roman" w:ascii="Times New Roman" w:hAnsi="Times New Roman"/>
          <w:spacing w:val="-5"/>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pacing w:val="-10"/>
          <w:sz w:val="22"/>
          <w:szCs w:val="22"/>
          <w:lang w:val="tr-TR"/>
        </w:rPr>
        <w:t xml:space="preserve">Madde, ancak Allah'ın üstün yaratmasıyla hayat bulur. </w:t>
      </w:r>
      <w:r>
        <w:rPr>
          <w:rFonts w:cs="Times New Roman" w:ascii="Times New Roman" w:hAnsi="Times New Roman"/>
          <w:spacing w:val="-5"/>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Göz ve Kulaktaki Teknoloji</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Beynin İçinde Gören ve </w:t>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Duyan Şuur Kime Aittir?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1"/>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Materyalist Bir İnanç</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b w:val="false"/>
          <w:i w:val="false"/>
          <w:szCs w:val="22"/>
          <w:lang w:val="tr-TR"/>
        </w:rPr>
        <w:t xml:space="preserve">102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Evrim Teorisi Dünya Tarihinin </w:t>
      </w:r>
    </w:p>
    <w:p>
      <w:pPr>
        <w:pStyle w:val="BASLIK"/>
        <w:pBdr>
          <w:bottom w:val="nil"/>
        </w:pBdr>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En Etkili Büyüsüdür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LINTI"/>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pacing w:val="-5"/>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w:t>
      </w:r>
      <w:r>
        <w:rPr>
          <w:rFonts w:cs="Times New Roman" w:ascii="Times New Roman" w:hAnsi="Times New Roman"/>
          <w:i w:val="false"/>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1"/>
        <w:spacing w:lineRule="exact" w:line="320" w:before="0" w:after="0"/>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de, bu insanların mucizeler görseler bile inanmayacak kadar büyülendiklerini şöyle bildirmektedir:</w:t>
      </w:r>
    </w:p>
    <w:p>
      <w:pPr>
        <w:pStyle w:val="ALINTI"/>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Onların üzerlerine gökyüzünden bir kapı açsak, ordan yukarı yükselseler de, mutlaka: "Gözlerimiz döndürüldü, belki biz büyülenmiş bir topluluğuz" diyeceklerdir. (Hicr Suresi, 14-15)</w:t>
      </w:r>
    </w:p>
    <w:p>
      <w:pPr>
        <w:pStyle w:val="ANAMETIN1"/>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LINTI"/>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(Musa:) "Siz atın" dedi. (Asalarını) atıverince, insanların gözlerini büyüleyiverdiler, onları dehşete düşürdüler ve (ortaya) büyük bir sihir getirmiş oldular. (Araf Suresi, 116)</w:t>
      </w:r>
    </w:p>
    <w:p>
      <w:pPr>
        <w:pStyle w:val="ANAMETIN1"/>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LINTI"/>
        <w:spacing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ALINTI"/>
        <w:spacing w:before="0" w:after="0"/>
        <w:ind w:firstLine="567" w:start="0" w:end="170"/>
        <w:rPr>
          <w:rFonts w:ascii="Times New Roman" w:hAnsi="Times New Roman" w:cs="Times New Roman"/>
          <w:i w:val="false"/>
          <w:szCs w:val="22"/>
          <w:lang w:val="tr-TR"/>
        </w:rPr>
      </w:pPr>
      <w:r>
        <w:rPr>
          <w:rFonts w:cs="Times New Roman" w:ascii="Times New Roman" w:hAnsi="Times New Roman"/>
          <w:i w:val="false"/>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1"/>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NAMETIN1"/>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b w:val="false"/>
          <w:i w:val="false"/>
          <w:szCs w:val="22"/>
          <w:lang w:val="tr-TR"/>
        </w:rPr>
        <w:t xml:space="preserve">103 </w:t>
      </w:r>
    </w:p>
    <w:p>
      <w:pPr>
        <w:pStyle w:val="ANAMETIN1"/>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Dediler ki: "Sen Yücesin, bize öğrettiğinden başka 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(Bakara Suresi, 32)</w:t>
      </w:r>
      <w:r>
        <w:br w:type="page"/>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pPr>
      <w:r>
        <w:rPr>
          <w:rFonts w:cs="Times New Roman" w:ascii="Times New Roman" w:hAnsi="Times New Roman"/>
          <w:b/>
          <w:sz w:val="22"/>
          <w:szCs w:val="22"/>
          <w:lang w:val="tr-TR"/>
        </w:rPr>
        <w:t>1</w:t>
      </w:r>
      <w:r>
        <w:rPr>
          <w:rFonts w:cs="Times New Roman" w:ascii="Times New Roman" w:hAnsi="Times New Roman"/>
          <w:sz w:val="22"/>
          <w:szCs w:val="22"/>
          <w:lang w:val="tr-TR"/>
        </w:rPr>
        <w:tab/>
      </w:r>
      <w:r>
        <w:rPr>
          <w:rFonts w:cs="Times New Roman" w:ascii="Times New Roman" w:hAnsi="Times New Roman"/>
          <w:i/>
          <w:sz w:val="22"/>
          <w:szCs w:val="22"/>
          <w:lang w:val="tr-TR"/>
        </w:rPr>
        <w:t>Atatürk'ün Söylev ve Demeçleri</w:t>
      </w:r>
      <w:r>
        <w:rPr>
          <w:rFonts w:cs="Times New Roman" w:ascii="Times New Roman" w:hAnsi="Times New Roman"/>
          <w:sz w:val="22"/>
          <w:szCs w:val="22"/>
          <w:lang w:val="tr-TR"/>
        </w:rPr>
        <w:t>, cilt 2, s. 214.</w:t>
      </w:r>
    </w:p>
    <w:p>
      <w:pPr>
        <w:pStyle w:val="Normal"/>
        <w:spacing w:lineRule="exact" w:line="320"/>
        <w:ind w:end="170"/>
        <w:jc w:val="both"/>
        <w:rPr/>
      </w:pPr>
      <w:r>
        <w:rPr>
          <w:rFonts w:cs="Times New Roman" w:ascii="Times New Roman" w:hAnsi="Times New Roman"/>
          <w:b/>
          <w:sz w:val="22"/>
          <w:szCs w:val="22"/>
          <w:lang w:val="tr-TR"/>
        </w:rPr>
        <w:t>2</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Atatürk'ün Onuncu Yıl Nutku</w:t>
      </w:r>
      <w:r>
        <w:rPr>
          <w:rFonts w:cs="Times New Roman" w:ascii="Times New Roman" w:hAnsi="Times New Roman"/>
          <w:sz w:val="22"/>
          <w:szCs w:val="22"/>
          <w:lang w:val="tr-TR"/>
        </w:rPr>
        <w:t>'ndan.</w:t>
      </w:r>
    </w:p>
    <w:p>
      <w:pPr>
        <w:pStyle w:val="Normal"/>
        <w:spacing w:lineRule="exact" w:line="320"/>
        <w:ind w:end="170"/>
        <w:jc w:val="both"/>
        <w:rPr/>
      </w:pPr>
      <w:r>
        <w:rPr>
          <w:rFonts w:cs="Times New Roman" w:ascii="Times New Roman" w:hAnsi="Times New Roman"/>
          <w:b/>
          <w:sz w:val="22"/>
          <w:szCs w:val="22"/>
          <w:lang w:val="tr-TR"/>
        </w:rPr>
        <w:t>3</w:t>
      </w:r>
      <w:r>
        <w:rPr>
          <w:rFonts w:cs="Times New Roman" w:ascii="Times New Roman" w:hAnsi="Times New Roman"/>
          <w:sz w:val="22"/>
          <w:szCs w:val="22"/>
          <w:lang w:val="tr-TR"/>
        </w:rPr>
        <w:t xml:space="preserve"> </w:t>
        <w:tab/>
        <w:t xml:space="preserve">Prof. Dr. 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Ötüken Neşriyat, İstanbul, 1996, s. 69.</w:t>
      </w:r>
    </w:p>
    <w:p>
      <w:pPr>
        <w:pStyle w:val="Normal"/>
        <w:spacing w:lineRule="exact" w:line="320"/>
        <w:ind w:end="170"/>
        <w:jc w:val="both"/>
        <w:rPr/>
      </w:pPr>
      <w:r>
        <w:rPr>
          <w:rFonts w:cs="Times New Roman" w:ascii="Times New Roman" w:hAnsi="Times New Roman"/>
          <w:b/>
          <w:sz w:val="22"/>
          <w:szCs w:val="22"/>
          <w:lang w:val="tr-TR"/>
        </w:rPr>
        <w:t>4</w:t>
      </w:r>
      <w:r>
        <w:rPr>
          <w:rFonts w:cs="Times New Roman" w:ascii="Times New Roman" w:hAnsi="Times New Roman"/>
          <w:sz w:val="22"/>
          <w:szCs w:val="22"/>
          <w:lang w:val="tr-TR"/>
        </w:rPr>
        <w:t xml:space="preserve"> </w:t>
        <w:tab/>
        <w:t>Herodotos'un doğu kavimleri arasında adı geçen Targitab'lar; İskit topraklarında doğdukları söylenen Tyrkae'ler; Tevrat'ta adı geçen Togarma'lar; Eski Hint kaynaklarında tesadüf edilen Turukha'lar veya Thrak'lar; Eski Ön Asya çivili metinlerinde görülen Turukku'lar; Çin Kaynaklarında MÖ I. yüzyılda rol oynadıkları belirtilen Tik veya Di'ler bizzat "Türk" adını taşıyan Türk kavimleri olarak gösterilmektedir.</w:t>
      </w:r>
    </w:p>
    <w:p>
      <w:pPr>
        <w:pStyle w:val="Normal"/>
        <w:spacing w:lineRule="exact" w:line="320"/>
        <w:ind w:end="170"/>
        <w:jc w:val="both"/>
        <w:rPr/>
      </w:pPr>
      <w:r>
        <w:rPr>
          <w:rFonts w:cs="Times New Roman" w:ascii="Times New Roman" w:hAnsi="Times New Roman"/>
          <w:b/>
          <w:sz w:val="22"/>
          <w:szCs w:val="22"/>
          <w:lang w:val="tr-TR"/>
        </w:rPr>
        <w:t>5</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s. 12.</w:t>
      </w:r>
    </w:p>
    <w:p>
      <w:pPr>
        <w:pStyle w:val="Normal"/>
        <w:spacing w:lineRule="exact" w:line="320"/>
        <w:ind w:end="170"/>
        <w:jc w:val="both"/>
        <w:rPr/>
      </w:pPr>
      <w:r>
        <w:rPr>
          <w:rFonts w:cs="Times New Roman" w:ascii="Times New Roman" w:hAnsi="Times New Roman"/>
          <w:b/>
          <w:sz w:val="22"/>
          <w:szCs w:val="22"/>
          <w:lang w:val="tr-TR"/>
        </w:rPr>
        <w:t>6</w:t>
      </w:r>
      <w:r>
        <w:rPr>
          <w:rFonts w:cs="Times New Roman" w:ascii="Times New Roman" w:hAnsi="Times New Roman"/>
          <w:sz w:val="22"/>
          <w:szCs w:val="22"/>
          <w:lang w:val="tr-TR"/>
        </w:rPr>
        <w:t xml:space="preserve"> </w:t>
        <w:tab/>
        <w:t xml:space="preserve">Osman Turan, </w:t>
      </w:r>
      <w:r>
        <w:rPr>
          <w:rFonts w:cs="Times New Roman" w:ascii="Times New Roman" w:hAnsi="Times New Roman"/>
          <w:i/>
          <w:sz w:val="22"/>
          <w:szCs w:val="22"/>
          <w:lang w:val="tr-TR"/>
        </w:rPr>
        <w:t>Türk Cihan Hakimiyeti Mefkûresi Tarihi</w:t>
      </w:r>
      <w:r>
        <w:rPr>
          <w:rFonts w:cs="Times New Roman" w:ascii="Times New Roman" w:hAnsi="Times New Roman"/>
          <w:sz w:val="22"/>
          <w:szCs w:val="22"/>
          <w:lang w:val="tr-TR"/>
        </w:rPr>
        <w:t>, Boğaziçi Yayınları, İstanbul, 1993, s. 22.</w:t>
      </w:r>
    </w:p>
    <w:p>
      <w:pPr>
        <w:pStyle w:val="Normal"/>
        <w:spacing w:lineRule="exact" w:line="320"/>
        <w:ind w:end="170"/>
        <w:jc w:val="both"/>
        <w:rPr/>
      </w:pPr>
      <w:r>
        <w:rPr>
          <w:rFonts w:cs="Times New Roman" w:ascii="Times New Roman" w:hAnsi="Times New Roman"/>
          <w:b/>
          <w:sz w:val="22"/>
          <w:szCs w:val="22"/>
          <w:lang w:val="tr-TR"/>
        </w:rPr>
        <w:t>7</w:t>
      </w:r>
      <w:r>
        <w:rPr>
          <w:rFonts w:cs="Times New Roman" w:ascii="Times New Roman" w:hAnsi="Times New Roman"/>
          <w:sz w:val="22"/>
          <w:szCs w:val="22"/>
          <w:lang w:val="tr-TR"/>
        </w:rPr>
        <w:t xml:space="preserve"> </w:t>
        <w:tab/>
        <w:t xml:space="preserve">Detaylı bilgi için bkz: Prof. Dr. Bahaeddin Ögel, </w:t>
      </w:r>
      <w:r>
        <w:rPr>
          <w:rFonts w:cs="Times New Roman" w:ascii="Times New Roman" w:hAnsi="Times New Roman"/>
          <w:i/>
          <w:sz w:val="22"/>
          <w:szCs w:val="22"/>
          <w:lang w:val="tr-TR"/>
        </w:rPr>
        <w:t>Türk Mitolojisi</w:t>
      </w:r>
      <w:r>
        <w:rPr>
          <w:rFonts w:cs="Times New Roman" w:ascii="Times New Roman" w:hAnsi="Times New Roman"/>
          <w:sz w:val="22"/>
          <w:szCs w:val="22"/>
          <w:lang w:val="tr-TR"/>
        </w:rPr>
        <w:t xml:space="preserve">, Cilt.1, s. 61-63; </w:t>
      </w:r>
      <w:r>
        <w:rPr>
          <w:rFonts w:cs="Times New Roman" w:ascii="Times New Roman" w:hAnsi="Times New Roman"/>
          <w:i/>
          <w:sz w:val="22"/>
          <w:szCs w:val="22"/>
          <w:lang w:val="tr-TR"/>
        </w:rPr>
        <w:t>Büyük Türk Klasikleri Ansiklopedisi</w:t>
      </w:r>
      <w:r>
        <w:rPr>
          <w:rFonts w:cs="Times New Roman" w:ascii="Times New Roman" w:hAnsi="Times New Roman"/>
          <w:sz w:val="22"/>
          <w:szCs w:val="22"/>
          <w:lang w:val="tr-TR"/>
        </w:rPr>
        <w:t xml:space="preserve">, Cilt.I, s. 53-54; Kemal Zeki Gençosman, </w:t>
      </w:r>
      <w:r>
        <w:rPr>
          <w:rFonts w:cs="Times New Roman" w:ascii="Times New Roman" w:hAnsi="Times New Roman"/>
          <w:i/>
          <w:sz w:val="22"/>
          <w:szCs w:val="22"/>
          <w:lang w:val="tr-TR"/>
        </w:rPr>
        <w:t>Türk Destanları</w:t>
      </w:r>
      <w:r>
        <w:rPr>
          <w:rFonts w:cs="Times New Roman" w:ascii="Times New Roman" w:hAnsi="Times New Roman"/>
          <w:sz w:val="22"/>
          <w:szCs w:val="22"/>
          <w:lang w:val="tr-TR"/>
        </w:rPr>
        <w:t>, s. 14-16.</w:t>
      </w:r>
    </w:p>
    <w:p>
      <w:pPr>
        <w:pStyle w:val="Normal"/>
        <w:spacing w:lineRule="exact" w:line="320"/>
        <w:ind w:end="170"/>
        <w:jc w:val="both"/>
        <w:rPr/>
      </w:pPr>
      <w:r>
        <w:rPr>
          <w:rFonts w:cs="Times New Roman" w:ascii="Times New Roman" w:hAnsi="Times New Roman"/>
          <w:b/>
          <w:sz w:val="22"/>
          <w:szCs w:val="22"/>
          <w:lang w:val="tr-TR"/>
        </w:rPr>
        <w:t>8</w:t>
      </w:r>
      <w:r>
        <w:rPr>
          <w:rFonts w:cs="Times New Roman" w:ascii="Times New Roman" w:hAnsi="Times New Roman"/>
          <w:sz w:val="22"/>
          <w:szCs w:val="22"/>
          <w:lang w:val="tr-TR"/>
        </w:rPr>
        <w:t xml:space="preserve"> </w:t>
        <w:tab/>
        <w:t>Orhun Abideleri (Yazıtları):Türk dili, tarihi, edebiyatı, sanatı ve töresi hakkında önemli bilgiler veren Orhun Abideleri, bengü taşları, Moğolistan'ın kuzeyinde, Orhun Irmağı kıyısındaki altı yazılı taştır. Türk ve Türkçe adı, ilk kez Doğu Göktürkler dönemine ait bu abidelerde geçmektedir. 1893 yılında Danimarkalı Vilhelm Thomsen, 38 harften oluşan bu alfabeyi çözerek, abideleri okumayı başarmıştır. Abidelerden üçü çok önemlidir. İki taştan oluşan Tonyukuk Abidesi 716'da, Kül Tigin Abidesi 732'de ve Bilge Kağan Abidesi 735 yılında dikilmiştir. Kül Tigin Abidesi, Bilge Kağan'ın ağzından yazılmıştır.</w:t>
      </w:r>
    </w:p>
    <w:p>
      <w:pPr>
        <w:pStyle w:val="Normal"/>
        <w:spacing w:lineRule="exact" w:line="320"/>
        <w:ind w:end="170"/>
        <w:jc w:val="both"/>
        <w:rPr/>
      </w:pPr>
      <w:r>
        <w:rPr>
          <w:rFonts w:cs="Times New Roman" w:ascii="Times New Roman" w:hAnsi="Times New Roman"/>
          <w:b/>
          <w:sz w:val="22"/>
          <w:szCs w:val="22"/>
          <w:lang w:val="tr-TR"/>
        </w:rPr>
        <w:t>9</w:t>
      </w:r>
      <w:r>
        <w:rPr>
          <w:rFonts w:cs="Times New Roman" w:ascii="Times New Roman" w:hAnsi="Times New Roman"/>
          <w:sz w:val="22"/>
          <w:szCs w:val="22"/>
          <w:lang w:val="tr-TR"/>
        </w:rPr>
        <w:t xml:space="preserve"> </w:t>
        <w:tab/>
        <w:t>Hakkı Dursun Yıldız,</w:t>
      </w:r>
      <w:r>
        <w:rPr>
          <w:rFonts w:cs="Times New Roman" w:ascii="Times New Roman" w:hAnsi="Times New Roman"/>
          <w:i/>
          <w:sz w:val="22"/>
          <w:szCs w:val="22"/>
          <w:lang w:val="tr-TR"/>
        </w:rPr>
        <w:t xml:space="preserve"> Hazarlar'da İnsani Değerler ve Hukuk, Türkler'de İnsani Değerler ve İnsan Hakları</w:t>
      </w:r>
      <w:r>
        <w:rPr>
          <w:rFonts w:cs="Times New Roman" w:ascii="Times New Roman" w:hAnsi="Times New Roman"/>
          <w:sz w:val="22"/>
          <w:szCs w:val="22"/>
          <w:lang w:val="tr-TR"/>
        </w:rPr>
        <w:t>, I. Kitap, Türk Kültürüne Hizmet Vakfı Yayınları, İstanbul, 1992, s. 158.</w:t>
      </w:r>
    </w:p>
    <w:p>
      <w:pPr>
        <w:pStyle w:val="Normal"/>
        <w:spacing w:lineRule="exact" w:line="320"/>
        <w:ind w:end="170"/>
        <w:jc w:val="both"/>
        <w:rPr/>
      </w:pPr>
      <w:r>
        <w:rPr>
          <w:rFonts w:cs="Times New Roman" w:ascii="Times New Roman" w:hAnsi="Times New Roman"/>
          <w:b/>
          <w:sz w:val="22"/>
          <w:szCs w:val="22"/>
          <w:lang w:val="tr-TR"/>
        </w:rPr>
        <w:t>10</w:t>
      </w:r>
      <w:r>
        <w:rPr>
          <w:rFonts w:cs="Times New Roman" w:ascii="Times New Roman" w:hAnsi="Times New Roman"/>
          <w:sz w:val="22"/>
          <w:szCs w:val="22"/>
          <w:lang w:val="tr-TR"/>
        </w:rPr>
        <w:t xml:space="preserve"> </w:t>
        <w:tab/>
        <w:t xml:space="preserve">Prof. Dr. Osman Turan, </w:t>
      </w:r>
      <w:r>
        <w:rPr>
          <w:rFonts w:cs="Times New Roman" w:ascii="Times New Roman" w:hAnsi="Times New Roman"/>
          <w:i/>
          <w:sz w:val="22"/>
          <w:szCs w:val="22"/>
          <w:lang w:val="tr-TR"/>
        </w:rPr>
        <w:t>Türk Cihan Hakimiyeti Mefkuresi Tarihi</w:t>
      </w:r>
      <w:r>
        <w:rPr>
          <w:rFonts w:cs="Times New Roman" w:ascii="Times New Roman" w:hAnsi="Times New Roman"/>
          <w:sz w:val="22"/>
          <w:szCs w:val="22"/>
          <w:lang w:val="tr-TR"/>
        </w:rPr>
        <w:t>, 12. Baskı, s. 152</w:t>
      </w:r>
    </w:p>
    <w:p>
      <w:pPr>
        <w:pStyle w:val="Normal"/>
        <w:spacing w:lineRule="exact" w:line="320"/>
        <w:ind w:end="170"/>
        <w:jc w:val="both"/>
        <w:rPr/>
      </w:pPr>
      <w:r>
        <w:rPr>
          <w:rFonts w:cs="Times New Roman" w:ascii="Times New Roman" w:hAnsi="Times New Roman"/>
          <w:b/>
          <w:sz w:val="22"/>
          <w:szCs w:val="22"/>
          <w:lang w:val="tr-TR"/>
        </w:rPr>
        <w:t>11</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s. 64.</w:t>
      </w:r>
    </w:p>
    <w:p>
      <w:pPr>
        <w:pStyle w:val="Normal"/>
        <w:spacing w:lineRule="exact" w:line="320"/>
        <w:ind w:end="170"/>
        <w:jc w:val="both"/>
        <w:rPr/>
      </w:pPr>
      <w:r>
        <w:rPr>
          <w:rFonts w:cs="Times New Roman" w:ascii="Times New Roman" w:hAnsi="Times New Roman"/>
          <w:b/>
          <w:sz w:val="22"/>
          <w:szCs w:val="22"/>
          <w:lang w:val="tr-TR"/>
        </w:rPr>
        <w:t>12</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Türkler ve Din; Türkler İslamiyet'i Kabul Etmelerinin Öncesinde İslam Dünyası'nda Nasıl Tanınıyorlardı?,</w:t>
      </w:r>
      <w:r>
        <w:rPr>
          <w:rFonts w:cs="Times New Roman" w:ascii="Times New Roman" w:hAnsi="Times New Roman"/>
          <w:sz w:val="22"/>
          <w:szCs w:val="22"/>
          <w:lang w:val="tr-TR"/>
        </w:rPr>
        <w:t xml:space="preserve"> TRT Avrasya Kanalı, 12 Mart 2000, Konuşmacılar: Prof. İsenbike Togan ve Prof. Ahmet Yaşar Ocak, Sunan: Prof. Erol Mutlu.</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b/>
          <w:sz w:val="22"/>
          <w:szCs w:val="22"/>
          <w:lang w:val="tr-TR"/>
        </w:rPr>
        <w:t>13</w:t>
      </w:r>
      <w:r>
        <w:rPr>
          <w:rFonts w:cs="Times New Roman" w:ascii="Times New Roman" w:hAnsi="Times New Roman"/>
          <w:sz w:val="22"/>
          <w:szCs w:val="22"/>
          <w:lang w:val="tr-TR"/>
        </w:rPr>
        <w:t xml:space="preserve"> </w:t>
        <w:tab/>
      </w:r>
      <w:r>
        <w:rPr>
          <w:rFonts w:cs="Times New Roman" w:ascii="Times New Roman" w:hAnsi="Times New Roman"/>
          <w:sz w:val="22"/>
          <w:szCs w:val="22"/>
          <w:u w:val="single"/>
          <w:lang w:val="tr-TR"/>
        </w:rPr>
        <w:t>http://www.turkiyeden.metu.edu.tr</w:t>
      </w:r>
    </w:p>
    <w:p>
      <w:pPr>
        <w:pStyle w:val="Normal"/>
        <w:spacing w:lineRule="exact" w:line="320"/>
        <w:ind w:end="170"/>
        <w:jc w:val="both"/>
        <w:rPr/>
      </w:pPr>
      <w:r>
        <w:rPr>
          <w:rFonts w:cs="Times New Roman" w:ascii="Times New Roman" w:hAnsi="Times New Roman"/>
          <w:b/>
          <w:sz w:val="22"/>
          <w:szCs w:val="22"/>
          <w:lang w:val="tr-TR"/>
        </w:rPr>
        <w:t>14</w:t>
      </w:r>
      <w:r>
        <w:rPr>
          <w:rFonts w:cs="Times New Roman" w:ascii="Times New Roman" w:hAnsi="Times New Roman"/>
          <w:sz w:val="22"/>
          <w:szCs w:val="22"/>
          <w:lang w:val="tr-TR"/>
        </w:rPr>
        <w:tab/>
        <w:t xml:space="preserve">İsmail Hami Danişmend, </w:t>
      </w:r>
      <w:r>
        <w:rPr>
          <w:rFonts w:cs="Times New Roman" w:ascii="Times New Roman" w:hAnsi="Times New Roman"/>
          <w:i/>
          <w:sz w:val="22"/>
          <w:szCs w:val="22"/>
          <w:lang w:val="tr-TR"/>
        </w:rPr>
        <w:t>Eski Türk Seciyye ve Ahlakı</w:t>
      </w:r>
      <w:r>
        <w:rPr>
          <w:rFonts w:cs="Times New Roman" w:ascii="Times New Roman" w:hAnsi="Times New Roman"/>
          <w:sz w:val="22"/>
          <w:szCs w:val="22"/>
          <w:lang w:val="tr-TR"/>
        </w:rPr>
        <w:t xml:space="preserve">, İstanbul Kitabevi Yay., İstanbul, 1982, s. 8. </w:t>
      </w:r>
    </w:p>
    <w:p>
      <w:pPr>
        <w:pStyle w:val="Normal"/>
        <w:spacing w:lineRule="exact" w:line="320"/>
        <w:ind w:end="170"/>
        <w:jc w:val="both"/>
        <w:rPr/>
      </w:pPr>
      <w:r>
        <w:rPr>
          <w:rFonts w:cs="Times New Roman" w:ascii="Times New Roman" w:hAnsi="Times New Roman"/>
          <w:b/>
          <w:sz w:val="22"/>
          <w:szCs w:val="22"/>
          <w:lang w:val="tr-TR"/>
        </w:rPr>
        <w:t>15</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xml:space="preserve"> s. 67.</w:t>
      </w:r>
    </w:p>
    <w:p>
      <w:pPr>
        <w:pStyle w:val="Normal"/>
        <w:spacing w:lineRule="exact" w:line="320"/>
        <w:ind w:end="170"/>
        <w:jc w:val="both"/>
        <w:rPr/>
      </w:pPr>
      <w:r>
        <w:rPr>
          <w:rFonts w:cs="Times New Roman" w:ascii="Times New Roman" w:hAnsi="Times New Roman"/>
          <w:b/>
          <w:sz w:val="22"/>
          <w:szCs w:val="22"/>
          <w:lang w:val="tr-TR"/>
        </w:rPr>
        <w:t>16</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 xml:space="preserve">Tarihte Türkler, </w:t>
      </w:r>
      <w:r>
        <w:rPr>
          <w:rFonts w:cs="Times New Roman" w:ascii="Times New Roman" w:hAnsi="Times New Roman"/>
          <w:sz w:val="22"/>
          <w:szCs w:val="22"/>
          <w:lang w:val="tr-TR"/>
        </w:rPr>
        <w:t>s. 66.</w:t>
      </w:r>
    </w:p>
    <w:p>
      <w:pPr>
        <w:pStyle w:val="Normal"/>
        <w:spacing w:lineRule="exact" w:line="320"/>
        <w:ind w:end="170"/>
        <w:jc w:val="both"/>
        <w:rPr/>
      </w:pPr>
      <w:r>
        <w:rPr>
          <w:rFonts w:cs="Times New Roman" w:ascii="Times New Roman" w:hAnsi="Times New Roman"/>
          <w:b/>
          <w:sz w:val="22"/>
          <w:szCs w:val="22"/>
          <w:lang w:val="tr-TR"/>
        </w:rPr>
        <w:t>17</w:t>
      </w:r>
      <w:r>
        <w:rPr>
          <w:rFonts w:cs="Times New Roman" w:ascii="Times New Roman" w:hAnsi="Times New Roman"/>
          <w:sz w:val="22"/>
          <w:szCs w:val="22"/>
          <w:lang w:val="tr-TR"/>
        </w:rPr>
        <w:tab/>
        <w:t xml:space="preserve">R. Şeşen, </w:t>
      </w:r>
      <w:r>
        <w:rPr>
          <w:rFonts w:cs="Times New Roman" w:ascii="Times New Roman" w:hAnsi="Times New Roman"/>
          <w:i/>
          <w:sz w:val="22"/>
          <w:szCs w:val="22"/>
          <w:lang w:val="tr-TR"/>
        </w:rPr>
        <w:t>İbn-i Fadlan Seyahatnamesi,</w:t>
      </w:r>
      <w:r>
        <w:rPr>
          <w:rFonts w:cs="Times New Roman" w:ascii="Times New Roman" w:hAnsi="Times New Roman"/>
          <w:sz w:val="22"/>
          <w:szCs w:val="22"/>
          <w:lang w:val="tr-TR"/>
        </w:rPr>
        <w:t xml:space="preserve"> Bedir Yayınevi, İstanbul, 1975.</w:t>
      </w:r>
    </w:p>
    <w:p>
      <w:pPr>
        <w:pStyle w:val="Normal"/>
        <w:spacing w:lineRule="exact" w:line="320"/>
        <w:ind w:end="170"/>
        <w:jc w:val="both"/>
        <w:rPr/>
      </w:pPr>
      <w:r>
        <w:rPr>
          <w:rFonts w:cs="Times New Roman" w:ascii="Times New Roman" w:hAnsi="Times New Roman"/>
          <w:b/>
          <w:sz w:val="22"/>
          <w:szCs w:val="22"/>
          <w:lang w:val="tr-TR"/>
        </w:rPr>
        <w:t>18</w:t>
      </w:r>
      <w:r>
        <w:rPr>
          <w:rFonts w:cs="Times New Roman" w:ascii="Times New Roman" w:hAnsi="Times New Roman"/>
          <w:sz w:val="22"/>
          <w:szCs w:val="22"/>
          <w:lang w:val="tr-TR"/>
        </w:rPr>
        <w:t xml:space="preserve"> </w:t>
        <w:tab/>
        <w:t xml:space="preserve">Yılmaz Öztuna, </w:t>
      </w:r>
      <w:r>
        <w:rPr>
          <w:rFonts w:cs="Times New Roman" w:ascii="Times New Roman" w:hAnsi="Times New Roman"/>
          <w:i/>
          <w:sz w:val="22"/>
          <w:szCs w:val="22"/>
          <w:lang w:val="tr-TR"/>
        </w:rPr>
        <w:t>Türk Tarihinden Yapraklar</w:t>
      </w:r>
      <w:r>
        <w:rPr>
          <w:rFonts w:cs="Times New Roman" w:ascii="Times New Roman" w:hAnsi="Times New Roman"/>
          <w:sz w:val="22"/>
          <w:szCs w:val="22"/>
          <w:lang w:val="tr-TR"/>
        </w:rPr>
        <w:t>, Milli Eğitim Bakanlığı Yayınları, İstanbul, 1969, s. 47-48.</w:t>
      </w:r>
    </w:p>
    <w:p>
      <w:pPr>
        <w:pStyle w:val="Normal"/>
        <w:spacing w:lineRule="exact" w:line="320"/>
        <w:ind w:end="170"/>
        <w:jc w:val="both"/>
        <w:rPr/>
      </w:pPr>
      <w:r>
        <w:rPr>
          <w:rFonts w:cs="Times New Roman" w:ascii="Times New Roman" w:hAnsi="Times New Roman"/>
          <w:b/>
          <w:sz w:val="22"/>
          <w:szCs w:val="22"/>
          <w:lang w:val="tr-TR"/>
        </w:rPr>
        <w:t>19</w:t>
        <w:tab/>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Türkler'de Din; Tarihte Devlet ve Din İlişkileri</w:t>
      </w:r>
      <w:r>
        <w:rPr>
          <w:rFonts w:cs="Times New Roman" w:ascii="Times New Roman" w:hAnsi="Times New Roman"/>
          <w:sz w:val="22"/>
          <w:szCs w:val="22"/>
          <w:lang w:val="tr-TR"/>
        </w:rPr>
        <w:t>, TRT Avrasya Kanalı, 27 Şubat 2000, Konuşmacılar: Prof. İsenbike Togan ve Prof. Ahmet Yaşar Ocak, Sunan: Prof. Erol Mutlu.</w:t>
      </w:r>
    </w:p>
    <w:p>
      <w:pPr>
        <w:pStyle w:val="Normal"/>
        <w:spacing w:lineRule="exact" w:line="320"/>
        <w:ind w:end="170"/>
        <w:jc w:val="both"/>
        <w:rPr/>
      </w:pPr>
      <w:r>
        <w:rPr>
          <w:rFonts w:cs="Times New Roman" w:ascii="Times New Roman" w:hAnsi="Times New Roman"/>
          <w:b/>
          <w:sz w:val="22"/>
          <w:szCs w:val="22"/>
          <w:lang w:val="tr-TR"/>
        </w:rPr>
        <w:t>20</w:t>
      </w:r>
      <w:r>
        <w:rPr>
          <w:rFonts w:cs="Times New Roman" w:ascii="Times New Roman" w:hAnsi="Times New Roman"/>
          <w:sz w:val="22"/>
          <w:szCs w:val="22"/>
          <w:lang w:val="tr-TR"/>
        </w:rPr>
        <w:t xml:space="preserve"> </w:t>
        <w:tab/>
        <w:t xml:space="preserve">Erol Güngör, </w:t>
      </w:r>
      <w:r>
        <w:rPr>
          <w:rFonts w:cs="Times New Roman" w:ascii="Times New Roman" w:hAnsi="Times New Roman"/>
          <w:i/>
          <w:sz w:val="22"/>
          <w:szCs w:val="22"/>
          <w:lang w:val="tr-TR"/>
        </w:rPr>
        <w:t>Tarihte Türkler</w:t>
      </w:r>
      <w:r>
        <w:rPr>
          <w:rFonts w:cs="Times New Roman" w:ascii="Times New Roman" w:hAnsi="Times New Roman"/>
          <w:sz w:val="22"/>
          <w:szCs w:val="22"/>
          <w:lang w:val="tr-TR"/>
        </w:rPr>
        <w:t>, s. 69.</w:t>
      </w:r>
    </w:p>
    <w:p>
      <w:pPr>
        <w:pStyle w:val="Normal"/>
        <w:spacing w:lineRule="exact" w:line="320"/>
        <w:ind w:end="170"/>
        <w:jc w:val="both"/>
        <w:rPr/>
      </w:pPr>
      <w:r>
        <w:rPr>
          <w:rFonts w:cs="Times New Roman" w:ascii="Times New Roman" w:hAnsi="Times New Roman"/>
          <w:b/>
          <w:sz w:val="22"/>
          <w:szCs w:val="22"/>
          <w:lang w:val="tr-TR"/>
        </w:rPr>
        <w:t>21</w:t>
      </w:r>
      <w:r>
        <w:rPr>
          <w:rFonts w:cs="Times New Roman" w:ascii="Times New Roman" w:hAnsi="Times New Roman"/>
          <w:sz w:val="22"/>
          <w:szCs w:val="22"/>
          <w:lang w:val="tr-TR"/>
        </w:rPr>
        <w:t xml:space="preserve"> </w:t>
        <w:tab/>
        <w:t xml:space="preserve">Mevlana Muhammed, </w:t>
      </w:r>
      <w:r>
        <w:rPr>
          <w:rFonts w:cs="Times New Roman" w:ascii="Times New Roman" w:hAnsi="Times New Roman"/>
          <w:i/>
          <w:sz w:val="22"/>
          <w:szCs w:val="22"/>
          <w:lang w:val="tr-TR"/>
        </w:rPr>
        <w:t>İslam'ın Yayılış Tarihi</w:t>
      </w:r>
      <w:r>
        <w:rPr>
          <w:rFonts w:cs="Times New Roman" w:ascii="Times New Roman" w:hAnsi="Times New Roman"/>
          <w:sz w:val="22"/>
          <w:szCs w:val="22"/>
          <w:lang w:val="tr-TR"/>
        </w:rPr>
        <w:t>, cilt 2, İstanbul, 1972, s. 985</w:t>
      </w:r>
    </w:p>
    <w:p>
      <w:pPr>
        <w:pStyle w:val="Normal"/>
        <w:spacing w:lineRule="exact" w:line="320"/>
        <w:ind w:end="170"/>
        <w:jc w:val="both"/>
        <w:rPr/>
      </w:pPr>
      <w:r>
        <w:rPr>
          <w:rFonts w:cs="Times New Roman" w:ascii="Times New Roman" w:hAnsi="Times New Roman"/>
          <w:b/>
          <w:sz w:val="22"/>
          <w:szCs w:val="22"/>
          <w:lang w:val="tr-TR"/>
        </w:rPr>
        <w:t>22</w:t>
      </w:r>
      <w:r>
        <w:rPr>
          <w:rFonts w:cs="Times New Roman" w:ascii="Times New Roman" w:hAnsi="Times New Roman"/>
          <w:sz w:val="22"/>
          <w:szCs w:val="22"/>
          <w:lang w:val="tr-TR"/>
        </w:rPr>
        <w:t xml:space="preserve"> </w:t>
        <w:tab/>
        <w:t xml:space="preserve">El Mevdudi, </w:t>
      </w:r>
      <w:r>
        <w:rPr>
          <w:rFonts w:cs="Times New Roman" w:ascii="Times New Roman" w:hAnsi="Times New Roman"/>
          <w:i/>
          <w:sz w:val="22"/>
          <w:szCs w:val="22"/>
          <w:lang w:val="tr-TR"/>
        </w:rPr>
        <w:t>Selçuklular Tarihi</w:t>
      </w:r>
      <w:r>
        <w:rPr>
          <w:rFonts w:cs="Times New Roman" w:ascii="Times New Roman" w:hAnsi="Times New Roman"/>
          <w:sz w:val="22"/>
          <w:szCs w:val="22"/>
          <w:lang w:val="tr-TR"/>
        </w:rPr>
        <w:t>, s. 257.</w:t>
      </w:r>
    </w:p>
    <w:p>
      <w:pPr>
        <w:pStyle w:val="Normal"/>
        <w:spacing w:lineRule="exact" w:line="320"/>
        <w:ind w:end="170"/>
        <w:jc w:val="both"/>
        <w:rPr/>
      </w:pPr>
      <w:r>
        <w:rPr>
          <w:rFonts w:cs="Times New Roman" w:ascii="Times New Roman" w:hAnsi="Times New Roman"/>
          <w:b/>
          <w:sz w:val="22"/>
          <w:szCs w:val="22"/>
          <w:lang w:val="tr-TR"/>
        </w:rPr>
        <w:t>23</w:t>
      </w:r>
      <w:r>
        <w:rPr>
          <w:rFonts w:cs="Times New Roman" w:ascii="Times New Roman" w:hAnsi="Times New Roman"/>
          <w:sz w:val="22"/>
          <w:szCs w:val="22"/>
          <w:lang w:val="tr-TR"/>
        </w:rPr>
        <w:t xml:space="preserve"> </w:t>
        <w:tab/>
        <w:t xml:space="preserve">Osman Turan, </w:t>
      </w:r>
      <w:r>
        <w:rPr>
          <w:rFonts w:cs="Times New Roman" w:ascii="Times New Roman" w:hAnsi="Times New Roman"/>
          <w:i/>
          <w:sz w:val="22"/>
          <w:szCs w:val="22"/>
          <w:lang w:val="tr-TR"/>
        </w:rPr>
        <w:t>Tarih Akışı İçinde Din ve Medeniyet,</w:t>
      </w:r>
      <w:r>
        <w:rPr>
          <w:rFonts w:cs="Times New Roman" w:ascii="Times New Roman" w:hAnsi="Times New Roman"/>
          <w:sz w:val="22"/>
          <w:szCs w:val="22"/>
          <w:lang w:val="tr-TR"/>
        </w:rPr>
        <w:t xml:space="preserve"> 1980, s. 129.</w:t>
      </w:r>
    </w:p>
    <w:p>
      <w:pPr>
        <w:pStyle w:val="Normal"/>
        <w:spacing w:lineRule="exact" w:line="320"/>
        <w:ind w:end="170"/>
        <w:jc w:val="both"/>
        <w:rPr/>
      </w:pPr>
      <w:r>
        <w:rPr>
          <w:rFonts w:cs="Times New Roman" w:ascii="Times New Roman" w:hAnsi="Times New Roman"/>
          <w:b/>
          <w:sz w:val="22"/>
          <w:szCs w:val="22"/>
          <w:lang w:val="tr-TR"/>
        </w:rPr>
        <w:t>24</w:t>
      </w:r>
      <w:r>
        <w:rPr>
          <w:rFonts w:cs="Times New Roman" w:ascii="Times New Roman" w:hAnsi="Times New Roman"/>
          <w:sz w:val="22"/>
          <w:szCs w:val="22"/>
          <w:lang w:val="tr-TR"/>
        </w:rPr>
        <w:t xml:space="preserve"> </w:t>
        <w:tab/>
        <w:t xml:space="preserve">Osman Turan, </w:t>
      </w:r>
      <w:r>
        <w:rPr>
          <w:rFonts w:cs="Times New Roman" w:ascii="Times New Roman" w:hAnsi="Times New Roman"/>
          <w:i/>
          <w:sz w:val="22"/>
          <w:szCs w:val="22"/>
          <w:lang w:val="tr-TR"/>
        </w:rPr>
        <w:t>Selçuklular Tarihi ve Türk-İslam Medeniyeti</w:t>
      </w:r>
      <w:r>
        <w:rPr>
          <w:rFonts w:cs="Times New Roman" w:ascii="Times New Roman" w:hAnsi="Times New Roman"/>
          <w:sz w:val="22"/>
          <w:szCs w:val="22"/>
          <w:lang w:val="tr-TR"/>
        </w:rPr>
        <w:t>, Turan Neşriyat Yurdu, İstanbul, 1969, s. 250.</w:t>
      </w:r>
    </w:p>
    <w:p>
      <w:pPr>
        <w:pStyle w:val="Normal"/>
        <w:spacing w:lineRule="exact" w:line="320"/>
        <w:ind w:end="170"/>
        <w:jc w:val="both"/>
        <w:rPr/>
      </w:pPr>
      <w:r>
        <w:rPr>
          <w:rFonts w:cs="Times New Roman" w:ascii="Times New Roman" w:hAnsi="Times New Roman"/>
          <w:b/>
          <w:sz w:val="22"/>
          <w:szCs w:val="22"/>
          <w:lang w:val="tr-TR"/>
        </w:rPr>
        <w:t>25</w:t>
      </w:r>
      <w:r>
        <w:rPr>
          <w:rFonts w:cs="Times New Roman" w:ascii="Times New Roman" w:hAnsi="Times New Roman"/>
          <w:sz w:val="22"/>
          <w:szCs w:val="22"/>
          <w:lang w:val="tr-TR"/>
        </w:rPr>
        <w:t xml:space="preserve"> </w:t>
        <w:tab/>
        <w:t xml:space="preserve">Mustafa Akdağ, </w:t>
      </w:r>
      <w:r>
        <w:rPr>
          <w:rFonts w:cs="Times New Roman" w:ascii="Times New Roman" w:hAnsi="Times New Roman"/>
          <w:i/>
          <w:sz w:val="22"/>
          <w:szCs w:val="22"/>
          <w:lang w:val="tr-TR"/>
        </w:rPr>
        <w:t>Türkiye'nin İktisadi ve İçtimai Tarihi</w:t>
      </w:r>
      <w:r>
        <w:rPr>
          <w:rFonts w:cs="Times New Roman" w:ascii="Times New Roman" w:hAnsi="Times New Roman"/>
          <w:sz w:val="22"/>
          <w:szCs w:val="22"/>
          <w:lang w:val="tr-TR"/>
        </w:rPr>
        <w:t>, cilt 1, Cem Yay., İstanbul, 1974, s.14.</w:t>
      </w:r>
    </w:p>
    <w:p>
      <w:pPr>
        <w:pStyle w:val="Normal"/>
        <w:spacing w:lineRule="exact" w:line="320"/>
        <w:ind w:end="170"/>
        <w:jc w:val="both"/>
        <w:rPr/>
      </w:pPr>
      <w:r>
        <w:rPr>
          <w:rFonts w:cs="Times New Roman" w:ascii="Times New Roman" w:hAnsi="Times New Roman"/>
          <w:b/>
          <w:sz w:val="22"/>
          <w:szCs w:val="22"/>
          <w:lang w:val="tr-TR"/>
        </w:rPr>
        <w:t>26</w:t>
      </w:r>
      <w:r>
        <w:rPr>
          <w:rFonts w:cs="Times New Roman" w:ascii="Times New Roman" w:hAnsi="Times New Roman"/>
          <w:sz w:val="22"/>
          <w:szCs w:val="22"/>
          <w:lang w:val="tr-TR"/>
        </w:rPr>
        <w:t xml:space="preserve"> </w:t>
        <w:tab/>
        <w:t>Erol Güngör, Tarihte Türkler, s. 192.</w:t>
      </w:r>
    </w:p>
    <w:p>
      <w:pPr>
        <w:pStyle w:val="Normal"/>
        <w:spacing w:lineRule="exact" w:line="320"/>
        <w:ind w:end="170"/>
        <w:jc w:val="both"/>
        <w:rPr/>
      </w:pPr>
      <w:r>
        <w:rPr>
          <w:rFonts w:cs="Times New Roman" w:ascii="Times New Roman" w:hAnsi="Times New Roman"/>
          <w:b/>
          <w:sz w:val="22"/>
          <w:szCs w:val="22"/>
          <w:lang w:val="tr-TR"/>
        </w:rPr>
        <w:t>27</w:t>
      </w:r>
      <w:r>
        <w:rPr>
          <w:rFonts w:cs="Times New Roman" w:ascii="Times New Roman" w:hAnsi="Times New Roman"/>
          <w:sz w:val="22"/>
          <w:szCs w:val="22"/>
          <w:lang w:val="tr-TR"/>
        </w:rPr>
        <w:t xml:space="preserve"> </w:t>
        <w:tab/>
        <w:t xml:space="preserve">Dimitri Kandemir, </w:t>
      </w:r>
      <w:r>
        <w:rPr>
          <w:rFonts w:cs="Times New Roman" w:ascii="Times New Roman" w:hAnsi="Times New Roman"/>
          <w:i/>
          <w:sz w:val="22"/>
          <w:szCs w:val="22"/>
          <w:lang w:val="tr-TR"/>
        </w:rPr>
        <w:t>Osmanlı İmparatorluğu'nun Yükseliş ve Çöküş Tarihi</w:t>
      </w:r>
      <w:r>
        <w:rPr>
          <w:rFonts w:cs="Times New Roman" w:ascii="Times New Roman" w:hAnsi="Times New Roman"/>
          <w:sz w:val="22"/>
          <w:szCs w:val="22"/>
          <w:lang w:val="tr-TR"/>
        </w:rPr>
        <w:t>, cilt 1, Kültür Bakanlığı Yay., İstanbul, 1979, s. 26-27.</w:t>
      </w:r>
    </w:p>
    <w:p>
      <w:pPr>
        <w:pStyle w:val="Normal"/>
        <w:spacing w:lineRule="exact" w:line="320"/>
        <w:ind w:end="170"/>
        <w:jc w:val="both"/>
        <w:rPr/>
      </w:pPr>
      <w:r>
        <w:rPr>
          <w:rFonts w:cs="Times New Roman" w:ascii="Times New Roman" w:hAnsi="Times New Roman"/>
          <w:b/>
          <w:sz w:val="22"/>
          <w:szCs w:val="22"/>
          <w:lang w:val="tr-TR"/>
        </w:rPr>
        <w:t>28</w:t>
      </w:r>
      <w:r>
        <w:rPr>
          <w:rFonts w:cs="Times New Roman" w:ascii="Times New Roman" w:hAnsi="Times New Roman"/>
          <w:sz w:val="22"/>
          <w:szCs w:val="22"/>
          <w:lang w:val="tr-TR"/>
        </w:rPr>
        <w:t xml:space="preserve"> </w:t>
        <w:tab/>
        <w:t xml:space="preserve">W. Raphael Lewis, </w:t>
      </w:r>
      <w:r>
        <w:rPr>
          <w:rFonts w:cs="Times New Roman" w:ascii="Times New Roman" w:hAnsi="Times New Roman"/>
          <w:i/>
          <w:sz w:val="22"/>
          <w:szCs w:val="22"/>
          <w:lang w:val="tr-TR"/>
        </w:rPr>
        <w:t>Osmanlı Türkiyesi'nde Gündelik Hayat</w:t>
      </w:r>
      <w:r>
        <w:rPr>
          <w:rFonts w:cs="Times New Roman" w:ascii="Times New Roman" w:hAnsi="Times New Roman"/>
          <w:sz w:val="22"/>
          <w:szCs w:val="22"/>
          <w:lang w:val="tr-TR"/>
        </w:rPr>
        <w:t>, Çev: M. Poroy, Doğan Kardeş Yay., İstanbul, 1963, s. 11.</w:t>
      </w:r>
    </w:p>
    <w:p>
      <w:pPr>
        <w:pStyle w:val="Normal"/>
        <w:spacing w:lineRule="exact" w:line="320"/>
        <w:ind w:end="170"/>
        <w:jc w:val="both"/>
        <w:rPr/>
      </w:pPr>
      <w:r>
        <w:rPr>
          <w:rFonts w:cs="Times New Roman" w:ascii="Times New Roman" w:hAnsi="Times New Roman"/>
          <w:b/>
          <w:sz w:val="22"/>
          <w:szCs w:val="22"/>
          <w:lang w:val="tr-TR"/>
        </w:rPr>
        <w:t>29</w:t>
      </w:r>
      <w:r>
        <w:rPr>
          <w:rFonts w:cs="Times New Roman" w:ascii="Times New Roman" w:hAnsi="Times New Roman"/>
          <w:sz w:val="22"/>
          <w:szCs w:val="22"/>
          <w:lang w:val="tr-TR"/>
        </w:rPr>
        <w:t xml:space="preserve"> </w:t>
        <w:tab/>
        <w:t xml:space="preserve">Galip Söylemezoğlu, </w:t>
      </w:r>
      <w:r>
        <w:rPr>
          <w:rFonts w:cs="Times New Roman" w:ascii="Times New Roman" w:hAnsi="Times New Roman"/>
          <w:i/>
          <w:sz w:val="22"/>
          <w:szCs w:val="22"/>
          <w:lang w:val="tr-TR"/>
        </w:rPr>
        <w:t>Siyasi Dağarcığım</w:t>
      </w:r>
      <w:r>
        <w:rPr>
          <w:rFonts w:cs="Times New Roman" w:ascii="Times New Roman" w:hAnsi="Times New Roman"/>
          <w:sz w:val="22"/>
          <w:szCs w:val="22"/>
          <w:lang w:val="tr-TR"/>
        </w:rPr>
        <w:t xml:space="preserve">, İstanbul, 1957, s. 65. </w:t>
      </w:r>
    </w:p>
    <w:p>
      <w:pPr>
        <w:pStyle w:val="Normal"/>
        <w:spacing w:lineRule="exact" w:line="320"/>
        <w:ind w:end="170"/>
        <w:jc w:val="both"/>
        <w:rPr/>
      </w:pPr>
      <w:r>
        <w:rPr>
          <w:rFonts w:cs="Times New Roman" w:ascii="Times New Roman" w:hAnsi="Times New Roman"/>
          <w:b/>
          <w:sz w:val="22"/>
          <w:szCs w:val="22"/>
          <w:lang w:val="tr-TR"/>
        </w:rPr>
        <w:t>30</w:t>
      </w:r>
      <w:r>
        <w:rPr>
          <w:rFonts w:cs="Times New Roman" w:ascii="Times New Roman" w:hAnsi="Times New Roman"/>
          <w:sz w:val="22"/>
          <w:szCs w:val="22"/>
          <w:lang w:val="tr-TR"/>
        </w:rPr>
        <w:t xml:space="preserve"> </w:t>
        <w:tab/>
        <w:t xml:space="preserve">Süleyman Kocabaş, </w:t>
      </w:r>
      <w:r>
        <w:rPr>
          <w:rFonts w:cs="Times New Roman" w:ascii="Times New Roman" w:hAnsi="Times New Roman"/>
          <w:i/>
          <w:sz w:val="22"/>
          <w:szCs w:val="22"/>
          <w:lang w:val="tr-TR"/>
        </w:rPr>
        <w:t>Tarihte Adil Türk İdaresi</w:t>
      </w:r>
      <w:r>
        <w:rPr>
          <w:rFonts w:cs="Times New Roman" w:ascii="Times New Roman" w:hAnsi="Times New Roman"/>
          <w:sz w:val="22"/>
          <w:szCs w:val="22"/>
          <w:lang w:val="tr-TR"/>
        </w:rPr>
        <w:t>, Vatan Yayınları, 1995, s. 51.</w:t>
      </w:r>
    </w:p>
    <w:p>
      <w:pPr>
        <w:pStyle w:val="Normal"/>
        <w:spacing w:lineRule="exact" w:line="320"/>
        <w:ind w:end="170"/>
        <w:jc w:val="both"/>
        <w:rPr/>
      </w:pPr>
      <w:r>
        <w:rPr>
          <w:rFonts w:cs="Times New Roman" w:ascii="Times New Roman" w:hAnsi="Times New Roman"/>
          <w:b/>
          <w:sz w:val="22"/>
          <w:szCs w:val="22"/>
          <w:lang w:val="tr-TR"/>
        </w:rPr>
        <w:t>31</w:t>
      </w:r>
      <w:r>
        <w:rPr>
          <w:rFonts w:cs="Times New Roman" w:ascii="Times New Roman" w:hAnsi="Times New Roman"/>
          <w:sz w:val="22"/>
          <w:szCs w:val="22"/>
          <w:lang w:val="tr-TR"/>
        </w:rPr>
        <w:t xml:space="preserve"> </w:t>
        <w:tab/>
        <w:t xml:space="preserve">"Mora", </w:t>
      </w:r>
      <w:r>
        <w:rPr>
          <w:rFonts w:cs="Times New Roman" w:ascii="Times New Roman" w:hAnsi="Times New Roman"/>
          <w:i/>
          <w:sz w:val="22"/>
          <w:szCs w:val="22"/>
          <w:lang w:val="tr-TR"/>
        </w:rPr>
        <w:t>İslam Ansiklopedisi</w:t>
      </w:r>
      <w:r>
        <w:rPr>
          <w:rFonts w:cs="Times New Roman" w:ascii="Times New Roman" w:hAnsi="Times New Roman"/>
          <w:sz w:val="22"/>
          <w:szCs w:val="22"/>
          <w:lang w:val="tr-TR"/>
        </w:rPr>
        <w:t>, cilt 8, s. 423.</w:t>
      </w:r>
    </w:p>
    <w:p>
      <w:pPr>
        <w:pStyle w:val="Normal"/>
        <w:spacing w:lineRule="exact" w:line="320"/>
        <w:ind w:end="170"/>
        <w:jc w:val="both"/>
        <w:rPr/>
      </w:pPr>
      <w:r>
        <w:rPr>
          <w:rFonts w:cs="Times New Roman" w:ascii="Times New Roman" w:hAnsi="Times New Roman"/>
          <w:b/>
          <w:sz w:val="22"/>
          <w:szCs w:val="22"/>
          <w:lang w:val="tr-TR"/>
        </w:rPr>
        <w:t>32</w:t>
      </w:r>
      <w:r>
        <w:rPr>
          <w:rFonts w:cs="Times New Roman" w:ascii="Times New Roman" w:hAnsi="Times New Roman"/>
          <w:sz w:val="22"/>
          <w:szCs w:val="22"/>
          <w:lang w:val="tr-TR"/>
        </w:rPr>
        <w:t xml:space="preserve"> </w:t>
        <w:tab/>
        <w:t xml:space="preserve">Tayyip Gökbilgin, </w:t>
      </w:r>
      <w:r>
        <w:rPr>
          <w:rFonts w:cs="Times New Roman" w:ascii="Times New Roman" w:hAnsi="Times New Roman"/>
          <w:i/>
          <w:sz w:val="22"/>
          <w:szCs w:val="22"/>
          <w:lang w:val="tr-TR"/>
        </w:rPr>
        <w:t>Osmanlı Müesseseleri, Teşkilatı ve Medeniyeti Tarihine Genel Bakış</w:t>
      </w:r>
      <w:r>
        <w:rPr>
          <w:rFonts w:cs="Times New Roman" w:ascii="Times New Roman" w:hAnsi="Times New Roman"/>
          <w:sz w:val="22"/>
          <w:szCs w:val="22"/>
          <w:lang w:val="tr-TR"/>
        </w:rPr>
        <w:t>, İ.Ü.E.F. Yay., İstanbul, 1977, s. 104.</w:t>
      </w:r>
    </w:p>
    <w:p>
      <w:pPr>
        <w:pStyle w:val="Normal"/>
        <w:spacing w:lineRule="exact" w:line="320"/>
        <w:ind w:end="170"/>
        <w:jc w:val="both"/>
        <w:rPr/>
      </w:pPr>
      <w:r>
        <w:rPr>
          <w:rFonts w:cs="Times New Roman" w:ascii="Times New Roman" w:hAnsi="Times New Roman"/>
          <w:b/>
          <w:sz w:val="22"/>
          <w:szCs w:val="22"/>
          <w:lang w:val="tr-TR"/>
        </w:rPr>
        <w:t>33</w:t>
      </w:r>
      <w:r>
        <w:rPr>
          <w:rFonts w:cs="Times New Roman" w:ascii="Times New Roman" w:hAnsi="Times New Roman"/>
          <w:sz w:val="22"/>
          <w:szCs w:val="22"/>
          <w:lang w:val="tr-TR"/>
        </w:rPr>
        <w:t xml:space="preserve"> </w:t>
        <w:tab/>
        <w:t xml:space="preserve">T.W. Arnold, </w:t>
      </w:r>
      <w:r>
        <w:rPr>
          <w:rFonts w:cs="Times New Roman" w:ascii="Times New Roman" w:hAnsi="Times New Roman"/>
          <w:i/>
          <w:sz w:val="22"/>
          <w:szCs w:val="22"/>
          <w:lang w:val="tr-TR"/>
        </w:rPr>
        <w:t>İntişar-ı İslam Tarihi</w:t>
      </w:r>
      <w:r>
        <w:rPr>
          <w:rFonts w:cs="Times New Roman" w:ascii="Times New Roman" w:hAnsi="Times New Roman"/>
          <w:sz w:val="22"/>
          <w:szCs w:val="22"/>
          <w:lang w:val="tr-TR"/>
        </w:rPr>
        <w:t>, Çev: H. Gündüzer, Akçağ Yay., Ankara, 1971, s. 283-284.</w:t>
      </w:r>
    </w:p>
    <w:p>
      <w:pPr>
        <w:pStyle w:val="Normal"/>
        <w:spacing w:lineRule="exact" w:line="320"/>
        <w:ind w:end="170"/>
        <w:jc w:val="both"/>
        <w:rPr/>
      </w:pPr>
      <w:r>
        <w:rPr>
          <w:rFonts w:cs="Times New Roman" w:ascii="Times New Roman" w:hAnsi="Times New Roman"/>
          <w:b/>
          <w:sz w:val="22"/>
          <w:szCs w:val="22"/>
          <w:lang w:val="tr-TR"/>
        </w:rPr>
        <w:t>34</w:t>
      </w:r>
      <w:r>
        <w:rPr>
          <w:rFonts w:cs="Times New Roman" w:ascii="Times New Roman" w:hAnsi="Times New Roman"/>
          <w:sz w:val="22"/>
          <w:szCs w:val="22"/>
          <w:lang w:val="tr-TR"/>
        </w:rPr>
        <w:t xml:space="preserve"> </w:t>
        <w:tab/>
        <w:t xml:space="preserve">Yılmaz Öztuna, </w:t>
      </w:r>
      <w:r>
        <w:rPr>
          <w:rFonts w:cs="Times New Roman" w:ascii="Times New Roman" w:hAnsi="Times New Roman"/>
          <w:i/>
          <w:sz w:val="22"/>
          <w:szCs w:val="22"/>
          <w:lang w:val="tr-TR"/>
        </w:rPr>
        <w:t>Türk Tarihinden Yapraklar</w:t>
      </w:r>
      <w:r>
        <w:rPr>
          <w:rFonts w:cs="Times New Roman" w:ascii="Times New Roman" w:hAnsi="Times New Roman"/>
          <w:sz w:val="22"/>
          <w:szCs w:val="22"/>
          <w:lang w:val="tr-TR"/>
        </w:rPr>
        <w:t>, s. 206.</w:t>
      </w:r>
    </w:p>
    <w:p>
      <w:pPr>
        <w:pStyle w:val="Normal"/>
        <w:spacing w:lineRule="exact" w:line="320"/>
        <w:ind w:end="170"/>
        <w:jc w:val="both"/>
        <w:rPr/>
      </w:pPr>
      <w:r>
        <w:rPr>
          <w:rFonts w:cs="Times New Roman" w:ascii="Times New Roman" w:hAnsi="Times New Roman"/>
          <w:b/>
          <w:sz w:val="22"/>
          <w:szCs w:val="22"/>
          <w:lang w:val="tr-TR"/>
        </w:rPr>
        <w:t>35</w:t>
      </w:r>
      <w:r>
        <w:rPr>
          <w:rFonts w:cs="Times New Roman" w:ascii="Times New Roman" w:hAnsi="Times New Roman"/>
          <w:sz w:val="22"/>
          <w:szCs w:val="22"/>
          <w:lang w:val="tr-TR"/>
        </w:rPr>
        <w:t xml:space="preserve"> </w:t>
        <w:tab/>
        <w:t xml:space="preserve">Zekeriya Kitapçı, </w:t>
      </w:r>
      <w:r>
        <w:rPr>
          <w:rFonts w:cs="Times New Roman" w:ascii="Times New Roman" w:hAnsi="Times New Roman"/>
          <w:i/>
          <w:sz w:val="22"/>
          <w:szCs w:val="22"/>
          <w:lang w:val="tr-TR"/>
        </w:rPr>
        <w:t>Osmanlı Türkleri, Afrika ve Emperyalizm</w:t>
      </w:r>
      <w:r>
        <w:rPr>
          <w:rFonts w:cs="Times New Roman" w:ascii="Times New Roman" w:hAnsi="Times New Roman"/>
          <w:sz w:val="22"/>
          <w:szCs w:val="22"/>
          <w:lang w:val="tr-TR"/>
        </w:rPr>
        <w:t>, Türk Dünyası Tarih dergisi, Şubat 1990, s. 14.</w:t>
      </w:r>
    </w:p>
    <w:p>
      <w:pPr>
        <w:pStyle w:val="Normal"/>
        <w:spacing w:lineRule="exact" w:line="320"/>
        <w:ind w:end="170"/>
        <w:jc w:val="both"/>
        <w:rPr/>
      </w:pPr>
      <w:r>
        <w:rPr>
          <w:rFonts w:cs="Times New Roman" w:ascii="Times New Roman" w:hAnsi="Times New Roman"/>
          <w:b/>
          <w:sz w:val="22"/>
          <w:szCs w:val="22"/>
          <w:lang w:val="tr-TR"/>
        </w:rPr>
        <w:t>36</w:t>
      </w:r>
      <w:r>
        <w:rPr>
          <w:rFonts w:cs="Times New Roman" w:ascii="Times New Roman" w:hAnsi="Times New Roman"/>
          <w:sz w:val="22"/>
          <w:szCs w:val="22"/>
          <w:lang w:val="tr-TR"/>
        </w:rPr>
        <w:t xml:space="preserve"> </w:t>
        <w:tab/>
        <w:t xml:space="preserve">Süleyman Kocabaş, </w:t>
      </w:r>
      <w:r>
        <w:rPr>
          <w:rFonts w:cs="Times New Roman" w:ascii="Times New Roman" w:hAnsi="Times New Roman"/>
          <w:i/>
          <w:sz w:val="22"/>
          <w:szCs w:val="22"/>
          <w:lang w:val="tr-TR"/>
        </w:rPr>
        <w:t>Tarihte Adil Türk İdaresi</w:t>
      </w:r>
      <w:r>
        <w:rPr>
          <w:rFonts w:cs="Times New Roman" w:ascii="Times New Roman" w:hAnsi="Times New Roman"/>
          <w:sz w:val="22"/>
          <w:szCs w:val="22"/>
          <w:lang w:val="tr-TR"/>
        </w:rPr>
        <w:t>, s. 134.</w:t>
      </w:r>
    </w:p>
    <w:p>
      <w:pPr>
        <w:pStyle w:val="Normal"/>
        <w:spacing w:lineRule="exact" w:line="320"/>
        <w:ind w:end="170"/>
        <w:jc w:val="both"/>
        <w:rPr/>
      </w:pPr>
      <w:r>
        <w:rPr>
          <w:rFonts w:cs="Times New Roman" w:ascii="Times New Roman" w:hAnsi="Times New Roman"/>
          <w:b/>
          <w:sz w:val="22"/>
          <w:szCs w:val="22"/>
          <w:lang w:val="tr-TR"/>
        </w:rPr>
        <w:t>37</w:t>
      </w:r>
      <w:r>
        <w:rPr>
          <w:rFonts w:cs="Times New Roman" w:ascii="Times New Roman" w:hAnsi="Times New Roman"/>
          <w:sz w:val="22"/>
          <w:szCs w:val="22"/>
          <w:lang w:val="tr-TR"/>
        </w:rPr>
        <w:t xml:space="preserve"> </w:t>
        <w:tab/>
        <w:t xml:space="preserve">Avram Galanti, </w:t>
      </w:r>
      <w:r>
        <w:rPr>
          <w:rFonts w:cs="Times New Roman" w:ascii="Times New Roman" w:hAnsi="Times New Roman"/>
          <w:i/>
          <w:sz w:val="22"/>
          <w:szCs w:val="22"/>
          <w:lang w:val="tr-TR"/>
        </w:rPr>
        <w:t>Türkler ve Yahudiler,</w:t>
      </w:r>
      <w:r>
        <w:rPr>
          <w:rFonts w:cs="Times New Roman" w:ascii="Times New Roman" w:hAnsi="Times New Roman"/>
          <w:sz w:val="22"/>
          <w:szCs w:val="22"/>
          <w:lang w:val="tr-TR"/>
        </w:rPr>
        <w:t xml:space="preserve"> Tan Mat., İstanbul, 1947, s. 32.</w:t>
      </w:r>
    </w:p>
    <w:p>
      <w:pPr>
        <w:pStyle w:val="Normal"/>
        <w:spacing w:lineRule="exact" w:line="320"/>
        <w:ind w:end="170"/>
        <w:jc w:val="both"/>
        <w:rPr/>
      </w:pPr>
      <w:r>
        <w:rPr>
          <w:rFonts w:cs="Times New Roman" w:ascii="Times New Roman" w:hAnsi="Times New Roman"/>
          <w:b/>
          <w:sz w:val="22"/>
          <w:szCs w:val="22"/>
          <w:lang w:val="tr-TR"/>
        </w:rPr>
        <w:t>38</w:t>
      </w:r>
      <w:r>
        <w:rPr>
          <w:rFonts w:cs="Times New Roman" w:ascii="Times New Roman" w:hAnsi="Times New Roman"/>
          <w:sz w:val="22"/>
          <w:szCs w:val="22"/>
          <w:lang w:val="tr-TR"/>
        </w:rPr>
        <w:t xml:space="preserve"> </w:t>
        <w:tab/>
        <w:t xml:space="preserve">Avram Galanti, </w:t>
      </w:r>
      <w:r>
        <w:rPr>
          <w:rFonts w:cs="Times New Roman" w:ascii="Times New Roman" w:hAnsi="Times New Roman"/>
          <w:i/>
          <w:sz w:val="22"/>
          <w:szCs w:val="22"/>
          <w:lang w:val="tr-TR"/>
        </w:rPr>
        <w:t>Türkler ve Yahudiler</w:t>
      </w:r>
      <w:r>
        <w:rPr>
          <w:rFonts w:cs="Times New Roman" w:ascii="Times New Roman" w:hAnsi="Times New Roman"/>
          <w:sz w:val="22"/>
          <w:szCs w:val="22"/>
          <w:lang w:val="tr-TR"/>
        </w:rPr>
        <w:t>, s. 23.</w:t>
      </w:r>
    </w:p>
    <w:p>
      <w:pPr>
        <w:pStyle w:val="Normal"/>
        <w:spacing w:lineRule="exact" w:line="320"/>
        <w:ind w:end="170"/>
        <w:jc w:val="both"/>
        <w:rPr/>
      </w:pPr>
      <w:r>
        <w:rPr>
          <w:rFonts w:cs="Times New Roman" w:ascii="Times New Roman" w:hAnsi="Times New Roman"/>
          <w:b/>
          <w:sz w:val="22"/>
          <w:szCs w:val="22"/>
          <w:lang w:val="tr-TR"/>
        </w:rPr>
        <w:t>39</w:t>
      </w:r>
      <w:r>
        <w:rPr>
          <w:rFonts w:cs="Times New Roman" w:ascii="Times New Roman" w:hAnsi="Times New Roman"/>
          <w:sz w:val="22"/>
          <w:szCs w:val="22"/>
          <w:lang w:val="tr-TR"/>
        </w:rPr>
        <w:t xml:space="preserve"> </w:t>
        <w:tab/>
        <w:t xml:space="preserve">Süleyman Kocabaş, </w:t>
      </w:r>
      <w:r>
        <w:rPr>
          <w:rFonts w:cs="Times New Roman" w:ascii="Times New Roman" w:hAnsi="Times New Roman"/>
          <w:i/>
          <w:sz w:val="22"/>
          <w:szCs w:val="22"/>
          <w:lang w:val="tr-TR"/>
        </w:rPr>
        <w:t xml:space="preserve">Tarihte Adil Türk İdaresi, </w:t>
      </w:r>
      <w:r>
        <w:rPr>
          <w:rFonts w:cs="Times New Roman" w:ascii="Times New Roman" w:hAnsi="Times New Roman"/>
          <w:sz w:val="22"/>
          <w:szCs w:val="22"/>
          <w:lang w:val="tr-TR"/>
        </w:rPr>
        <w:t>s. 102.</w:t>
      </w:r>
    </w:p>
    <w:p>
      <w:pPr>
        <w:pStyle w:val="Normal"/>
        <w:spacing w:lineRule="exact" w:line="320"/>
        <w:ind w:end="170"/>
        <w:jc w:val="both"/>
        <w:rPr/>
      </w:pPr>
      <w:r>
        <w:rPr>
          <w:rFonts w:cs="Times New Roman" w:ascii="Times New Roman" w:hAnsi="Times New Roman"/>
          <w:b/>
          <w:sz w:val="22"/>
          <w:szCs w:val="22"/>
          <w:lang w:val="tr-TR"/>
        </w:rPr>
        <w:t>40</w:t>
      </w:r>
      <w:r>
        <w:rPr>
          <w:rFonts w:cs="Times New Roman" w:ascii="Times New Roman" w:hAnsi="Times New Roman"/>
          <w:sz w:val="22"/>
          <w:szCs w:val="22"/>
          <w:lang w:val="tr-TR"/>
        </w:rPr>
        <w:t xml:space="preserve"> </w:t>
        <w:tab/>
        <w:t xml:space="preserve">Ahmed Akgündüz, Said Öztürk, </w:t>
      </w:r>
      <w:r>
        <w:rPr>
          <w:rFonts w:cs="Times New Roman" w:ascii="Times New Roman" w:hAnsi="Times New Roman"/>
          <w:i/>
          <w:sz w:val="22"/>
          <w:szCs w:val="22"/>
          <w:lang w:val="tr-TR"/>
        </w:rPr>
        <w:t>Bilinmeyen Osmanlı</w:t>
      </w:r>
      <w:r>
        <w:rPr>
          <w:rFonts w:cs="Times New Roman" w:ascii="Times New Roman" w:hAnsi="Times New Roman"/>
          <w:sz w:val="22"/>
          <w:szCs w:val="22"/>
          <w:lang w:val="tr-TR"/>
        </w:rPr>
        <w:t>, Osmanlı Araştırmaları Vakfı, İstanbul, 1999, s. 38.</w:t>
      </w:r>
    </w:p>
    <w:p>
      <w:pPr>
        <w:pStyle w:val="Normal"/>
        <w:spacing w:lineRule="exact" w:line="320"/>
        <w:ind w:end="170"/>
        <w:jc w:val="both"/>
        <w:rPr/>
      </w:pPr>
      <w:r>
        <w:rPr>
          <w:rFonts w:cs="Times New Roman" w:ascii="Times New Roman" w:hAnsi="Times New Roman"/>
          <w:b/>
          <w:sz w:val="22"/>
          <w:szCs w:val="22"/>
          <w:lang w:val="tr-TR"/>
        </w:rPr>
        <w:t>41</w:t>
      </w:r>
      <w:r>
        <w:rPr>
          <w:rFonts w:cs="Times New Roman" w:ascii="Times New Roman" w:hAnsi="Times New Roman"/>
          <w:sz w:val="22"/>
          <w:szCs w:val="22"/>
          <w:lang w:val="tr-TR"/>
        </w:rPr>
        <w:t xml:space="preserve"> </w:t>
        <w:tab/>
        <w:t>Mehmet Neşri,</w:t>
      </w:r>
      <w:r>
        <w:rPr>
          <w:rFonts w:cs="Times New Roman" w:ascii="Times New Roman" w:hAnsi="Times New Roman"/>
          <w:i/>
          <w:sz w:val="22"/>
          <w:szCs w:val="22"/>
          <w:lang w:val="tr-TR"/>
        </w:rPr>
        <w:t xml:space="preserve"> Neşri Tarihi</w:t>
      </w:r>
      <w:r>
        <w:rPr>
          <w:rFonts w:cs="Times New Roman" w:ascii="Times New Roman" w:hAnsi="Times New Roman"/>
          <w:sz w:val="22"/>
          <w:szCs w:val="22"/>
          <w:lang w:val="tr-TR"/>
        </w:rPr>
        <w:t>, Haz: M.A. Köymen, cilt 1, Ankara, 1983, s. 73.</w:t>
      </w:r>
    </w:p>
    <w:p>
      <w:pPr>
        <w:pStyle w:val="Normal"/>
        <w:spacing w:lineRule="exact" w:line="320"/>
        <w:ind w:end="170"/>
        <w:jc w:val="both"/>
        <w:rPr/>
      </w:pPr>
      <w:r>
        <w:rPr>
          <w:rFonts w:cs="Times New Roman" w:ascii="Times New Roman" w:hAnsi="Times New Roman"/>
          <w:b/>
          <w:sz w:val="22"/>
          <w:szCs w:val="22"/>
          <w:lang w:val="tr-TR"/>
        </w:rPr>
        <w:t>42</w:t>
      </w:r>
      <w:r>
        <w:rPr>
          <w:rFonts w:cs="Times New Roman" w:ascii="Times New Roman" w:hAnsi="Times New Roman"/>
          <w:sz w:val="22"/>
          <w:szCs w:val="22"/>
          <w:lang w:val="tr-TR"/>
        </w:rPr>
        <w:t xml:space="preserve"> </w:t>
        <w:tab/>
        <w:t xml:space="preserve">Lamartine, </w:t>
      </w:r>
      <w:r>
        <w:rPr>
          <w:rFonts w:cs="Times New Roman" w:ascii="Times New Roman" w:hAnsi="Times New Roman"/>
          <w:i/>
          <w:sz w:val="22"/>
          <w:szCs w:val="22"/>
          <w:lang w:val="tr-TR"/>
        </w:rPr>
        <w:t xml:space="preserve">Aşiretten Devlete </w:t>
      </w:r>
      <w:r>
        <w:rPr>
          <w:rFonts w:cs="Times New Roman" w:ascii="Times New Roman" w:hAnsi="Times New Roman"/>
          <w:sz w:val="22"/>
          <w:szCs w:val="22"/>
          <w:lang w:val="tr-TR"/>
        </w:rPr>
        <w:t xml:space="preserve">(Türkiye Tarihi), Çev: R.M. Uzmen, cilt I, </w:t>
      </w:r>
      <w:r>
        <w:rPr>
          <w:rFonts w:cs="Times New Roman" w:ascii="Times New Roman" w:hAnsi="Times New Roman"/>
          <w:i/>
          <w:sz w:val="22"/>
          <w:szCs w:val="22"/>
          <w:lang w:val="tr-TR"/>
        </w:rPr>
        <w:t>Tercüman 1001 Temel Eser</w:t>
      </w:r>
      <w:r>
        <w:rPr>
          <w:rFonts w:cs="Times New Roman" w:ascii="Times New Roman" w:hAnsi="Times New Roman"/>
          <w:sz w:val="22"/>
          <w:szCs w:val="22"/>
          <w:lang w:val="tr-TR"/>
        </w:rPr>
        <w:t>, İstanbul, 1979, s. 68-69.</w:t>
      </w:r>
    </w:p>
    <w:p>
      <w:pPr>
        <w:pStyle w:val="Normal"/>
        <w:spacing w:lineRule="exact" w:line="320"/>
        <w:ind w:end="170"/>
        <w:jc w:val="both"/>
        <w:rPr/>
      </w:pPr>
      <w:r>
        <w:rPr>
          <w:rFonts w:cs="Times New Roman" w:ascii="Times New Roman" w:hAnsi="Times New Roman"/>
          <w:b/>
          <w:sz w:val="22"/>
          <w:szCs w:val="22"/>
          <w:lang w:val="tr-TR"/>
        </w:rPr>
        <w:t>43</w:t>
      </w:r>
      <w:r>
        <w:rPr>
          <w:rFonts w:cs="Times New Roman" w:ascii="Times New Roman" w:hAnsi="Times New Roman"/>
          <w:sz w:val="22"/>
          <w:szCs w:val="22"/>
          <w:lang w:val="tr-TR"/>
        </w:rPr>
        <w:t xml:space="preserve"> </w:t>
        <w:tab/>
        <w:t xml:space="preserve">Mehmet Özel; </w:t>
      </w:r>
      <w:r>
        <w:rPr>
          <w:rFonts w:cs="Times New Roman" w:ascii="Times New Roman" w:hAnsi="Times New Roman"/>
          <w:i/>
          <w:sz w:val="22"/>
          <w:szCs w:val="22"/>
          <w:lang w:val="tr-TR"/>
        </w:rPr>
        <w:t>Vatan, Millet ve Bayrak Sevgisi</w:t>
      </w:r>
      <w:r>
        <w:rPr>
          <w:rFonts w:cs="Times New Roman" w:ascii="Times New Roman" w:hAnsi="Times New Roman"/>
          <w:sz w:val="22"/>
          <w:szCs w:val="22"/>
          <w:lang w:val="tr-TR"/>
        </w:rPr>
        <w:t>; s. 418.</w:t>
      </w:r>
    </w:p>
    <w:p>
      <w:pPr>
        <w:pStyle w:val="Normal"/>
        <w:spacing w:lineRule="exact" w:line="320"/>
        <w:ind w:end="170"/>
        <w:jc w:val="both"/>
        <w:rPr/>
      </w:pPr>
      <w:r>
        <w:rPr>
          <w:rFonts w:cs="Times New Roman" w:ascii="Times New Roman" w:hAnsi="Times New Roman"/>
          <w:b/>
          <w:sz w:val="22"/>
          <w:szCs w:val="22"/>
          <w:lang w:val="tr-TR"/>
        </w:rPr>
        <w:t>44</w:t>
      </w:r>
      <w:r>
        <w:rPr>
          <w:rFonts w:cs="Times New Roman" w:ascii="Times New Roman" w:hAnsi="Times New Roman"/>
          <w:sz w:val="22"/>
          <w:szCs w:val="22"/>
          <w:lang w:val="tr-TR"/>
        </w:rPr>
        <w:tab/>
        <w:t>http://www.mfa.gov.tr/turkce/grupk/ka/unxxii.htm.</w:t>
      </w:r>
    </w:p>
    <w:p>
      <w:pPr>
        <w:pStyle w:val="Normal"/>
        <w:spacing w:lineRule="exact" w:line="320"/>
        <w:ind w:end="170"/>
        <w:jc w:val="both"/>
        <w:rPr/>
      </w:pPr>
      <w:r>
        <w:rPr>
          <w:rFonts w:cs="Times New Roman" w:ascii="Times New Roman" w:hAnsi="Times New Roman"/>
          <w:b/>
          <w:sz w:val="22"/>
          <w:szCs w:val="22"/>
          <w:lang w:val="tr-TR"/>
        </w:rPr>
        <w:t>45</w:t>
      </w:r>
      <w:r>
        <w:rPr>
          <w:rFonts w:cs="Times New Roman" w:ascii="Times New Roman" w:hAnsi="Times New Roman"/>
          <w:sz w:val="22"/>
          <w:szCs w:val="22"/>
          <w:lang w:val="tr-TR"/>
        </w:rPr>
        <w:t xml:space="preserve"> </w:t>
        <w:tab/>
        <w:t xml:space="preserve">Mehmet Özel; </w:t>
      </w:r>
      <w:r>
        <w:rPr>
          <w:rFonts w:cs="Times New Roman" w:ascii="Times New Roman" w:hAnsi="Times New Roman"/>
          <w:i/>
          <w:sz w:val="22"/>
          <w:szCs w:val="22"/>
          <w:lang w:val="tr-TR"/>
        </w:rPr>
        <w:t>Vatan, Millet ve Bayrak Sevgisi</w:t>
      </w:r>
      <w:r>
        <w:rPr>
          <w:rFonts w:cs="Times New Roman" w:ascii="Times New Roman" w:hAnsi="Times New Roman"/>
          <w:sz w:val="22"/>
          <w:szCs w:val="22"/>
          <w:lang w:val="tr-TR"/>
        </w:rPr>
        <w:t>; s. 423.</w:t>
      </w:r>
    </w:p>
    <w:p>
      <w:pPr>
        <w:pStyle w:val="Normal"/>
        <w:spacing w:lineRule="exact" w:line="320"/>
        <w:ind w:end="170"/>
        <w:jc w:val="both"/>
        <w:rPr/>
      </w:pPr>
      <w:r>
        <w:rPr>
          <w:rFonts w:cs="Times New Roman" w:ascii="Times New Roman" w:hAnsi="Times New Roman"/>
          <w:b/>
          <w:sz w:val="22"/>
          <w:szCs w:val="22"/>
          <w:lang w:val="tr-TR"/>
        </w:rPr>
        <w:t>46</w:t>
      </w:r>
      <w:r>
        <w:rPr>
          <w:rFonts w:cs="Times New Roman" w:ascii="Times New Roman" w:hAnsi="Times New Roman"/>
          <w:sz w:val="22"/>
          <w:szCs w:val="22"/>
          <w:lang w:val="tr-TR"/>
        </w:rPr>
        <w:t xml:space="preserve"> </w:t>
        <w:tab/>
        <w:t xml:space="preserve">E. Esenkova, </w:t>
      </w:r>
      <w:r>
        <w:rPr>
          <w:rFonts w:cs="Times New Roman" w:ascii="Times New Roman" w:hAnsi="Times New Roman"/>
          <w:i/>
          <w:sz w:val="22"/>
          <w:szCs w:val="22"/>
          <w:lang w:val="tr-TR"/>
        </w:rPr>
        <w:t>Türk Düşüncesi</w:t>
      </w:r>
      <w:r>
        <w:rPr>
          <w:rFonts w:cs="Times New Roman" w:ascii="Times New Roman" w:hAnsi="Times New Roman"/>
          <w:sz w:val="22"/>
          <w:szCs w:val="22"/>
          <w:lang w:val="tr-TR"/>
        </w:rPr>
        <w:t>, Şubat 1955, s. 196.</w:t>
      </w:r>
    </w:p>
    <w:p>
      <w:pPr>
        <w:pStyle w:val="Normal"/>
        <w:spacing w:lineRule="exact" w:line="320"/>
        <w:ind w:end="170"/>
        <w:jc w:val="both"/>
        <w:rPr/>
      </w:pPr>
      <w:r>
        <w:rPr>
          <w:rFonts w:cs="Times New Roman" w:ascii="Times New Roman" w:hAnsi="Times New Roman"/>
          <w:b/>
          <w:sz w:val="22"/>
          <w:szCs w:val="22"/>
          <w:lang w:val="tr-TR"/>
        </w:rPr>
        <w:t>47</w:t>
      </w:r>
      <w:r>
        <w:rPr>
          <w:rFonts w:cs="Times New Roman" w:ascii="Times New Roman" w:hAnsi="Times New Roman"/>
          <w:sz w:val="22"/>
          <w:szCs w:val="22"/>
          <w:lang w:val="tr-TR"/>
        </w:rPr>
        <w:t xml:space="preserve"> </w:t>
        <w:tab/>
        <w:t xml:space="preserve">Onur Bilge Kula, </w:t>
      </w:r>
      <w:r>
        <w:rPr>
          <w:rFonts w:cs="Times New Roman" w:ascii="Times New Roman" w:hAnsi="Times New Roman"/>
          <w:i/>
          <w:sz w:val="22"/>
          <w:szCs w:val="22"/>
          <w:lang w:val="tr-TR"/>
        </w:rPr>
        <w:t>Alman Kültüründe Türk İmgesi</w:t>
      </w:r>
      <w:r>
        <w:rPr>
          <w:rFonts w:cs="Times New Roman" w:ascii="Times New Roman" w:hAnsi="Times New Roman"/>
          <w:sz w:val="22"/>
          <w:szCs w:val="22"/>
          <w:lang w:val="tr-TR"/>
        </w:rPr>
        <w:t>, Gündoğan Yay., Ankara, 1993, s. 164.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b/>
          <w:sz w:val="22"/>
          <w:szCs w:val="22"/>
          <w:lang w:val="tr-TR"/>
        </w:rPr>
        <w:t>48</w:t>
      </w:r>
      <w:r>
        <w:rPr>
          <w:rFonts w:cs="Times New Roman" w:ascii="Times New Roman" w:hAnsi="Times New Roman"/>
          <w:sz w:val="22"/>
          <w:szCs w:val="22"/>
          <w:lang w:val="tr-TR"/>
        </w:rPr>
        <w:t xml:space="preserve"> </w:t>
        <w:tab/>
      </w:r>
      <w:r>
        <w:rPr>
          <w:rFonts w:cs="Times New Roman" w:ascii="Times New Roman" w:hAnsi="Times New Roman"/>
          <w:spacing w:val="-5"/>
          <w:sz w:val="22"/>
          <w:szCs w:val="22"/>
          <w:lang w:val="tr-TR"/>
        </w:rPr>
        <w:t xml:space="preserve">Aubry de la Motraye, </w:t>
      </w:r>
      <w:r>
        <w:rPr>
          <w:rFonts w:cs="Times New Roman" w:ascii="Times New Roman" w:hAnsi="Times New Roman"/>
          <w:i/>
          <w:spacing w:val="-5"/>
          <w:sz w:val="22"/>
          <w:szCs w:val="22"/>
          <w:lang w:val="tr-TR"/>
        </w:rPr>
        <w:t>Voyages en Europe, Asie et Afrique,</w:t>
      </w:r>
      <w:r>
        <w:rPr>
          <w:rFonts w:cs="Times New Roman" w:ascii="Times New Roman" w:hAnsi="Times New Roman"/>
          <w:spacing w:val="-5"/>
          <w:sz w:val="22"/>
          <w:szCs w:val="22"/>
          <w:lang w:val="tr-TR"/>
        </w:rPr>
        <w:t xml:space="preserve"> cilt 1, 1727, s. 258-259.</w:t>
      </w:r>
    </w:p>
    <w:p>
      <w:pPr>
        <w:pStyle w:val="Normal"/>
        <w:spacing w:lineRule="exact" w:line="320"/>
        <w:ind w:end="170"/>
        <w:jc w:val="both"/>
        <w:rPr/>
      </w:pPr>
      <w:r>
        <w:rPr>
          <w:rFonts w:cs="Times New Roman" w:ascii="Times New Roman" w:hAnsi="Times New Roman"/>
          <w:b/>
          <w:sz w:val="22"/>
          <w:szCs w:val="22"/>
          <w:lang w:val="tr-TR"/>
        </w:rPr>
        <w:t>49</w:t>
      </w:r>
      <w:r>
        <w:rPr>
          <w:rFonts w:cs="Times New Roman" w:ascii="Times New Roman" w:hAnsi="Times New Roman"/>
          <w:sz w:val="22"/>
          <w:szCs w:val="22"/>
          <w:lang w:val="tr-TR"/>
        </w:rPr>
        <w:t xml:space="preserve"> </w:t>
        <w:tab/>
        <w:t xml:space="preserve">M. d'Ohsson, </w:t>
      </w:r>
      <w:r>
        <w:rPr>
          <w:rFonts w:cs="Times New Roman" w:ascii="Times New Roman" w:hAnsi="Times New Roman"/>
          <w:i/>
          <w:sz w:val="22"/>
          <w:szCs w:val="22"/>
          <w:lang w:val="tr-TR"/>
        </w:rPr>
        <w:t xml:space="preserve">Tableau General de </w:t>
        <w:tab/>
        <w:t>I'Empire Ottoman</w:t>
      </w:r>
      <w:r>
        <w:rPr>
          <w:rFonts w:cs="Times New Roman" w:ascii="Times New Roman" w:hAnsi="Times New Roman"/>
          <w:sz w:val="22"/>
          <w:szCs w:val="22"/>
          <w:lang w:val="tr-TR"/>
        </w:rPr>
        <w:t>, cilt 4, Paris, 1791, s. 309.</w:t>
      </w:r>
    </w:p>
    <w:p>
      <w:pPr>
        <w:pStyle w:val="Normal"/>
        <w:spacing w:lineRule="exact" w:line="320"/>
        <w:ind w:end="170"/>
        <w:jc w:val="both"/>
        <w:rPr/>
      </w:pPr>
      <w:r>
        <w:rPr>
          <w:rFonts w:cs="Times New Roman" w:ascii="Times New Roman" w:hAnsi="Times New Roman"/>
          <w:b/>
          <w:sz w:val="22"/>
          <w:szCs w:val="22"/>
          <w:lang w:val="tr-TR"/>
        </w:rPr>
        <w:t>50</w:t>
      </w:r>
      <w:r>
        <w:rPr>
          <w:rFonts w:cs="Times New Roman" w:ascii="Times New Roman" w:hAnsi="Times New Roman"/>
          <w:sz w:val="22"/>
          <w:szCs w:val="22"/>
          <w:lang w:val="tr-TR"/>
        </w:rPr>
        <w:t xml:space="preserve"> </w:t>
        <w:tab/>
        <w:t xml:space="preserve">A. Ubicini, </w:t>
      </w:r>
      <w:r>
        <w:rPr>
          <w:rFonts w:cs="Times New Roman" w:ascii="Times New Roman" w:hAnsi="Times New Roman"/>
          <w:i/>
          <w:sz w:val="22"/>
          <w:szCs w:val="22"/>
          <w:lang w:val="tr-TR"/>
        </w:rPr>
        <w:t>La Turquie Actuelle</w:t>
      </w:r>
      <w:r>
        <w:rPr>
          <w:rFonts w:cs="Times New Roman" w:ascii="Times New Roman" w:hAnsi="Times New Roman"/>
          <w:sz w:val="22"/>
          <w:szCs w:val="22"/>
          <w:lang w:val="tr-TR"/>
        </w:rPr>
        <w:t>, Paris, 1855, s. 329-330.</w:t>
      </w:r>
    </w:p>
    <w:p>
      <w:pPr>
        <w:pStyle w:val="Normal"/>
        <w:spacing w:lineRule="exact" w:line="320"/>
        <w:ind w:end="170"/>
        <w:jc w:val="both"/>
        <w:rPr/>
      </w:pPr>
      <w:r>
        <w:rPr>
          <w:rFonts w:cs="Times New Roman" w:ascii="Times New Roman" w:hAnsi="Times New Roman"/>
          <w:b/>
          <w:sz w:val="22"/>
          <w:szCs w:val="22"/>
          <w:lang w:val="tr-TR"/>
        </w:rPr>
        <w:t>51</w:t>
      </w:r>
      <w:r>
        <w:rPr>
          <w:rFonts w:cs="Times New Roman" w:ascii="Times New Roman" w:hAnsi="Times New Roman"/>
          <w:sz w:val="22"/>
          <w:szCs w:val="22"/>
          <w:lang w:val="tr-TR"/>
        </w:rPr>
        <w:t xml:space="preserve"> </w:t>
        <w:tab/>
        <w:t xml:space="preserve">ames Porter, </w:t>
      </w:r>
      <w:r>
        <w:rPr>
          <w:rFonts w:cs="Times New Roman" w:ascii="Times New Roman" w:hAnsi="Times New Roman"/>
          <w:i/>
          <w:sz w:val="22"/>
          <w:szCs w:val="22"/>
          <w:lang w:val="tr-TR"/>
        </w:rPr>
        <w:t>Observations sur la religion, les loix, le gouvernement et les moeurs des Turcs,</w:t>
      </w:r>
      <w:r>
        <w:rPr>
          <w:rFonts w:cs="Times New Roman" w:ascii="Times New Roman" w:hAnsi="Times New Roman"/>
          <w:sz w:val="22"/>
          <w:szCs w:val="22"/>
          <w:lang w:val="tr-TR"/>
        </w:rPr>
        <w:t xml:space="preserve"> cilt 2, Londra, 1769, s. 51.</w:t>
      </w:r>
    </w:p>
    <w:p>
      <w:pPr>
        <w:pStyle w:val="Normal"/>
        <w:spacing w:lineRule="exact" w:line="320"/>
        <w:ind w:end="170"/>
        <w:jc w:val="both"/>
        <w:rPr/>
      </w:pPr>
      <w:r>
        <w:rPr>
          <w:rFonts w:cs="Times New Roman" w:ascii="Times New Roman" w:hAnsi="Times New Roman"/>
          <w:b/>
          <w:sz w:val="22"/>
          <w:szCs w:val="22"/>
          <w:lang w:val="tr-TR"/>
        </w:rPr>
        <w:t>52</w:t>
      </w:r>
      <w:r>
        <w:rPr>
          <w:rFonts w:cs="Times New Roman" w:ascii="Times New Roman" w:hAnsi="Times New Roman"/>
          <w:sz w:val="22"/>
          <w:szCs w:val="22"/>
          <w:lang w:val="tr-TR"/>
        </w:rPr>
        <w:t xml:space="preserve"> </w:t>
        <w:tab/>
        <w:t xml:space="preserve">Jean Antoine Guer, </w:t>
      </w:r>
      <w:r>
        <w:rPr>
          <w:rFonts w:cs="Times New Roman" w:ascii="Times New Roman" w:hAnsi="Times New Roman"/>
          <w:i/>
          <w:sz w:val="22"/>
          <w:szCs w:val="22"/>
          <w:lang w:val="tr-TR"/>
        </w:rPr>
        <w:t>Moeurs et Usages des Turcs</w:t>
      </w:r>
      <w:r>
        <w:rPr>
          <w:rFonts w:cs="Times New Roman" w:ascii="Times New Roman" w:hAnsi="Times New Roman"/>
          <w:sz w:val="22"/>
          <w:szCs w:val="22"/>
          <w:lang w:val="tr-TR"/>
        </w:rPr>
        <w:t>, cilt 2, Paris, 1747, s. 188.</w:t>
      </w:r>
    </w:p>
    <w:p>
      <w:pPr>
        <w:pStyle w:val="Normal"/>
        <w:spacing w:lineRule="exact" w:line="320"/>
        <w:ind w:end="170"/>
        <w:jc w:val="both"/>
        <w:rPr/>
      </w:pPr>
      <w:r>
        <w:rPr>
          <w:rFonts w:cs="Times New Roman" w:ascii="Times New Roman" w:hAnsi="Times New Roman"/>
          <w:b/>
          <w:sz w:val="22"/>
          <w:szCs w:val="22"/>
          <w:lang w:val="tr-TR"/>
        </w:rPr>
        <w:t>53</w:t>
      </w:r>
      <w:r>
        <w:rPr>
          <w:rFonts w:cs="Times New Roman" w:ascii="Times New Roman" w:hAnsi="Times New Roman"/>
          <w:sz w:val="22"/>
          <w:szCs w:val="22"/>
          <w:lang w:val="tr-TR"/>
        </w:rPr>
        <w:t xml:space="preserve"> </w:t>
        <w:tab/>
        <w:t xml:space="preserve">Comte de Bonneval, </w:t>
      </w:r>
      <w:r>
        <w:rPr>
          <w:rFonts w:cs="Times New Roman" w:ascii="Times New Roman" w:hAnsi="Times New Roman"/>
          <w:i/>
          <w:sz w:val="22"/>
          <w:szCs w:val="22"/>
          <w:lang w:val="tr-TR"/>
        </w:rPr>
        <w:t>Anecdotes Veniti</w:t>
        <w:tab/>
        <w:t>ennes et Turques ou nouveaux memoires du Comte de Bonneval</w:t>
      </w:r>
      <w:r>
        <w:rPr>
          <w:rFonts w:cs="Times New Roman" w:ascii="Times New Roman" w:hAnsi="Times New Roman"/>
          <w:sz w:val="22"/>
          <w:szCs w:val="22"/>
          <w:lang w:val="tr-TR"/>
        </w:rPr>
        <w:t>, cilt 1, Francfort, 1740, s. 215.</w:t>
      </w:r>
    </w:p>
    <w:p>
      <w:pPr>
        <w:pStyle w:val="Normal"/>
        <w:spacing w:lineRule="exact" w:line="320"/>
        <w:ind w:end="170"/>
        <w:jc w:val="both"/>
        <w:rPr/>
      </w:pPr>
      <w:r>
        <w:rPr>
          <w:rFonts w:cs="Times New Roman" w:ascii="Times New Roman" w:hAnsi="Times New Roman"/>
          <w:b/>
          <w:sz w:val="22"/>
          <w:szCs w:val="22"/>
          <w:lang w:val="tr-TR"/>
        </w:rPr>
        <w:t>54</w:t>
      </w:r>
      <w:r>
        <w:rPr>
          <w:rFonts w:cs="Times New Roman" w:ascii="Times New Roman" w:hAnsi="Times New Roman"/>
          <w:sz w:val="22"/>
          <w:szCs w:val="22"/>
          <w:lang w:val="tr-TR"/>
        </w:rPr>
        <w:t xml:space="preserve"> </w:t>
        <w:tab/>
        <w:t xml:space="preserve">Samiha Ayverdi, </w:t>
      </w:r>
      <w:r>
        <w:rPr>
          <w:rFonts w:cs="Times New Roman" w:ascii="Times New Roman" w:hAnsi="Times New Roman"/>
          <w:i/>
          <w:sz w:val="22"/>
          <w:szCs w:val="22"/>
          <w:lang w:val="tr-TR"/>
        </w:rPr>
        <w:t>Küplüce'deki Köşk</w:t>
      </w:r>
      <w:r>
        <w:rPr>
          <w:rFonts w:cs="Times New Roman" w:ascii="Times New Roman" w:hAnsi="Times New Roman"/>
          <w:sz w:val="22"/>
          <w:szCs w:val="22"/>
          <w:lang w:val="tr-TR"/>
        </w:rPr>
        <w:t>, Hülbe Yay., İstanbul, 1989, s. 189.</w:t>
      </w:r>
    </w:p>
    <w:p>
      <w:pPr>
        <w:pStyle w:val="Normal"/>
        <w:spacing w:lineRule="exact" w:line="320"/>
        <w:ind w:end="170"/>
        <w:jc w:val="both"/>
        <w:rPr/>
      </w:pPr>
      <w:r>
        <w:rPr>
          <w:rFonts w:cs="Times New Roman" w:ascii="Times New Roman" w:hAnsi="Times New Roman"/>
          <w:b/>
          <w:sz w:val="22"/>
          <w:szCs w:val="22"/>
          <w:lang w:val="tr-TR"/>
        </w:rPr>
        <w:t>55</w:t>
      </w:r>
      <w:r>
        <w:rPr>
          <w:rFonts w:cs="Times New Roman" w:ascii="Times New Roman" w:hAnsi="Times New Roman"/>
          <w:sz w:val="22"/>
          <w:szCs w:val="22"/>
          <w:lang w:val="tr-TR"/>
        </w:rPr>
        <w:t xml:space="preserve"> </w:t>
        <w:tab/>
        <w:t xml:space="preserve">T. Thornton, </w:t>
      </w:r>
      <w:r>
        <w:rPr>
          <w:rFonts w:cs="Times New Roman" w:ascii="Times New Roman" w:hAnsi="Times New Roman"/>
          <w:i/>
          <w:sz w:val="22"/>
          <w:szCs w:val="22"/>
          <w:lang w:val="tr-TR"/>
        </w:rPr>
        <w:t>Etat Actuel de la Turquie</w:t>
      </w:r>
      <w:r>
        <w:rPr>
          <w:rFonts w:cs="Times New Roman" w:ascii="Times New Roman" w:hAnsi="Times New Roman"/>
          <w:sz w:val="22"/>
          <w:szCs w:val="22"/>
          <w:lang w:val="tr-TR"/>
        </w:rPr>
        <w:t>, cilt 2, Paris, 1812, s. 323.</w:t>
      </w:r>
    </w:p>
    <w:p>
      <w:pPr>
        <w:pStyle w:val="Normal"/>
        <w:spacing w:lineRule="exact" w:line="320"/>
        <w:ind w:end="170"/>
        <w:jc w:val="both"/>
        <w:rPr/>
      </w:pPr>
      <w:r>
        <w:rPr>
          <w:rFonts w:cs="Times New Roman" w:ascii="Times New Roman" w:hAnsi="Times New Roman"/>
          <w:b/>
          <w:sz w:val="22"/>
          <w:szCs w:val="22"/>
          <w:lang w:val="tr-TR"/>
        </w:rPr>
        <w:t>56</w:t>
      </w:r>
      <w:r>
        <w:rPr>
          <w:rFonts w:cs="Times New Roman" w:ascii="Times New Roman" w:hAnsi="Times New Roman"/>
          <w:sz w:val="22"/>
          <w:szCs w:val="22"/>
          <w:lang w:val="tr-TR"/>
        </w:rPr>
        <w:t xml:space="preserve"> </w:t>
        <w:tab/>
        <w:t xml:space="preserve">Du Loir, </w:t>
      </w:r>
      <w:r>
        <w:rPr>
          <w:rFonts w:cs="Times New Roman" w:ascii="Times New Roman" w:hAnsi="Times New Roman"/>
          <w:i/>
          <w:sz w:val="22"/>
          <w:szCs w:val="22"/>
          <w:lang w:val="tr-TR"/>
        </w:rPr>
        <w:t>Les voyages du Sieur du Loir</w:t>
      </w:r>
      <w:r>
        <w:rPr>
          <w:rFonts w:cs="Times New Roman" w:ascii="Times New Roman" w:hAnsi="Times New Roman"/>
          <w:sz w:val="22"/>
          <w:szCs w:val="22"/>
          <w:lang w:val="tr-TR"/>
        </w:rPr>
        <w:t>, Paris, 1654, s. 193.</w:t>
      </w:r>
    </w:p>
    <w:p>
      <w:pPr>
        <w:pStyle w:val="Normal"/>
        <w:spacing w:lineRule="exact" w:line="320"/>
        <w:ind w:end="170"/>
        <w:jc w:val="both"/>
        <w:rPr/>
      </w:pPr>
      <w:r>
        <w:rPr>
          <w:rFonts w:cs="Times New Roman" w:ascii="Times New Roman" w:hAnsi="Times New Roman"/>
          <w:b/>
          <w:sz w:val="22"/>
          <w:szCs w:val="22"/>
          <w:lang w:val="tr-TR"/>
        </w:rPr>
        <w:t>57</w:t>
      </w:r>
      <w:r>
        <w:rPr>
          <w:rFonts w:cs="Times New Roman" w:ascii="Times New Roman" w:hAnsi="Times New Roman"/>
          <w:sz w:val="22"/>
          <w:szCs w:val="22"/>
          <w:lang w:val="tr-TR"/>
        </w:rPr>
        <w:t xml:space="preserve"> </w:t>
        <w:tab/>
        <w:t xml:space="preserve">Comte de Bonneval, </w:t>
      </w:r>
      <w:r>
        <w:rPr>
          <w:rFonts w:cs="Times New Roman" w:ascii="Times New Roman" w:hAnsi="Times New Roman"/>
          <w:i/>
          <w:sz w:val="22"/>
          <w:szCs w:val="22"/>
          <w:lang w:val="tr-TR"/>
        </w:rPr>
        <w:t>Anecdotes Venitiennes et Turques ou Nouveaux Memoires du Comte de Bonneval,</w:t>
      </w:r>
      <w:r>
        <w:rPr>
          <w:rFonts w:cs="Times New Roman" w:ascii="Times New Roman" w:hAnsi="Times New Roman"/>
          <w:sz w:val="22"/>
          <w:szCs w:val="22"/>
          <w:lang w:val="tr-TR"/>
        </w:rPr>
        <w:t xml:space="preserve"> s. 24.</w:t>
      </w:r>
    </w:p>
    <w:p>
      <w:pPr>
        <w:pStyle w:val="Normal"/>
        <w:spacing w:lineRule="exact" w:line="320"/>
        <w:ind w:end="170"/>
        <w:jc w:val="both"/>
        <w:rPr/>
      </w:pPr>
      <w:r>
        <w:rPr>
          <w:rFonts w:cs="Times New Roman" w:ascii="Times New Roman" w:hAnsi="Times New Roman"/>
          <w:b/>
          <w:sz w:val="22"/>
          <w:szCs w:val="22"/>
          <w:lang w:val="tr-TR"/>
        </w:rPr>
        <w:t>58</w:t>
      </w:r>
      <w:r>
        <w:rPr>
          <w:rFonts w:cs="Times New Roman" w:ascii="Times New Roman" w:hAnsi="Times New Roman"/>
          <w:sz w:val="22"/>
          <w:szCs w:val="22"/>
          <w:lang w:val="tr-TR"/>
        </w:rPr>
        <w:t xml:space="preserve"> </w:t>
        <w:tab/>
        <w:t xml:space="preserve">M. d'Ohsson, </w:t>
      </w:r>
      <w:r>
        <w:rPr>
          <w:rFonts w:cs="Times New Roman" w:ascii="Times New Roman" w:hAnsi="Times New Roman"/>
          <w:i/>
          <w:sz w:val="22"/>
          <w:szCs w:val="22"/>
          <w:lang w:val="tr-TR"/>
        </w:rPr>
        <w:t>Tableau General de I'Empire Ottoman</w:t>
      </w:r>
      <w:r>
        <w:rPr>
          <w:rFonts w:cs="Times New Roman" w:ascii="Times New Roman" w:hAnsi="Times New Roman"/>
          <w:sz w:val="22"/>
          <w:szCs w:val="22"/>
          <w:lang w:val="tr-TR"/>
        </w:rPr>
        <w:t>, cilt 4, s. 467.</w:t>
      </w:r>
    </w:p>
    <w:p>
      <w:pPr>
        <w:pStyle w:val="Normal"/>
        <w:spacing w:lineRule="exact" w:line="320"/>
        <w:ind w:end="170"/>
        <w:jc w:val="both"/>
        <w:rPr/>
      </w:pPr>
      <w:r>
        <w:rPr>
          <w:rFonts w:cs="Times New Roman" w:ascii="Times New Roman" w:hAnsi="Times New Roman"/>
          <w:b/>
          <w:sz w:val="22"/>
          <w:szCs w:val="22"/>
          <w:lang w:val="tr-TR"/>
        </w:rPr>
        <w:t>59</w:t>
      </w:r>
      <w:r>
        <w:rPr>
          <w:rFonts w:cs="Times New Roman" w:ascii="Times New Roman" w:hAnsi="Times New Roman"/>
          <w:sz w:val="22"/>
          <w:szCs w:val="22"/>
          <w:lang w:val="tr-TR"/>
        </w:rPr>
        <w:t xml:space="preserve"> </w:t>
        <w:tab/>
        <w:t xml:space="preserve">A. Brayer, </w:t>
      </w:r>
      <w:r>
        <w:rPr>
          <w:rFonts w:cs="Times New Roman" w:ascii="Times New Roman" w:hAnsi="Times New Roman"/>
          <w:i/>
          <w:sz w:val="22"/>
          <w:szCs w:val="22"/>
          <w:lang w:val="tr-TR"/>
        </w:rPr>
        <w:t>Neuf Annees a Constantinople</w:t>
      </w:r>
      <w:r>
        <w:rPr>
          <w:rFonts w:cs="Times New Roman" w:ascii="Times New Roman" w:hAnsi="Times New Roman"/>
          <w:sz w:val="22"/>
          <w:szCs w:val="22"/>
          <w:lang w:val="tr-TR"/>
        </w:rPr>
        <w:t>, cilt 1, Paris, 1836, s. 198-199.</w:t>
      </w:r>
    </w:p>
    <w:p>
      <w:pPr>
        <w:pStyle w:val="Normal"/>
        <w:spacing w:lineRule="exact" w:line="320"/>
        <w:ind w:end="170"/>
        <w:jc w:val="both"/>
        <w:rPr/>
      </w:pPr>
      <w:r>
        <w:rPr>
          <w:rFonts w:cs="Times New Roman" w:ascii="Times New Roman" w:hAnsi="Times New Roman"/>
          <w:b/>
          <w:sz w:val="22"/>
          <w:szCs w:val="22"/>
          <w:lang w:val="tr-TR"/>
        </w:rPr>
        <w:t>60</w:t>
      </w:r>
      <w:r>
        <w:rPr>
          <w:rFonts w:cs="Times New Roman" w:ascii="Times New Roman" w:hAnsi="Times New Roman"/>
          <w:sz w:val="22"/>
          <w:szCs w:val="22"/>
          <w:lang w:val="tr-TR"/>
        </w:rPr>
        <w:t xml:space="preserve"> </w:t>
        <w:tab/>
        <w:t xml:space="preserve">A. Brayer, </w:t>
      </w:r>
      <w:r>
        <w:rPr>
          <w:rFonts w:cs="Times New Roman" w:ascii="Times New Roman" w:hAnsi="Times New Roman"/>
          <w:i/>
          <w:sz w:val="22"/>
          <w:szCs w:val="22"/>
          <w:lang w:val="tr-TR"/>
        </w:rPr>
        <w:t>Neuf Années à Constantinople,</w:t>
      </w:r>
      <w:r>
        <w:rPr>
          <w:rFonts w:cs="Times New Roman" w:ascii="Times New Roman" w:hAnsi="Times New Roman"/>
          <w:sz w:val="22"/>
          <w:szCs w:val="22"/>
          <w:lang w:val="tr-TR"/>
        </w:rPr>
        <w:t xml:space="preserve"> cilt 1, s. 293.</w:t>
      </w:r>
    </w:p>
    <w:p>
      <w:pPr>
        <w:pStyle w:val="Normal"/>
        <w:spacing w:lineRule="exact" w:line="320"/>
        <w:ind w:end="170"/>
        <w:jc w:val="both"/>
        <w:rPr/>
      </w:pPr>
      <w:r>
        <w:rPr>
          <w:rFonts w:cs="Times New Roman" w:ascii="Times New Roman" w:hAnsi="Times New Roman"/>
          <w:b/>
          <w:sz w:val="22"/>
          <w:szCs w:val="22"/>
          <w:lang w:val="tr-TR"/>
        </w:rPr>
        <w:t>61</w:t>
      </w:r>
      <w:r>
        <w:rPr>
          <w:rFonts w:cs="Times New Roman" w:ascii="Times New Roman" w:hAnsi="Times New Roman"/>
          <w:sz w:val="22"/>
          <w:szCs w:val="22"/>
          <w:lang w:val="tr-TR"/>
        </w:rPr>
        <w:t xml:space="preserve"> </w:t>
        <w:tab/>
        <w:t xml:space="preserve">A.L. Castellan, </w:t>
      </w:r>
      <w:r>
        <w:rPr>
          <w:rFonts w:cs="Times New Roman" w:ascii="Times New Roman" w:hAnsi="Times New Roman"/>
          <w:i/>
          <w:sz w:val="22"/>
          <w:szCs w:val="22"/>
          <w:lang w:val="tr-TR"/>
        </w:rPr>
        <w:t xml:space="preserve">Lettres sur la Grece, </w:t>
        <w:tab/>
        <w:t>I'Hellespont et Constantinople</w:t>
      </w:r>
      <w:r>
        <w:rPr>
          <w:rFonts w:cs="Times New Roman" w:ascii="Times New Roman" w:hAnsi="Times New Roman"/>
          <w:sz w:val="22"/>
          <w:szCs w:val="22"/>
          <w:lang w:val="tr-TR"/>
        </w:rPr>
        <w:t>, cilt 2, 1811, s. 91.</w:t>
      </w:r>
    </w:p>
    <w:p>
      <w:pPr>
        <w:pStyle w:val="Normal"/>
        <w:spacing w:lineRule="exact" w:line="320"/>
        <w:ind w:end="170"/>
        <w:jc w:val="both"/>
        <w:rPr/>
      </w:pPr>
      <w:r>
        <w:rPr>
          <w:rFonts w:cs="Times New Roman" w:ascii="Times New Roman" w:hAnsi="Times New Roman"/>
          <w:b/>
          <w:sz w:val="22"/>
          <w:szCs w:val="22"/>
          <w:lang w:val="tr-TR"/>
        </w:rPr>
        <w:t>62</w:t>
      </w:r>
      <w:r>
        <w:rPr>
          <w:rFonts w:cs="Times New Roman" w:ascii="Times New Roman" w:hAnsi="Times New Roman"/>
          <w:sz w:val="22"/>
          <w:szCs w:val="22"/>
          <w:lang w:val="tr-TR"/>
        </w:rPr>
        <w:t xml:space="preserve"> </w:t>
        <w:tab/>
        <w:t xml:space="preserve">Edmondo de Amicis, </w:t>
      </w:r>
      <w:r>
        <w:rPr>
          <w:rFonts w:cs="Times New Roman" w:ascii="Times New Roman" w:hAnsi="Times New Roman"/>
          <w:i/>
          <w:sz w:val="22"/>
          <w:szCs w:val="22"/>
          <w:lang w:val="tr-TR"/>
        </w:rPr>
        <w:t>Constantinople</w:t>
      </w:r>
      <w:r>
        <w:rPr>
          <w:rFonts w:cs="Times New Roman" w:ascii="Times New Roman" w:hAnsi="Times New Roman"/>
          <w:sz w:val="22"/>
          <w:szCs w:val="22"/>
          <w:lang w:val="tr-TR"/>
        </w:rPr>
        <w:t>, Paris, 1883, s. 415, 420.</w:t>
      </w:r>
    </w:p>
    <w:p>
      <w:pPr>
        <w:pStyle w:val="Normal"/>
        <w:spacing w:lineRule="exact" w:line="320"/>
        <w:ind w:end="170"/>
        <w:jc w:val="both"/>
        <w:rPr/>
      </w:pPr>
      <w:r>
        <w:rPr>
          <w:rFonts w:cs="Times New Roman" w:ascii="Times New Roman" w:hAnsi="Times New Roman"/>
          <w:b/>
          <w:sz w:val="22"/>
          <w:szCs w:val="22"/>
          <w:lang w:val="tr-TR"/>
        </w:rPr>
        <w:t>63</w:t>
      </w:r>
      <w:r>
        <w:rPr>
          <w:rFonts w:cs="Times New Roman" w:ascii="Times New Roman" w:hAnsi="Times New Roman"/>
          <w:sz w:val="22"/>
          <w:szCs w:val="22"/>
          <w:lang w:val="tr-TR"/>
        </w:rPr>
        <w:t xml:space="preserve"> </w:t>
        <w:tab/>
        <w:t xml:space="preserve">Comte de Bonneval, </w:t>
      </w:r>
      <w:r>
        <w:rPr>
          <w:rFonts w:cs="Times New Roman" w:ascii="Times New Roman" w:hAnsi="Times New Roman"/>
          <w:i/>
          <w:sz w:val="22"/>
          <w:szCs w:val="22"/>
          <w:lang w:val="tr-TR"/>
        </w:rPr>
        <w:t>Anecdotes venitiennes et Turques ou nouveaux memoires du Comte de Bonneval</w:t>
      </w:r>
      <w:r>
        <w:rPr>
          <w:rFonts w:cs="Times New Roman" w:ascii="Times New Roman" w:hAnsi="Times New Roman"/>
          <w:sz w:val="22"/>
          <w:szCs w:val="22"/>
          <w:lang w:val="tr-TR"/>
        </w:rPr>
        <w:t>, s. 213.</w:t>
      </w:r>
    </w:p>
    <w:p>
      <w:pPr>
        <w:pStyle w:val="Normal"/>
        <w:spacing w:lineRule="exact" w:line="320"/>
        <w:ind w:end="170"/>
        <w:jc w:val="both"/>
        <w:rPr/>
      </w:pPr>
      <w:r>
        <w:rPr>
          <w:rFonts w:cs="Times New Roman" w:ascii="Times New Roman" w:hAnsi="Times New Roman"/>
          <w:b/>
          <w:sz w:val="22"/>
          <w:szCs w:val="22"/>
          <w:lang w:val="tr-TR"/>
        </w:rPr>
        <w:t>64</w:t>
      </w:r>
      <w:r>
        <w:rPr>
          <w:rFonts w:cs="Times New Roman" w:ascii="Times New Roman" w:hAnsi="Times New Roman"/>
          <w:sz w:val="22"/>
          <w:szCs w:val="22"/>
          <w:lang w:val="tr-TR"/>
        </w:rPr>
        <w:t xml:space="preserve"> </w:t>
        <w:tab/>
        <w:t xml:space="preserve">L.H. Delamarre, </w:t>
      </w:r>
      <w:r>
        <w:rPr>
          <w:rFonts w:cs="Times New Roman" w:ascii="Times New Roman" w:hAnsi="Times New Roman"/>
          <w:i/>
          <w:sz w:val="22"/>
          <w:szCs w:val="22"/>
          <w:lang w:val="tr-TR"/>
        </w:rPr>
        <w:t>Voyage en Krimée, suivi de la Relation de I'Ambassade envoyée de Petersbourg à Constantinople</w:t>
      </w:r>
      <w:r>
        <w:rPr>
          <w:rFonts w:cs="Times New Roman" w:ascii="Times New Roman" w:hAnsi="Times New Roman"/>
          <w:sz w:val="22"/>
          <w:szCs w:val="22"/>
          <w:lang w:val="tr-TR"/>
        </w:rPr>
        <w:t>, 1802, s. 208.</w:t>
      </w:r>
    </w:p>
    <w:p>
      <w:pPr>
        <w:pStyle w:val="Normal"/>
        <w:spacing w:lineRule="exact" w:line="320"/>
        <w:ind w:end="170"/>
        <w:jc w:val="both"/>
        <w:rPr/>
      </w:pPr>
      <w:r>
        <w:rPr>
          <w:rFonts w:cs="Times New Roman" w:ascii="Times New Roman" w:hAnsi="Times New Roman"/>
          <w:b/>
          <w:sz w:val="22"/>
          <w:szCs w:val="22"/>
          <w:lang w:val="tr-TR"/>
        </w:rPr>
        <w:t>65</w:t>
      </w:r>
      <w:r>
        <w:rPr>
          <w:rFonts w:cs="Times New Roman" w:ascii="Times New Roman" w:hAnsi="Times New Roman"/>
          <w:sz w:val="22"/>
          <w:szCs w:val="22"/>
          <w:lang w:val="tr-TR"/>
        </w:rPr>
        <w:t xml:space="preserve"> </w:t>
        <w:tab/>
        <w:t xml:space="preserve">A. Ubicini, </w:t>
      </w:r>
      <w:r>
        <w:rPr>
          <w:rFonts w:cs="Times New Roman" w:ascii="Times New Roman" w:hAnsi="Times New Roman"/>
          <w:i/>
          <w:sz w:val="22"/>
          <w:szCs w:val="22"/>
          <w:lang w:val="tr-TR"/>
        </w:rPr>
        <w:t>La Turquie Actuelle</w:t>
      </w:r>
      <w:r>
        <w:rPr>
          <w:rFonts w:cs="Times New Roman" w:ascii="Times New Roman" w:hAnsi="Times New Roman"/>
          <w:sz w:val="22"/>
          <w:szCs w:val="22"/>
          <w:lang w:val="tr-TR"/>
        </w:rPr>
        <w:t>, Paris, 1855, s. 354.</w:t>
      </w:r>
    </w:p>
    <w:p>
      <w:pPr>
        <w:pStyle w:val="Normal"/>
        <w:spacing w:lineRule="exact" w:line="320"/>
        <w:ind w:end="170"/>
        <w:jc w:val="both"/>
        <w:rPr/>
      </w:pPr>
      <w:r>
        <w:rPr>
          <w:rFonts w:cs="Times New Roman" w:ascii="Times New Roman" w:hAnsi="Times New Roman"/>
          <w:b/>
          <w:sz w:val="22"/>
          <w:szCs w:val="22"/>
          <w:lang w:val="tr-TR"/>
        </w:rPr>
        <w:t>66</w:t>
      </w:r>
      <w:r>
        <w:rPr>
          <w:rFonts w:cs="Times New Roman" w:ascii="Times New Roman" w:hAnsi="Times New Roman"/>
          <w:sz w:val="22"/>
          <w:szCs w:val="22"/>
          <w:lang w:val="tr-TR"/>
        </w:rPr>
        <w:t xml:space="preserve"> </w:t>
        <w:tab/>
        <w:t>M. Thevenot,</w:t>
      </w:r>
      <w:r>
        <w:rPr>
          <w:rFonts w:cs="Times New Roman" w:ascii="Times New Roman" w:hAnsi="Times New Roman"/>
          <w:i/>
          <w:sz w:val="22"/>
          <w:szCs w:val="22"/>
          <w:lang w:val="tr-TR"/>
        </w:rPr>
        <w:t xml:space="preserve"> Relation d'un Voyage Fait au Levant,</w:t>
      </w:r>
      <w:r>
        <w:rPr>
          <w:rFonts w:cs="Times New Roman" w:ascii="Times New Roman" w:hAnsi="Times New Roman"/>
          <w:sz w:val="22"/>
          <w:szCs w:val="22"/>
          <w:lang w:val="tr-TR"/>
        </w:rPr>
        <w:t xml:space="preserve"> Paris, 1665, s. 95-97.</w:t>
      </w:r>
    </w:p>
    <w:p>
      <w:pPr>
        <w:pStyle w:val="Normal"/>
        <w:spacing w:lineRule="exact" w:line="320"/>
        <w:ind w:end="170"/>
        <w:jc w:val="both"/>
        <w:rPr/>
      </w:pPr>
      <w:r>
        <w:rPr>
          <w:rFonts w:cs="Times New Roman" w:ascii="Times New Roman" w:hAnsi="Times New Roman"/>
          <w:b/>
          <w:sz w:val="22"/>
          <w:szCs w:val="22"/>
          <w:lang w:val="tr-TR"/>
        </w:rPr>
        <w:t>67</w:t>
      </w:r>
      <w:r>
        <w:rPr>
          <w:rFonts w:cs="Times New Roman" w:ascii="Times New Roman" w:hAnsi="Times New Roman"/>
          <w:sz w:val="22"/>
          <w:szCs w:val="22"/>
          <w:lang w:val="tr-TR"/>
        </w:rPr>
        <w:t xml:space="preserve"> </w:t>
        <w:tab/>
        <w:t xml:space="preserve">Motraye, </w:t>
      </w:r>
      <w:r>
        <w:rPr>
          <w:rFonts w:cs="Times New Roman" w:ascii="Times New Roman" w:hAnsi="Times New Roman"/>
          <w:i/>
          <w:sz w:val="22"/>
          <w:szCs w:val="22"/>
          <w:lang w:val="tr-TR"/>
        </w:rPr>
        <w:t>Voyages en Europe, Asie et Afrique</w:t>
      </w:r>
      <w:r>
        <w:rPr>
          <w:rFonts w:cs="Times New Roman" w:ascii="Times New Roman" w:hAnsi="Times New Roman"/>
          <w:sz w:val="22"/>
          <w:szCs w:val="22"/>
          <w:lang w:val="tr-TR"/>
        </w:rPr>
        <w:t>, cilt 1, 1727, s. 263.</w:t>
      </w:r>
    </w:p>
    <w:p>
      <w:pPr>
        <w:pStyle w:val="Normal"/>
        <w:spacing w:lineRule="exact" w:line="320"/>
        <w:ind w:end="170"/>
        <w:jc w:val="both"/>
        <w:rPr/>
      </w:pPr>
      <w:r>
        <w:rPr>
          <w:rFonts w:cs="Times New Roman" w:ascii="Times New Roman" w:hAnsi="Times New Roman"/>
          <w:b/>
          <w:sz w:val="22"/>
          <w:szCs w:val="22"/>
          <w:lang w:val="tr-TR"/>
        </w:rPr>
        <w:t>68</w:t>
      </w:r>
      <w:r>
        <w:rPr>
          <w:rFonts w:cs="Times New Roman" w:ascii="Times New Roman" w:hAnsi="Times New Roman"/>
          <w:sz w:val="22"/>
          <w:szCs w:val="22"/>
          <w:lang w:val="tr-TR"/>
        </w:rPr>
        <w:t xml:space="preserve"> </w:t>
        <w:tab/>
        <w:t xml:space="preserve">M. d'Ohsson, </w:t>
      </w:r>
      <w:r>
        <w:rPr>
          <w:rFonts w:cs="Times New Roman" w:ascii="Times New Roman" w:hAnsi="Times New Roman"/>
          <w:i/>
          <w:sz w:val="22"/>
          <w:szCs w:val="22"/>
          <w:lang w:val="tr-TR"/>
        </w:rPr>
        <w:t>Tableau General de I'Empire Ottoman</w:t>
      </w:r>
      <w:r>
        <w:rPr>
          <w:rFonts w:cs="Times New Roman" w:ascii="Times New Roman" w:hAnsi="Times New Roman"/>
          <w:sz w:val="22"/>
          <w:szCs w:val="22"/>
          <w:lang w:val="tr-TR"/>
        </w:rPr>
        <w:t>, cilt 4, s. 381.</w:t>
      </w:r>
    </w:p>
    <w:p>
      <w:pPr>
        <w:pStyle w:val="Normal"/>
        <w:spacing w:lineRule="exact" w:line="320"/>
        <w:ind w:end="170"/>
        <w:jc w:val="both"/>
        <w:rPr/>
      </w:pPr>
      <w:r>
        <w:rPr>
          <w:rFonts w:cs="Times New Roman" w:ascii="Times New Roman" w:hAnsi="Times New Roman"/>
          <w:b/>
          <w:sz w:val="22"/>
          <w:szCs w:val="22"/>
          <w:lang w:val="tr-TR"/>
        </w:rPr>
        <w:t>69</w:t>
      </w:r>
      <w:r>
        <w:rPr>
          <w:rFonts w:cs="Times New Roman" w:ascii="Times New Roman" w:hAnsi="Times New Roman"/>
          <w:sz w:val="22"/>
          <w:szCs w:val="22"/>
          <w:lang w:val="tr-TR"/>
        </w:rPr>
        <w:t xml:space="preserve"> </w:t>
        <w:tab/>
        <w:t xml:space="preserve">T. Thornton, </w:t>
      </w:r>
      <w:r>
        <w:rPr>
          <w:rFonts w:cs="Times New Roman" w:ascii="Times New Roman" w:hAnsi="Times New Roman"/>
          <w:i/>
          <w:sz w:val="22"/>
          <w:szCs w:val="22"/>
          <w:lang w:val="tr-TR"/>
        </w:rPr>
        <w:t>Etat Actuel de la Turquie</w:t>
      </w:r>
      <w:r>
        <w:rPr>
          <w:rFonts w:cs="Times New Roman" w:ascii="Times New Roman" w:hAnsi="Times New Roman"/>
          <w:sz w:val="22"/>
          <w:szCs w:val="22"/>
          <w:lang w:val="tr-TR"/>
        </w:rPr>
        <w:t>, cilt 2, Paris, 1812, s. 226, 311.</w:t>
      </w:r>
    </w:p>
    <w:p>
      <w:pPr>
        <w:pStyle w:val="Normal"/>
        <w:spacing w:lineRule="exact" w:line="320"/>
        <w:ind w:end="170"/>
        <w:jc w:val="both"/>
        <w:rPr/>
      </w:pPr>
      <w:r>
        <w:rPr>
          <w:rFonts w:cs="Times New Roman" w:ascii="Times New Roman" w:hAnsi="Times New Roman"/>
          <w:b/>
          <w:sz w:val="22"/>
          <w:szCs w:val="22"/>
          <w:lang w:val="tr-TR"/>
        </w:rPr>
        <w:t>70</w:t>
      </w:r>
      <w:r>
        <w:rPr>
          <w:rFonts w:cs="Times New Roman" w:ascii="Times New Roman" w:hAnsi="Times New Roman"/>
          <w:sz w:val="22"/>
          <w:szCs w:val="22"/>
          <w:lang w:val="tr-TR"/>
        </w:rPr>
        <w:t xml:space="preserve"> </w:t>
        <w:tab/>
        <w:t xml:space="preserve">M. d'Ohsson, </w:t>
      </w:r>
      <w:r>
        <w:rPr>
          <w:rFonts w:cs="Times New Roman" w:ascii="Times New Roman" w:hAnsi="Times New Roman"/>
          <w:i/>
          <w:sz w:val="22"/>
          <w:szCs w:val="22"/>
          <w:lang w:val="tr-TR"/>
        </w:rPr>
        <w:t>Tableau General de I'Empire Ottoman</w:t>
      </w:r>
      <w:r>
        <w:rPr>
          <w:rFonts w:cs="Times New Roman" w:ascii="Times New Roman" w:hAnsi="Times New Roman"/>
          <w:sz w:val="22"/>
          <w:szCs w:val="22"/>
          <w:lang w:val="tr-TR"/>
        </w:rPr>
        <w:t>, s. 356.</w:t>
      </w:r>
    </w:p>
    <w:p>
      <w:pPr>
        <w:pStyle w:val="Normal"/>
        <w:spacing w:lineRule="exact" w:line="320"/>
        <w:ind w:end="170"/>
        <w:jc w:val="both"/>
        <w:rPr/>
      </w:pPr>
      <w:r>
        <w:rPr>
          <w:rFonts w:cs="Times New Roman" w:ascii="Times New Roman" w:hAnsi="Times New Roman"/>
          <w:b/>
          <w:sz w:val="22"/>
          <w:szCs w:val="22"/>
          <w:lang w:val="tr-TR"/>
        </w:rPr>
        <w:t>71</w:t>
      </w:r>
      <w:r>
        <w:rPr>
          <w:rFonts w:cs="Times New Roman" w:ascii="Times New Roman" w:hAnsi="Times New Roman"/>
          <w:sz w:val="22"/>
          <w:szCs w:val="22"/>
          <w:lang w:val="tr-TR"/>
        </w:rPr>
        <w:t xml:space="preserve"> </w:t>
        <w:tab/>
        <w:t xml:space="preserve">A. Ubicini, </w:t>
      </w:r>
      <w:r>
        <w:rPr>
          <w:rFonts w:cs="Times New Roman" w:ascii="Times New Roman" w:hAnsi="Times New Roman"/>
          <w:i/>
          <w:sz w:val="22"/>
          <w:szCs w:val="22"/>
          <w:lang w:val="tr-TR"/>
        </w:rPr>
        <w:t>La Turquie Actuelle</w:t>
      </w:r>
      <w:r>
        <w:rPr>
          <w:rFonts w:cs="Times New Roman" w:ascii="Times New Roman" w:hAnsi="Times New Roman"/>
          <w:sz w:val="22"/>
          <w:szCs w:val="22"/>
          <w:lang w:val="tr-TR"/>
        </w:rPr>
        <w:t>, Paris, 1855, s. 283.</w:t>
      </w:r>
    </w:p>
    <w:p>
      <w:pPr>
        <w:pStyle w:val="Normal"/>
        <w:spacing w:lineRule="exact" w:line="320"/>
        <w:ind w:end="170"/>
        <w:jc w:val="both"/>
        <w:rPr/>
      </w:pPr>
      <w:r>
        <w:rPr>
          <w:rFonts w:cs="Times New Roman" w:ascii="Times New Roman" w:hAnsi="Times New Roman"/>
          <w:b/>
          <w:sz w:val="22"/>
          <w:szCs w:val="22"/>
          <w:lang w:val="tr-TR"/>
        </w:rPr>
        <w:t>72</w:t>
      </w:r>
      <w:r>
        <w:rPr>
          <w:rFonts w:cs="Times New Roman" w:ascii="Times New Roman" w:hAnsi="Times New Roman"/>
          <w:sz w:val="22"/>
          <w:szCs w:val="22"/>
          <w:lang w:val="tr-TR"/>
        </w:rPr>
        <w:t xml:space="preserve"> </w:t>
        <w:tab/>
        <w:t xml:space="preserve">Charles Mac Farlane, </w:t>
      </w:r>
      <w:r>
        <w:rPr>
          <w:rFonts w:cs="Times New Roman" w:ascii="Times New Roman" w:hAnsi="Times New Roman"/>
          <w:i/>
          <w:sz w:val="22"/>
          <w:szCs w:val="22"/>
          <w:lang w:val="tr-TR"/>
        </w:rPr>
        <w:t>Constantinople et la Turquie</w:t>
      </w:r>
      <w:r>
        <w:rPr>
          <w:rFonts w:cs="Times New Roman" w:ascii="Times New Roman" w:hAnsi="Times New Roman"/>
          <w:sz w:val="22"/>
          <w:szCs w:val="22"/>
          <w:lang w:val="tr-TR"/>
        </w:rPr>
        <w:t>, cilt 2, Paris, 1829, s. 81.</w:t>
      </w:r>
    </w:p>
    <w:p>
      <w:pPr>
        <w:pStyle w:val="Normal"/>
        <w:spacing w:lineRule="exact" w:line="320"/>
        <w:ind w:end="170"/>
        <w:jc w:val="both"/>
        <w:rPr/>
      </w:pPr>
      <w:r>
        <w:rPr>
          <w:rFonts w:cs="Times New Roman" w:ascii="Times New Roman" w:hAnsi="Times New Roman"/>
          <w:b/>
          <w:sz w:val="22"/>
          <w:szCs w:val="22"/>
          <w:lang w:val="tr-TR"/>
        </w:rPr>
        <w:t>73</w:t>
      </w:r>
      <w:r>
        <w:rPr>
          <w:rFonts w:cs="Times New Roman" w:ascii="Times New Roman" w:hAnsi="Times New Roman"/>
          <w:sz w:val="22"/>
          <w:szCs w:val="22"/>
          <w:lang w:val="tr-TR"/>
        </w:rPr>
        <w:t xml:space="preserve"> </w:t>
        <w:tab/>
        <w:t xml:space="preserve">Du Loir, </w:t>
      </w:r>
      <w:r>
        <w:rPr>
          <w:rFonts w:cs="Times New Roman" w:ascii="Times New Roman" w:hAnsi="Times New Roman"/>
          <w:i/>
          <w:sz w:val="22"/>
          <w:szCs w:val="22"/>
          <w:lang w:val="tr-TR"/>
        </w:rPr>
        <w:t>Les voyages du Sieur du Loir</w:t>
      </w:r>
      <w:r>
        <w:rPr>
          <w:rFonts w:cs="Times New Roman" w:ascii="Times New Roman" w:hAnsi="Times New Roman"/>
          <w:sz w:val="22"/>
          <w:szCs w:val="22"/>
          <w:lang w:val="tr-TR"/>
        </w:rPr>
        <w:t>, Paris, 1654, s. 189.</w:t>
      </w:r>
    </w:p>
    <w:p>
      <w:pPr>
        <w:pStyle w:val="Normal"/>
        <w:spacing w:lineRule="exact" w:line="320"/>
        <w:ind w:end="170"/>
        <w:jc w:val="both"/>
        <w:rPr/>
      </w:pPr>
      <w:r>
        <w:rPr>
          <w:rFonts w:cs="Times New Roman" w:ascii="Times New Roman" w:hAnsi="Times New Roman"/>
          <w:b/>
          <w:sz w:val="22"/>
          <w:szCs w:val="22"/>
          <w:lang w:val="tr-TR"/>
        </w:rPr>
        <w:t>74</w:t>
      </w:r>
      <w:r>
        <w:rPr>
          <w:rFonts w:cs="Times New Roman" w:ascii="Times New Roman" w:hAnsi="Times New Roman"/>
          <w:sz w:val="22"/>
          <w:szCs w:val="22"/>
          <w:lang w:val="tr-TR"/>
        </w:rPr>
        <w:t xml:space="preserve"> </w:t>
        <w:tab/>
        <w:t xml:space="preserve">A. Brayer, </w:t>
      </w:r>
      <w:r>
        <w:rPr>
          <w:rFonts w:cs="Times New Roman" w:ascii="Times New Roman" w:hAnsi="Times New Roman"/>
          <w:i/>
          <w:sz w:val="22"/>
          <w:szCs w:val="22"/>
          <w:lang w:val="tr-TR"/>
        </w:rPr>
        <w:t>Neuf Années à Constantinople</w:t>
      </w:r>
      <w:r>
        <w:rPr>
          <w:rFonts w:cs="Times New Roman" w:ascii="Times New Roman" w:hAnsi="Times New Roman"/>
          <w:sz w:val="22"/>
          <w:szCs w:val="22"/>
          <w:lang w:val="tr-TR"/>
        </w:rPr>
        <w:t>, cilt 1, s. 224-226.</w:t>
      </w:r>
    </w:p>
    <w:p>
      <w:pPr>
        <w:pStyle w:val="Normal"/>
        <w:spacing w:lineRule="exact" w:line="320"/>
        <w:ind w:end="170"/>
        <w:jc w:val="both"/>
        <w:rPr/>
      </w:pPr>
      <w:r>
        <w:rPr>
          <w:rFonts w:cs="Times New Roman" w:ascii="Times New Roman" w:hAnsi="Times New Roman"/>
          <w:b/>
          <w:sz w:val="22"/>
          <w:szCs w:val="22"/>
          <w:lang w:val="tr-TR"/>
        </w:rPr>
        <w:t>75</w:t>
      </w:r>
      <w:r>
        <w:rPr>
          <w:rFonts w:cs="Times New Roman" w:ascii="Times New Roman" w:hAnsi="Times New Roman"/>
          <w:sz w:val="22"/>
          <w:szCs w:val="22"/>
          <w:lang w:val="tr-TR"/>
        </w:rPr>
        <w:t xml:space="preserve"> </w:t>
        <w:tab/>
        <w:t xml:space="preserve">Guer, </w:t>
      </w:r>
      <w:r>
        <w:rPr>
          <w:rFonts w:cs="Times New Roman" w:ascii="Times New Roman" w:hAnsi="Times New Roman"/>
          <w:i/>
          <w:sz w:val="22"/>
          <w:szCs w:val="22"/>
          <w:lang w:val="tr-TR"/>
        </w:rPr>
        <w:t>Moeurs et usages des Turcs</w:t>
      </w:r>
      <w:r>
        <w:rPr>
          <w:rFonts w:cs="Times New Roman" w:ascii="Times New Roman" w:hAnsi="Times New Roman"/>
          <w:sz w:val="22"/>
          <w:szCs w:val="22"/>
          <w:lang w:val="tr-TR"/>
        </w:rPr>
        <w:t>, cilt 1, Paris, 1747, s. 221.</w:t>
      </w:r>
    </w:p>
    <w:p>
      <w:pPr>
        <w:pStyle w:val="Normal"/>
        <w:spacing w:lineRule="exact" w:line="320"/>
        <w:ind w:end="170"/>
        <w:jc w:val="both"/>
        <w:rPr/>
      </w:pPr>
      <w:r>
        <w:rPr>
          <w:rFonts w:cs="Times New Roman" w:ascii="Times New Roman" w:hAnsi="Times New Roman"/>
          <w:b/>
          <w:sz w:val="22"/>
          <w:szCs w:val="22"/>
          <w:lang w:val="tr-TR"/>
        </w:rPr>
        <w:t>76</w:t>
      </w:r>
      <w:r>
        <w:rPr>
          <w:rFonts w:cs="Times New Roman" w:ascii="Times New Roman" w:hAnsi="Times New Roman"/>
          <w:sz w:val="22"/>
          <w:szCs w:val="22"/>
          <w:lang w:val="tr-TR"/>
        </w:rPr>
        <w:t xml:space="preserve"> </w:t>
        <w:tab/>
        <w:t xml:space="preserve">Lady Craven, </w:t>
      </w:r>
      <w:r>
        <w:rPr>
          <w:rFonts w:cs="Times New Roman" w:ascii="Times New Roman" w:hAnsi="Times New Roman"/>
          <w:i/>
          <w:sz w:val="22"/>
          <w:szCs w:val="22"/>
          <w:lang w:val="tr-TR"/>
        </w:rPr>
        <w:t>Voyage de Milady Craven à Constantinople</w:t>
      </w:r>
      <w:r>
        <w:rPr>
          <w:rFonts w:cs="Times New Roman" w:ascii="Times New Roman" w:hAnsi="Times New Roman"/>
          <w:sz w:val="22"/>
          <w:szCs w:val="22"/>
          <w:lang w:val="tr-TR"/>
        </w:rPr>
        <w:t>, Paris, 1789, s. 171.</w:t>
      </w:r>
    </w:p>
    <w:p>
      <w:pPr>
        <w:pStyle w:val="Normal"/>
        <w:spacing w:lineRule="exact" w:line="320"/>
        <w:ind w:end="170"/>
        <w:jc w:val="both"/>
        <w:rPr/>
      </w:pPr>
      <w:r>
        <w:rPr>
          <w:rFonts w:cs="Times New Roman" w:ascii="Times New Roman" w:hAnsi="Times New Roman"/>
          <w:b/>
          <w:sz w:val="22"/>
          <w:szCs w:val="22"/>
          <w:lang w:val="tr-TR"/>
        </w:rPr>
        <w:t>77</w:t>
      </w:r>
      <w:r>
        <w:rPr>
          <w:rFonts w:cs="Times New Roman" w:ascii="Times New Roman" w:hAnsi="Times New Roman"/>
          <w:sz w:val="22"/>
          <w:szCs w:val="22"/>
          <w:lang w:val="tr-TR"/>
        </w:rPr>
        <w:t xml:space="preserve"> </w:t>
        <w:tab/>
        <w:t xml:space="preserve">Lamartine, </w:t>
      </w:r>
      <w:r>
        <w:rPr>
          <w:rFonts w:cs="Times New Roman" w:ascii="Times New Roman" w:hAnsi="Times New Roman"/>
          <w:i/>
          <w:sz w:val="22"/>
          <w:szCs w:val="22"/>
          <w:lang w:val="tr-TR"/>
        </w:rPr>
        <w:t>Voyage en Orient</w:t>
      </w:r>
      <w:r>
        <w:rPr>
          <w:rFonts w:cs="Times New Roman" w:ascii="Times New Roman" w:hAnsi="Times New Roman"/>
          <w:sz w:val="22"/>
          <w:szCs w:val="22"/>
          <w:lang w:val="tr-TR"/>
        </w:rPr>
        <w:t xml:space="preserve">, cilt 2, Paris, 1896-1897, s. 259. </w:t>
      </w:r>
    </w:p>
    <w:p>
      <w:pPr>
        <w:pStyle w:val="Normal"/>
        <w:spacing w:lineRule="exact" w:line="320"/>
        <w:ind w:end="170"/>
        <w:jc w:val="both"/>
        <w:rPr/>
      </w:pPr>
      <w:r>
        <w:rPr>
          <w:rFonts w:cs="Times New Roman" w:ascii="Times New Roman" w:hAnsi="Times New Roman"/>
          <w:b/>
          <w:sz w:val="22"/>
          <w:szCs w:val="22"/>
          <w:lang w:val="tr-TR"/>
        </w:rPr>
        <w:t>78</w:t>
      </w:r>
      <w:r>
        <w:rPr>
          <w:rFonts w:cs="Times New Roman" w:ascii="Times New Roman" w:hAnsi="Times New Roman"/>
          <w:sz w:val="22"/>
          <w:szCs w:val="22"/>
          <w:lang w:val="tr-TR"/>
        </w:rPr>
        <w:t xml:space="preserve"> </w:t>
        <w:tab/>
        <w:t xml:space="preserve">Lamartine, </w:t>
      </w:r>
      <w:r>
        <w:rPr>
          <w:rFonts w:cs="Times New Roman" w:ascii="Times New Roman" w:hAnsi="Times New Roman"/>
          <w:i/>
          <w:sz w:val="22"/>
          <w:szCs w:val="22"/>
          <w:lang w:val="tr-TR"/>
        </w:rPr>
        <w:t>Voyage en Orient</w:t>
      </w:r>
      <w:r>
        <w:rPr>
          <w:rFonts w:cs="Times New Roman" w:ascii="Times New Roman" w:hAnsi="Times New Roman"/>
          <w:sz w:val="22"/>
          <w:szCs w:val="22"/>
          <w:lang w:val="tr-TR"/>
        </w:rPr>
        <w:t>, cilt 2, s. 235-236.</w:t>
      </w:r>
    </w:p>
    <w:p>
      <w:pPr>
        <w:pStyle w:val="Normal"/>
        <w:spacing w:lineRule="exact" w:line="320"/>
        <w:ind w:end="170"/>
        <w:jc w:val="both"/>
        <w:rPr/>
      </w:pPr>
      <w:r>
        <w:rPr>
          <w:rFonts w:cs="Times New Roman" w:ascii="Times New Roman" w:hAnsi="Times New Roman"/>
          <w:b/>
          <w:sz w:val="22"/>
          <w:szCs w:val="22"/>
          <w:lang w:val="tr-TR"/>
        </w:rPr>
        <w:t>79</w:t>
      </w:r>
      <w:r>
        <w:rPr>
          <w:rFonts w:cs="Times New Roman" w:ascii="Times New Roman" w:hAnsi="Times New Roman"/>
          <w:sz w:val="22"/>
          <w:szCs w:val="22"/>
          <w:lang w:val="tr-TR"/>
        </w:rPr>
        <w:t xml:space="preserve"> </w:t>
        <w:tab/>
        <w:t>M. Thevenot,</w:t>
      </w:r>
      <w:r>
        <w:rPr>
          <w:rFonts w:cs="Times New Roman" w:ascii="Times New Roman" w:hAnsi="Times New Roman"/>
          <w:i/>
          <w:sz w:val="22"/>
          <w:szCs w:val="22"/>
          <w:lang w:val="tr-TR"/>
        </w:rPr>
        <w:t xml:space="preserve"> Relation d'un voyage fait au Levant,</w:t>
      </w:r>
      <w:r>
        <w:rPr>
          <w:rFonts w:cs="Times New Roman" w:ascii="Times New Roman" w:hAnsi="Times New Roman"/>
          <w:sz w:val="22"/>
          <w:szCs w:val="22"/>
          <w:lang w:val="tr-TR"/>
        </w:rPr>
        <w:t xml:space="preserve"> s. 58, 70.</w:t>
      </w:r>
    </w:p>
    <w:p>
      <w:pPr>
        <w:pStyle w:val="Normal"/>
        <w:spacing w:lineRule="exact" w:line="320"/>
        <w:ind w:end="170"/>
        <w:jc w:val="both"/>
        <w:rPr/>
      </w:pPr>
      <w:r>
        <w:rPr>
          <w:rFonts w:cs="Times New Roman" w:ascii="Times New Roman" w:hAnsi="Times New Roman"/>
          <w:b/>
          <w:sz w:val="22"/>
          <w:szCs w:val="22"/>
          <w:lang w:val="tr-TR"/>
        </w:rPr>
        <w:t>80</w:t>
      </w:r>
      <w:r>
        <w:rPr>
          <w:rFonts w:cs="Times New Roman" w:ascii="Times New Roman" w:hAnsi="Times New Roman"/>
          <w:sz w:val="22"/>
          <w:szCs w:val="22"/>
          <w:lang w:val="tr-TR"/>
        </w:rPr>
        <w:t xml:space="preserve"> </w:t>
        <w:tab/>
        <w:t xml:space="preserve">T. Thornton, </w:t>
      </w:r>
      <w:r>
        <w:rPr>
          <w:rFonts w:cs="Times New Roman" w:ascii="Times New Roman" w:hAnsi="Times New Roman"/>
          <w:i/>
          <w:sz w:val="22"/>
          <w:szCs w:val="22"/>
          <w:lang w:val="tr-TR"/>
        </w:rPr>
        <w:t>Etat Actuel de la Turquie</w:t>
      </w:r>
      <w:r>
        <w:rPr>
          <w:rFonts w:cs="Times New Roman" w:ascii="Times New Roman" w:hAnsi="Times New Roman"/>
          <w:sz w:val="22"/>
          <w:szCs w:val="22"/>
          <w:lang w:val="tr-TR"/>
        </w:rPr>
        <w:t>, cilt 2, s. 343.</w:t>
      </w:r>
    </w:p>
    <w:p>
      <w:pPr>
        <w:pStyle w:val="Normal"/>
        <w:spacing w:lineRule="exact" w:line="320"/>
        <w:ind w:end="170"/>
        <w:jc w:val="both"/>
        <w:rPr/>
      </w:pPr>
      <w:r>
        <w:rPr>
          <w:rFonts w:cs="Times New Roman" w:ascii="Times New Roman" w:hAnsi="Times New Roman"/>
          <w:b/>
          <w:sz w:val="22"/>
          <w:szCs w:val="22"/>
          <w:lang w:val="tr-TR"/>
        </w:rPr>
        <w:t>81</w:t>
      </w:r>
      <w:r>
        <w:rPr>
          <w:rFonts w:cs="Times New Roman" w:ascii="Times New Roman" w:hAnsi="Times New Roman"/>
          <w:sz w:val="22"/>
          <w:szCs w:val="22"/>
          <w:lang w:val="tr-TR"/>
        </w:rPr>
        <w:t xml:space="preserve"> </w:t>
        <w:tab/>
        <w:t xml:space="preserve">A. Brayer, </w:t>
      </w:r>
      <w:r>
        <w:rPr>
          <w:rFonts w:cs="Times New Roman" w:ascii="Times New Roman" w:hAnsi="Times New Roman"/>
          <w:i/>
          <w:sz w:val="22"/>
          <w:szCs w:val="22"/>
          <w:lang w:val="tr-TR"/>
        </w:rPr>
        <w:t>Neuf annees a Constantinople,</w:t>
      </w:r>
      <w:r>
        <w:rPr>
          <w:rFonts w:cs="Times New Roman" w:ascii="Times New Roman" w:hAnsi="Times New Roman"/>
          <w:sz w:val="22"/>
          <w:szCs w:val="22"/>
          <w:lang w:val="tr-TR"/>
        </w:rPr>
        <w:t xml:space="preserve"> cilt 1, s. 334.</w:t>
      </w:r>
    </w:p>
    <w:p>
      <w:pPr>
        <w:pStyle w:val="Normal"/>
        <w:spacing w:lineRule="exact" w:line="320"/>
        <w:ind w:end="170"/>
        <w:jc w:val="both"/>
        <w:rPr/>
      </w:pPr>
      <w:r>
        <w:rPr>
          <w:rFonts w:cs="Times New Roman" w:ascii="Times New Roman" w:hAnsi="Times New Roman"/>
          <w:b/>
          <w:sz w:val="22"/>
          <w:szCs w:val="22"/>
          <w:lang w:val="tr-TR"/>
        </w:rPr>
        <w:t>82</w:t>
      </w:r>
      <w:r>
        <w:rPr>
          <w:rFonts w:cs="Times New Roman" w:ascii="Times New Roman" w:hAnsi="Times New Roman"/>
          <w:sz w:val="22"/>
          <w:szCs w:val="22"/>
          <w:lang w:val="tr-TR"/>
        </w:rPr>
        <w:t xml:space="preserve"> </w:t>
        <w:tab/>
        <w:t xml:space="preserve">Hüseyin Algül, </w:t>
      </w:r>
      <w:r>
        <w:rPr>
          <w:rFonts w:cs="Times New Roman" w:ascii="Times New Roman" w:hAnsi="Times New Roman"/>
          <w:i/>
          <w:sz w:val="22"/>
          <w:szCs w:val="22"/>
          <w:lang w:val="tr-TR"/>
        </w:rPr>
        <w:t>İslam Tarihi</w:t>
      </w:r>
      <w:r>
        <w:rPr>
          <w:rFonts w:cs="Times New Roman" w:ascii="Times New Roman" w:hAnsi="Times New Roman"/>
          <w:sz w:val="22"/>
          <w:szCs w:val="22"/>
          <w:lang w:val="tr-TR"/>
        </w:rPr>
        <w:t>, cilt 4, Gonca Yay., İstanbul, 1988, s. 158.</w:t>
      </w:r>
    </w:p>
    <w:p>
      <w:pPr>
        <w:pStyle w:val="Normal"/>
        <w:spacing w:lineRule="exact" w:line="320"/>
        <w:ind w:end="170"/>
        <w:jc w:val="both"/>
        <w:rPr/>
      </w:pPr>
      <w:r>
        <w:rPr>
          <w:rFonts w:cs="Times New Roman" w:ascii="Times New Roman" w:hAnsi="Times New Roman"/>
          <w:b/>
          <w:sz w:val="22"/>
          <w:szCs w:val="22"/>
          <w:lang w:val="tr-TR"/>
        </w:rPr>
        <w:t>83</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Hayat Tarih Mecmuası</w:t>
      </w:r>
      <w:r>
        <w:rPr>
          <w:rFonts w:cs="Times New Roman" w:ascii="Times New Roman" w:hAnsi="Times New Roman"/>
          <w:sz w:val="22"/>
          <w:szCs w:val="22"/>
          <w:lang w:val="tr-TR"/>
        </w:rPr>
        <w:t>, Ocak 1969, sayı 12.</w:t>
      </w:r>
    </w:p>
    <w:p>
      <w:pPr>
        <w:pStyle w:val="ALINTI"/>
        <w:spacing w:before="0" w:after="0"/>
        <w:ind w:start="0" w:end="170"/>
        <w:rPr/>
      </w:pPr>
      <w:r>
        <w:rPr>
          <w:rFonts w:cs="Times New Roman" w:ascii="Times New Roman" w:hAnsi="Times New Roman"/>
          <w:i w:val="false"/>
          <w:szCs w:val="22"/>
          <w:lang w:val="tr-TR"/>
        </w:rPr>
        <w:t xml:space="preserve">84 </w:t>
        <w:tab/>
      </w:r>
      <w:r>
        <w:rPr>
          <w:rFonts w:cs="Times New Roman" w:ascii="Times New Roman" w:hAnsi="Times New Roman"/>
          <w:b w:val="false"/>
          <w:i w:val="false"/>
          <w:szCs w:val="22"/>
          <w:lang w:val="tr-TR"/>
        </w:rPr>
        <w:t xml:space="preserve">Sidney Fox, Klaus Dose, </w:t>
      </w:r>
      <w:r>
        <w:rPr>
          <w:rFonts w:cs="Times New Roman" w:ascii="Times New Roman" w:hAnsi="Times New Roman"/>
          <w:b w:val="false"/>
          <w:szCs w:val="22"/>
          <w:lang w:val="tr-TR"/>
        </w:rPr>
        <w:t>Molecular Evolution and The Origin of Life, New York: Marcel Dekker, 1977, s. 2</w:t>
      </w:r>
    </w:p>
    <w:p>
      <w:pPr>
        <w:pStyle w:val="ALINTI"/>
        <w:spacing w:before="0" w:after="0"/>
        <w:ind w:start="0" w:end="170"/>
        <w:rPr/>
      </w:pPr>
      <w:r>
        <w:rPr>
          <w:rFonts w:cs="Times New Roman" w:ascii="Times New Roman" w:hAnsi="Times New Roman"/>
          <w:i w:val="false"/>
          <w:szCs w:val="22"/>
          <w:lang w:val="tr-TR"/>
        </w:rPr>
        <w:t>85</w:t>
      </w:r>
      <w:r>
        <w:rPr>
          <w:rFonts w:cs="Times New Roman" w:ascii="Times New Roman" w:hAnsi="Times New Roman"/>
          <w:b w:val="false"/>
          <w:i w:val="false"/>
          <w:szCs w:val="22"/>
          <w:lang w:val="tr-TR"/>
        </w:rPr>
        <w:tab/>
      </w:r>
      <w:r>
        <w:rPr>
          <w:rFonts w:cs="Times New Roman" w:ascii="Times New Roman" w:hAnsi="Times New Roman"/>
          <w:b w:val="false"/>
          <w:szCs w:val="22"/>
          <w:lang w:val="tr-TR"/>
        </w:rPr>
        <w:t>Alexander I. Oparin, Origin of Life, (1936) New York, Dover Publications, 1953, s.196</w:t>
      </w:r>
    </w:p>
    <w:p>
      <w:pPr>
        <w:pStyle w:val="ANAMETIN1"/>
        <w:spacing w:lineRule="exact" w:line="320" w:before="0" w:after="0"/>
        <w:ind w:hanging="0" w:end="170"/>
        <w:rPr/>
      </w:pPr>
      <w:r>
        <w:rPr>
          <w:rFonts w:cs="Times New Roman" w:ascii="Times New Roman" w:hAnsi="Times New Roman"/>
          <w:b/>
          <w:sz w:val="22"/>
          <w:szCs w:val="22"/>
          <w:lang w:val="tr-TR"/>
        </w:rPr>
        <w:t>86</w:t>
      </w:r>
      <w:r>
        <w:rPr>
          <w:rFonts w:cs="Times New Roman" w:ascii="Times New Roman" w:hAnsi="Times New Roman"/>
          <w:sz w:val="22"/>
          <w:szCs w:val="22"/>
          <w:lang w:val="tr-TR"/>
        </w:rPr>
        <w:tab/>
        <w:t>"New Evidence on Evolution of Early Atmosphere and Life",</w:t>
      </w:r>
      <w:r>
        <w:rPr>
          <w:rFonts w:cs="Times New Roman" w:ascii="Times New Roman" w:hAnsi="Times New Roman"/>
          <w:i/>
          <w:sz w:val="22"/>
          <w:szCs w:val="22"/>
          <w:lang w:val="tr-TR"/>
        </w:rPr>
        <w:t xml:space="preserve"> Bulletin of the American Meteorological Society</w:t>
      </w:r>
      <w:r>
        <w:rPr>
          <w:rFonts w:cs="Times New Roman" w:ascii="Times New Roman" w:hAnsi="Times New Roman"/>
          <w:sz w:val="22"/>
          <w:szCs w:val="22"/>
          <w:lang w:val="tr-TR"/>
        </w:rPr>
        <w:t>, c. 63, Kasım 1982, s. 1328-1330</w:t>
      </w:r>
    </w:p>
    <w:p>
      <w:pPr>
        <w:pStyle w:val="ANAMETIN1"/>
        <w:spacing w:lineRule="exact" w:line="320" w:before="0" w:after="0"/>
        <w:ind w:hanging="0" w:end="170"/>
        <w:rPr/>
      </w:pPr>
      <w:r>
        <w:rPr>
          <w:rFonts w:cs="Times New Roman" w:ascii="Times New Roman" w:hAnsi="Times New Roman"/>
          <w:b/>
          <w:sz w:val="22"/>
          <w:szCs w:val="22"/>
          <w:lang w:val="tr-TR"/>
        </w:rPr>
        <w:t>87</w:t>
      </w:r>
      <w:r>
        <w:rPr>
          <w:rFonts w:cs="Times New Roman" w:ascii="Times New Roman" w:hAnsi="Times New Roman"/>
          <w:sz w:val="22"/>
          <w:szCs w:val="22"/>
          <w:lang w:val="tr-TR"/>
        </w:rPr>
        <w:tab/>
        <w:t xml:space="preserve">Stanley Miller, </w:t>
      </w:r>
      <w:r>
        <w:rPr>
          <w:rFonts w:cs="Times New Roman" w:ascii="Times New Roman" w:hAnsi="Times New Roman"/>
          <w:i/>
          <w:sz w:val="22"/>
          <w:szCs w:val="22"/>
          <w:lang w:val="tr-TR"/>
        </w:rPr>
        <w:t>Molecular Evolution of Life: Current Status of the Prebiotic Synthesis of Small Molecules</w:t>
      </w:r>
      <w:r>
        <w:rPr>
          <w:rFonts w:cs="Times New Roman" w:ascii="Times New Roman" w:hAnsi="Times New Roman"/>
          <w:sz w:val="22"/>
          <w:szCs w:val="22"/>
          <w:lang w:val="tr-TR"/>
        </w:rPr>
        <w:t>, 1986, s. 7</w:t>
      </w:r>
    </w:p>
    <w:p>
      <w:pPr>
        <w:pStyle w:val="ALINTI"/>
        <w:spacing w:before="0" w:after="0"/>
        <w:ind w:start="0" w:end="170"/>
        <w:rPr/>
      </w:pPr>
      <w:r>
        <w:rPr>
          <w:rFonts w:cs="Times New Roman" w:ascii="Times New Roman" w:hAnsi="Times New Roman"/>
          <w:i w:val="false"/>
          <w:szCs w:val="22"/>
          <w:lang w:val="tr-TR"/>
        </w:rPr>
        <w:t>88</w:t>
      </w:r>
      <w:r>
        <w:rPr>
          <w:rFonts w:cs="Times New Roman" w:ascii="Times New Roman" w:hAnsi="Times New Roman"/>
          <w:b w:val="false"/>
          <w:i w:val="false"/>
          <w:szCs w:val="22"/>
          <w:lang w:val="tr-TR"/>
        </w:rPr>
        <w:tab/>
      </w:r>
      <w:r>
        <w:rPr>
          <w:rFonts w:cs="Times New Roman" w:ascii="Times New Roman" w:hAnsi="Times New Roman"/>
          <w:b w:val="false"/>
          <w:szCs w:val="22"/>
          <w:lang w:val="tr-TR"/>
        </w:rPr>
        <w:t>Jeffrey Bada, Earth, Şubat 1998, s. 40</w:t>
      </w:r>
    </w:p>
    <w:p>
      <w:pPr>
        <w:pStyle w:val="ALINTI"/>
        <w:spacing w:before="0" w:after="0"/>
        <w:ind w:start="0" w:end="170"/>
        <w:rPr/>
      </w:pPr>
      <w:r>
        <w:rPr>
          <w:rFonts w:cs="Times New Roman" w:ascii="Times New Roman" w:hAnsi="Times New Roman"/>
          <w:i w:val="false"/>
          <w:szCs w:val="22"/>
          <w:lang w:val="tr-TR"/>
        </w:rPr>
        <w:t>89</w:t>
      </w:r>
      <w:r>
        <w:rPr>
          <w:rFonts w:cs="Times New Roman" w:ascii="Times New Roman" w:hAnsi="Times New Roman"/>
          <w:b w:val="false"/>
          <w:i w:val="false"/>
          <w:szCs w:val="22"/>
          <w:lang w:val="tr-TR"/>
        </w:rPr>
        <w:tab/>
      </w:r>
      <w:r>
        <w:rPr>
          <w:rFonts w:cs="Times New Roman" w:ascii="Times New Roman" w:hAnsi="Times New Roman"/>
          <w:b w:val="false"/>
          <w:szCs w:val="22"/>
          <w:lang w:val="tr-TR"/>
        </w:rPr>
        <w:t>Leslie E. Orgel, The Origin of Life on Earth, Scientific American, c. 271, Ekim 1994, s. 78</w:t>
      </w:r>
    </w:p>
    <w:p>
      <w:pPr>
        <w:pStyle w:val="ANAMETIN1"/>
        <w:spacing w:lineRule="exact" w:line="320" w:before="0" w:after="0"/>
        <w:ind w:hanging="0" w:end="170"/>
        <w:rPr/>
      </w:pPr>
      <w:r>
        <w:rPr>
          <w:rFonts w:cs="Times New Roman" w:ascii="Times New Roman" w:hAnsi="Times New Roman"/>
          <w:b/>
          <w:sz w:val="22"/>
          <w:szCs w:val="22"/>
          <w:lang w:val="tr-TR"/>
        </w:rPr>
        <w:t>90</w:t>
      </w:r>
      <w:r>
        <w:rPr>
          <w:rFonts w:cs="Times New Roman" w:ascii="Times New Roman" w:hAnsi="Times New Roman"/>
          <w:sz w:val="22"/>
          <w:szCs w:val="22"/>
          <w:lang w:val="tr-TR"/>
        </w:rPr>
        <w:tab/>
        <w:t xml:space="preserve">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xml:space="preserve"> Harvard University Press, 1964, s. 189</w:t>
      </w:r>
    </w:p>
    <w:p>
      <w:pPr>
        <w:pStyle w:val="ANAMETIN1"/>
        <w:spacing w:lineRule="exact" w:line="320" w:before="0" w:after="0"/>
        <w:ind w:hanging="0" w:end="170"/>
        <w:rPr/>
      </w:pPr>
      <w:r>
        <w:rPr>
          <w:rFonts w:cs="Times New Roman" w:ascii="Times New Roman" w:hAnsi="Times New Roman"/>
          <w:b/>
          <w:sz w:val="22"/>
          <w:szCs w:val="22"/>
          <w:lang w:val="tr-TR"/>
        </w:rPr>
        <w:t>91</w:t>
      </w:r>
      <w:r>
        <w:rPr>
          <w:rFonts w:cs="Times New Roman" w:ascii="Times New Roman" w:hAnsi="Times New Roman"/>
          <w:sz w:val="22"/>
          <w:szCs w:val="22"/>
          <w:lang w:val="tr-TR"/>
        </w:rPr>
        <w:tab/>
        <w:t xml:space="preserve">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xml:space="preserve"> Harvard University Press, 1964, s. 184</w:t>
      </w:r>
    </w:p>
    <w:p>
      <w:pPr>
        <w:pStyle w:val="ALINTI"/>
        <w:spacing w:before="0" w:after="0"/>
        <w:ind w:start="0" w:end="170"/>
        <w:rPr/>
      </w:pPr>
      <w:r>
        <w:rPr>
          <w:rFonts w:cs="Times New Roman" w:ascii="Times New Roman" w:hAnsi="Times New Roman"/>
          <w:i w:val="false"/>
          <w:szCs w:val="22"/>
          <w:lang w:val="tr-TR"/>
        </w:rPr>
        <w:t>92</w:t>
      </w:r>
      <w:r>
        <w:rPr>
          <w:rFonts w:cs="Times New Roman" w:ascii="Times New Roman" w:hAnsi="Times New Roman"/>
          <w:b w:val="false"/>
          <w:szCs w:val="22"/>
          <w:lang w:val="tr-TR"/>
        </w:rPr>
        <w:tab/>
        <w:t>B. G. Ranganathan, Origins?, Pennsylvania: The Banner Of Truth Trust, 1988</w:t>
      </w:r>
    </w:p>
    <w:p>
      <w:pPr>
        <w:pStyle w:val="ALINTI"/>
        <w:spacing w:before="0" w:after="0"/>
        <w:ind w:start="0" w:end="170"/>
        <w:rPr/>
      </w:pPr>
      <w:r>
        <w:rPr>
          <w:rFonts w:cs="Times New Roman" w:ascii="Times New Roman" w:hAnsi="Times New Roman"/>
          <w:i w:val="false"/>
          <w:szCs w:val="22"/>
          <w:lang w:val="tr-TR"/>
        </w:rPr>
        <w:t>93</w:t>
      </w:r>
      <w:r>
        <w:rPr>
          <w:rFonts w:cs="Times New Roman" w:ascii="Times New Roman" w:hAnsi="Times New Roman"/>
          <w:b w:val="false"/>
          <w:szCs w:val="22"/>
          <w:lang w:val="tr-TR"/>
        </w:rPr>
        <w:tab/>
        <w:t>Charles Darwin, The Origin of Species: A Facsimile of the First Edition, Harvard University Press, 1964, s. 179</w:t>
      </w:r>
    </w:p>
    <w:p>
      <w:pPr>
        <w:pStyle w:val="ALINTI"/>
        <w:spacing w:before="0" w:after="0"/>
        <w:ind w:start="0" w:end="170"/>
        <w:rPr/>
      </w:pPr>
      <w:r>
        <w:rPr>
          <w:rFonts w:cs="Times New Roman" w:ascii="Times New Roman" w:hAnsi="Times New Roman"/>
          <w:i w:val="false"/>
          <w:szCs w:val="22"/>
          <w:lang w:val="tr-TR"/>
        </w:rPr>
        <w:t>94</w:t>
      </w:r>
      <w:r>
        <w:rPr>
          <w:rFonts w:cs="Times New Roman" w:ascii="Times New Roman" w:hAnsi="Times New Roman"/>
          <w:b w:val="false"/>
          <w:i w:val="false"/>
          <w:szCs w:val="22"/>
          <w:lang w:val="tr-TR"/>
        </w:rPr>
        <w:tab/>
      </w:r>
      <w:r>
        <w:rPr>
          <w:rFonts w:cs="Times New Roman" w:ascii="Times New Roman" w:hAnsi="Times New Roman"/>
          <w:b w:val="false"/>
          <w:szCs w:val="22"/>
          <w:lang w:val="tr-TR"/>
        </w:rPr>
        <w:t>Derek A. Ager, "The Nature of the Fossil Record", Proceedings of the British Geological Association, c. 87, 1976, s. 133</w:t>
      </w:r>
    </w:p>
    <w:p>
      <w:pPr>
        <w:pStyle w:val="ALINTI"/>
        <w:spacing w:before="0" w:after="0"/>
        <w:ind w:start="0" w:end="170"/>
        <w:rPr/>
      </w:pPr>
      <w:r>
        <w:rPr>
          <w:rFonts w:cs="Times New Roman" w:ascii="Times New Roman" w:hAnsi="Times New Roman"/>
          <w:i w:val="false"/>
          <w:szCs w:val="22"/>
          <w:lang w:val="tr-TR"/>
        </w:rPr>
        <w:t>95</w:t>
      </w:r>
      <w:r>
        <w:rPr>
          <w:rFonts w:cs="Times New Roman" w:ascii="Times New Roman" w:hAnsi="Times New Roman"/>
          <w:b w:val="false"/>
          <w:szCs w:val="22"/>
          <w:lang w:val="tr-TR"/>
        </w:rPr>
        <w:tab/>
        <w:t>Douglas J. Futuyma, Science on Trial, New York: Pantheon Books, 1983. s. 197</w:t>
      </w:r>
    </w:p>
    <w:p>
      <w:pPr>
        <w:pStyle w:val="ANAMETIN1"/>
        <w:spacing w:lineRule="exact" w:line="320" w:before="0" w:after="0"/>
        <w:ind w:hanging="0" w:end="170"/>
        <w:rPr/>
      </w:pPr>
      <w:r>
        <w:rPr>
          <w:rFonts w:cs="Times New Roman" w:ascii="Times New Roman" w:hAnsi="Times New Roman"/>
          <w:b/>
          <w:sz w:val="22"/>
          <w:szCs w:val="22"/>
          <w:lang w:val="tr-TR"/>
        </w:rPr>
        <w:t>96</w:t>
        <w:tab/>
      </w:r>
      <w:r>
        <w:rPr>
          <w:rFonts w:cs="Times New Roman" w:ascii="Times New Roman" w:hAnsi="Times New Roman"/>
          <w:sz w:val="22"/>
          <w:szCs w:val="22"/>
          <w:lang w:val="tr-TR"/>
        </w:rPr>
        <w:t xml:space="preserve">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xml:space="preserve">, New York: Toplinger Publications, 1970, s. 75-94; Charles E. </w:t>
        <w:tab/>
        <w:t xml:space="preserve">Oxnard, "The Place of Australopithecines in Human Evolution: Grounds for Doubt", </w:t>
      </w:r>
      <w:r>
        <w:rPr>
          <w:rFonts w:cs="Times New Roman" w:ascii="Times New Roman" w:hAnsi="Times New Roman"/>
          <w:i/>
          <w:sz w:val="22"/>
          <w:szCs w:val="22"/>
          <w:lang w:val="tr-TR"/>
        </w:rPr>
        <w:t xml:space="preserve">Nature, </w:t>
      </w:r>
      <w:r>
        <w:rPr>
          <w:rFonts w:cs="Times New Roman" w:ascii="Times New Roman" w:hAnsi="Times New Roman"/>
          <w:sz w:val="22"/>
          <w:szCs w:val="22"/>
          <w:lang w:val="tr-TR"/>
        </w:rPr>
        <w:t>c. 258, sf. 389</w:t>
      </w:r>
    </w:p>
    <w:p>
      <w:pPr>
        <w:pStyle w:val="ANAMETIN1"/>
        <w:spacing w:lineRule="exact" w:line="320" w:before="0" w:after="0"/>
        <w:ind w:hanging="0" w:end="170"/>
        <w:rPr/>
      </w:pPr>
      <w:r>
        <w:rPr>
          <w:rFonts w:cs="Times New Roman" w:ascii="Times New Roman" w:hAnsi="Times New Roman"/>
          <w:b/>
          <w:sz w:val="22"/>
          <w:szCs w:val="22"/>
          <w:lang w:val="tr-TR"/>
        </w:rPr>
        <w:t>97</w:t>
        <w:tab/>
      </w:r>
      <w:r>
        <w:rPr>
          <w:rFonts w:cs="Times New Roman" w:ascii="Times New Roman" w:hAnsi="Times New Roman"/>
          <w:sz w:val="22"/>
          <w:szCs w:val="22"/>
          <w:lang w:val="tr-TR"/>
        </w:rPr>
        <w:t xml:space="preserve">J. Rennie, "Darwin's Current Bulldog: Ernst Mayr",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Aralık 1992</w:t>
      </w:r>
    </w:p>
    <w:p>
      <w:pPr>
        <w:pStyle w:val="ANAMETIN1"/>
        <w:spacing w:lineRule="exact" w:line="320" w:before="0" w:after="0"/>
        <w:ind w:hanging="0" w:end="170"/>
        <w:rPr/>
      </w:pPr>
      <w:r>
        <w:rPr>
          <w:rFonts w:cs="Times New Roman" w:ascii="Times New Roman" w:hAnsi="Times New Roman"/>
          <w:b/>
          <w:sz w:val="22"/>
          <w:szCs w:val="22"/>
          <w:lang w:val="tr-TR"/>
        </w:rPr>
        <w:t>98</w:t>
      </w:r>
      <w:r>
        <w:rPr>
          <w:rFonts w:cs="Times New Roman" w:ascii="Times New Roman" w:hAnsi="Times New Roman"/>
          <w:sz w:val="22"/>
          <w:szCs w:val="22"/>
          <w:lang w:val="tr-TR"/>
        </w:rPr>
        <w:t xml:space="preserve"> </w:t>
        <w:tab/>
        <w:t xml:space="preserve">Alan Walker, </w:t>
      </w:r>
      <w:r>
        <w:rPr>
          <w:rFonts w:cs="Times New Roman" w:ascii="Times New Roman" w:hAnsi="Times New Roman"/>
          <w:i/>
          <w:sz w:val="22"/>
          <w:szCs w:val="22"/>
          <w:lang w:val="tr-TR"/>
        </w:rPr>
        <w:t>Science</w:t>
      </w:r>
      <w:r>
        <w:rPr>
          <w:rFonts w:cs="Times New Roman" w:ascii="Times New Roman" w:hAnsi="Times New Roman"/>
          <w:sz w:val="22"/>
          <w:szCs w:val="22"/>
          <w:lang w:val="tr-TR"/>
        </w:rPr>
        <w:t>, c. 207, 1980, sf. 1103; A. J. Kelso,</w:t>
      </w:r>
      <w:r>
        <w:rPr>
          <w:rFonts w:cs="Times New Roman" w:ascii="Times New Roman" w:hAnsi="Times New Roman"/>
          <w:i/>
          <w:sz w:val="22"/>
          <w:szCs w:val="22"/>
          <w:lang w:val="tr-TR"/>
        </w:rPr>
        <w:t xml:space="preserve"> Physical Antropology</w:t>
      </w:r>
      <w:r>
        <w:rPr>
          <w:rFonts w:cs="Times New Roman" w:ascii="Times New Roman" w:hAnsi="Times New Roman"/>
          <w:sz w:val="22"/>
          <w:szCs w:val="22"/>
          <w:lang w:val="tr-TR"/>
        </w:rPr>
        <w:t xml:space="preserve">, 1. baskı, New York: J. B. Lipincott Co., 1970, sf. 221; M. D. Leakey, </w:t>
      </w:r>
      <w:r>
        <w:rPr>
          <w:rFonts w:cs="Times New Roman" w:ascii="Times New Roman" w:hAnsi="Times New Roman"/>
          <w:i/>
          <w:sz w:val="22"/>
          <w:szCs w:val="22"/>
          <w:lang w:val="tr-TR"/>
        </w:rPr>
        <w:t>Olduvai Gorge</w:t>
      </w:r>
      <w:r>
        <w:rPr>
          <w:rFonts w:cs="Times New Roman" w:ascii="Times New Roman" w:hAnsi="Times New Roman"/>
          <w:sz w:val="22"/>
          <w:szCs w:val="22"/>
          <w:lang w:val="tr-TR"/>
        </w:rPr>
        <w:t>, c. 3, Cambridge: Cambridge University Press, 1971, s. 272</w:t>
      </w:r>
    </w:p>
    <w:p>
      <w:pPr>
        <w:pStyle w:val="ANAMETIN1"/>
        <w:spacing w:lineRule="exact" w:line="320" w:before="0" w:after="0"/>
        <w:ind w:hanging="0" w:end="170"/>
        <w:rPr/>
      </w:pPr>
      <w:r>
        <w:rPr>
          <w:rFonts w:cs="Times New Roman" w:ascii="Times New Roman" w:hAnsi="Times New Roman"/>
          <w:b/>
          <w:sz w:val="22"/>
          <w:szCs w:val="22"/>
          <w:lang w:val="tr-TR"/>
        </w:rPr>
        <w:t>99</w:t>
      </w:r>
      <w:r>
        <w:rPr>
          <w:rFonts w:cs="Times New Roman" w:ascii="Times New Roman" w:hAnsi="Times New Roman"/>
          <w:sz w:val="22"/>
          <w:szCs w:val="22"/>
          <w:lang w:val="tr-TR"/>
        </w:rPr>
        <w:t xml:space="preserve"> </w:t>
        <w:tab/>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Kasım 1996</w:t>
      </w:r>
    </w:p>
    <w:p>
      <w:pPr>
        <w:pStyle w:val="ALINTI"/>
        <w:spacing w:before="0" w:after="0"/>
        <w:ind w:start="0" w:end="170"/>
        <w:rPr/>
      </w:pPr>
      <w:r>
        <w:rPr>
          <w:rFonts w:cs="Times New Roman" w:ascii="Times New Roman" w:hAnsi="Times New Roman"/>
          <w:i w:val="false"/>
          <w:szCs w:val="22"/>
          <w:lang w:val="tr-TR"/>
        </w:rPr>
        <w:t>100</w:t>
      </w:r>
      <w:r>
        <w:rPr>
          <w:rFonts w:cs="Times New Roman" w:ascii="Times New Roman" w:hAnsi="Times New Roman"/>
          <w:b w:val="false"/>
          <w:szCs w:val="22"/>
          <w:lang w:val="tr-TR"/>
        </w:rPr>
        <w:t xml:space="preserve"> </w:t>
        <w:tab/>
      </w:r>
      <w:r>
        <w:rPr>
          <w:rFonts w:cs="Times New Roman" w:ascii="Times New Roman" w:hAnsi="Times New Roman"/>
          <w:b w:val="false"/>
          <w:i w:val="false"/>
          <w:szCs w:val="22"/>
          <w:lang w:val="tr-TR"/>
        </w:rPr>
        <w:t xml:space="preserve">S. J. Gould, </w:t>
      </w:r>
      <w:r>
        <w:rPr>
          <w:rFonts w:cs="Times New Roman" w:ascii="Times New Roman" w:hAnsi="Times New Roman"/>
          <w:b w:val="false"/>
          <w:szCs w:val="22"/>
          <w:lang w:val="tr-TR"/>
        </w:rPr>
        <w:t>Natural History, c. 85, 1976, s. 30</w:t>
      </w:r>
    </w:p>
    <w:p>
      <w:pPr>
        <w:pStyle w:val="ALINTI"/>
        <w:spacing w:before="0" w:after="0"/>
        <w:ind w:start="0" w:end="170"/>
        <w:rPr/>
      </w:pPr>
      <w:r>
        <w:rPr>
          <w:rFonts w:cs="Times New Roman" w:ascii="Times New Roman" w:hAnsi="Times New Roman"/>
          <w:i w:val="false"/>
          <w:szCs w:val="22"/>
          <w:lang w:val="tr-TR"/>
        </w:rPr>
        <w:t>101</w:t>
      </w:r>
      <w:r>
        <w:rPr>
          <w:rFonts w:cs="Times New Roman" w:ascii="Times New Roman" w:hAnsi="Times New Roman"/>
          <w:b w:val="false"/>
          <w:i w:val="false"/>
          <w:szCs w:val="22"/>
          <w:lang w:val="tr-TR"/>
        </w:rPr>
        <w:t xml:space="preserve"> </w:t>
        <w:tab/>
        <w:t>Solly Zuckerman,</w:t>
      </w:r>
      <w:r>
        <w:rPr>
          <w:rFonts w:cs="Times New Roman" w:ascii="Times New Roman" w:hAnsi="Times New Roman"/>
          <w:b w:val="false"/>
          <w:szCs w:val="22"/>
          <w:lang w:val="tr-TR"/>
        </w:rPr>
        <w:t xml:space="preserve"> Beyond The Ivory Tower, New York: Toplinger Publications, 1970, s. 19</w:t>
      </w:r>
    </w:p>
    <w:p>
      <w:pPr>
        <w:pStyle w:val="ALINTI"/>
        <w:spacing w:before="0" w:after="0"/>
        <w:ind w:start="0" w:end="170"/>
        <w:rPr>
          <w:rFonts w:ascii="Times New Roman" w:hAnsi="Times New Roman" w:cs="Times New Roman"/>
          <w:b w:val="false"/>
          <w:szCs w:val="22"/>
          <w:lang w:val="tr-TR"/>
        </w:rPr>
      </w:pPr>
      <w:r>
        <w:rPr>
          <w:rFonts w:cs="Times New Roman" w:ascii="Times New Roman" w:hAnsi="Times New Roman"/>
          <w:i w:val="false"/>
          <w:szCs w:val="22"/>
          <w:lang w:val="tr-TR"/>
        </w:rPr>
        <w:t>102</w:t>
        <w:tab/>
      </w:r>
      <w:r>
        <w:rPr>
          <w:rFonts w:cs="Times New Roman" w:ascii="Times New Roman" w:hAnsi="Times New Roman"/>
          <w:b w:val="false"/>
          <w:i w:val="false"/>
          <w:szCs w:val="22"/>
          <w:lang w:val="tr-TR"/>
        </w:rPr>
        <w:t xml:space="preserve">Richard Lewontin, </w:t>
      </w:r>
      <w:r>
        <w:rPr>
          <w:rFonts w:cs="Times New Roman" w:ascii="Times New Roman" w:hAnsi="Times New Roman"/>
          <w:b w:val="false"/>
          <w:szCs w:val="22"/>
          <w:lang w:val="tr-TR"/>
        </w:rPr>
        <w:t xml:space="preserve">"The Demon-Haunted World", </w:t>
      </w:r>
      <w:r>
        <w:rPr>
          <w:rFonts w:cs="Times New Roman" w:ascii="Times New Roman" w:hAnsi="Times New Roman"/>
          <w:b w:val="false"/>
          <w:i w:val="false"/>
          <w:szCs w:val="22"/>
          <w:lang w:val="tr-TR"/>
        </w:rPr>
        <w:t>The New York Review of Books, 9 Ocak 1997, s. 28</w:t>
      </w:r>
    </w:p>
    <w:p>
      <w:pPr>
        <w:pStyle w:val="ALINTI"/>
        <w:spacing w:before="0" w:after="0"/>
        <w:ind w:start="0" w:end="170"/>
        <w:rPr>
          <w:rFonts w:ascii="Times New Roman" w:hAnsi="Times New Roman" w:cs="Times New Roman"/>
          <w:b w:val="false"/>
          <w:szCs w:val="22"/>
          <w:lang w:val="tr-TR"/>
        </w:rPr>
      </w:pPr>
      <w:r>
        <w:rPr>
          <w:rFonts w:cs="Times New Roman" w:ascii="Times New Roman" w:hAnsi="Times New Roman"/>
          <w:i w:val="false"/>
          <w:szCs w:val="22"/>
          <w:lang w:val="tr-TR"/>
        </w:rPr>
        <w:t xml:space="preserve">103 </w:t>
        <w:tab/>
      </w:r>
      <w:r>
        <w:rPr>
          <w:rFonts w:cs="Times New Roman" w:ascii="Times New Roman" w:hAnsi="Times New Roman"/>
          <w:b w:val="false"/>
          <w:i w:val="false"/>
          <w:szCs w:val="22"/>
          <w:lang w:val="tr-TR"/>
        </w:rPr>
        <w:t xml:space="preserve">Malcolm Muggeridge, </w:t>
      </w:r>
      <w:r>
        <w:rPr>
          <w:rFonts w:cs="Times New Roman" w:ascii="Times New Roman" w:hAnsi="Times New Roman"/>
          <w:b w:val="false"/>
          <w:szCs w:val="22"/>
          <w:lang w:val="tr-TR"/>
        </w:rPr>
        <w:t xml:space="preserve">The End of Christendom, </w:t>
      </w:r>
      <w:r>
        <w:rPr>
          <w:rFonts w:cs="Times New Roman" w:ascii="Times New Roman" w:hAnsi="Times New Roman"/>
          <w:b w:val="false"/>
          <w:i w:val="false"/>
          <w:szCs w:val="22"/>
          <w:lang w:val="tr-TR"/>
        </w:rPr>
        <w:t>Grand Rapids: Eerdmans, 1980, s.43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t"/>
        <w:spacing w:lineRule="exact" w:line="320"/>
        <w:ind w:firstLine="567" w:end="170"/>
        <w:jc w:val="both"/>
        <w:rPr>
          <w:rFonts w:ascii="Times New Roman" w:hAnsi="Times New Roman" w:cs="Times New Roman"/>
          <w:b w:val="false"/>
          <w:i w:val="false"/>
          <w:sz w:val="22"/>
          <w:szCs w:val="22"/>
          <w:lang w:val="tr-TR"/>
        </w:rPr>
      </w:pPr>
      <w:r>
        <w:rPr>
          <w:rFonts w:cs="Times New Roman" w:ascii="Times New Roman" w:hAnsi="Times New Roman"/>
          <w:b w:val="false"/>
          <w:i w:val="false"/>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Fonts w:cs="Times New Roman" w:ascii="Times New Roman" w:hAnsi="Times New Roman"/>
          <w:b/>
          <w:sz w:val="22"/>
          <w:szCs w:val="22"/>
          <w:lang w:val="tr-TR"/>
        </w:rPr>
        <w:t>TÜRK MİLLETİ, dünya tarihine damgasını vurmuş büyük bir millettir. Bu, şüphe götürmez bir gerçektir. Milletimiz, tarihte unutulmaz zaferler kazanmış; üç kıtada muhteşem devletler kurmuş; asırlar boyunca uçsuz bucaksız topraklarda dinleri, dilleri, ırkları farklı milletleri adalet ve anlayışla yönetmiş; ayak bastığı yerlere medeniyet götürmüş; dünya milletlerine örnek olmuştur.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Elbette tüm bu başarılar, Türk'ün üstün ahlak ve seciyesinden kaynaklanmaktadır. Elinizdeki kitap, Türk'ün yüksek karakterini tanıtmak amacıyla kaleme alınmıştır. Çünkü Türkler'in daha büyük başarılara imza atabilmeleri, Türk medeniyetini, kültürünü, tarihini ve seciyesini yakından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tanıyıp yaşatmalarına bağlıdır.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Kitap boyunca, Türk tarihinin ışığında, Türk'ün ahlakı, adaleti, dürüstlüğü, tevazusu, nezaketi, iyilikseverliği, vakarı, cömertliği, tabiat sevgisi, kısacası Türk'ün yüksek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seciyesi gözler önüne serilmektedir.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Courier">
    <w:altName w:val="Courier New"/>
    <w:charset w:val="00" w:characterSet="windows-1252"/>
    <w:family w:val="modern"/>
    <w:pitch w:val="default"/>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27"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0"/>
      <w:lang w:val="en-US" w:bidi="ar-SA" w:eastAsia="zh-CN"/>
    </w:rPr>
  </w:style>
  <w:style w:type="paragraph" w:styleId="Heading1">
    <w:name w:val="heading 1"/>
    <w:basedOn w:val="Normal"/>
    <w:next w:val="Normal"/>
    <w:qFormat/>
    <w:pPr>
      <w:keepNext w:val="true"/>
      <w:numPr>
        <w:ilvl w:val="0"/>
        <w:numId w:val="1"/>
      </w:numPr>
      <w:spacing w:before="43" w:after="43"/>
      <w:jc w:val="center"/>
      <w:outlineLvl w:val="0"/>
    </w:pPr>
    <w:rPr>
      <w:b/>
      <w:sz w:val="50"/>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VarsaylanParagrafYazTipi">
    <w:name w:val="Varsayılan Paragraf Yazı Tipi"/>
    <w:qFormat/>
    <w:rPr/>
  </w:style>
  <w:style w:type="character" w:styleId="DzMetinChar">
    <w:name w:val="Düz Metin Char"/>
    <w:basedOn w:val="VarsaylanParagrafYazTipi"/>
    <w:qFormat/>
    <w:rPr>
      <w:rFonts w:ascii="Courier" w:hAnsi="Courier" w:cs="Courie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spacing w:lineRule="exact" w:line="360" w:before="23" w:after="23"/>
      <w:ind w:firstLine="283" w:start="0" w:end="0"/>
      <w:jc w:val="both"/>
    </w:pPr>
    <w:rPr>
      <w:sz w:val="20"/>
    </w:rPr>
  </w:style>
  <w:style w:type="paragraph" w:styleId="alnt">
    <w:name w:val="alıntı"/>
    <w:basedOn w:val="Normal"/>
    <w:qFormat/>
    <w:pPr>
      <w:spacing w:lineRule="exact" w:line="320" w:before="142" w:after="142"/>
      <w:ind w:hanging="0" w:start="454" w:end="454"/>
      <w:jc w:val="both"/>
    </w:pPr>
    <w:rPr>
      <w:b/>
      <w:i/>
      <w:sz w:val="22"/>
    </w:rPr>
  </w:style>
  <w:style w:type="paragraph" w:styleId="arabaslk">
    <w:name w:val="ara baslık"/>
    <w:basedOn w:val="Normal"/>
    <w:qFormat/>
    <w:pPr>
      <w:pBdr>
        <w:bottom w:val="single" w:sz="6" w:space="0" w:color="000000"/>
      </w:pBdr>
      <w:spacing w:lineRule="exact" w:line="440" w:before="340" w:after="227"/>
      <w:jc w:val="center"/>
    </w:pPr>
    <w:rPr>
      <w:b/>
      <w:color w:val="000000"/>
      <w:sz w:val="32"/>
    </w:rPr>
  </w:style>
  <w:style w:type="paragraph" w:styleId="ANAMETIN1">
    <w:name w:val="*ANA METIN"/>
    <w:basedOn w:val="Normal"/>
    <w:qFormat/>
    <w:pPr>
      <w:spacing w:lineRule="exact" w:line="360" w:before="23" w:after="23"/>
      <w:ind w:firstLine="283" w:start="0" w:end="0"/>
      <w:jc w:val="both"/>
    </w:pPr>
    <w:rPr>
      <w:sz w:val="20"/>
    </w:rPr>
  </w:style>
  <w:style w:type="paragraph" w:styleId="BASLIK">
    <w:name w:val="**BASLIK"/>
    <w:basedOn w:val="Normal"/>
    <w:qFormat/>
    <w:pPr>
      <w:pBdr>
        <w:bottom w:val="single" w:sz="6" w:space="0" w:color="000000"/>
      </w:pBdr>
      <w:spacing w:lineRule="exact" w:line="440" w:before="340" w:after="227"/>
      <w:jc w:val="center"/>
    </w:pPr>
    <w:rPr>
      <w:b/>
      <w:color w:val="000000"/>
      <w:sz w:val="32"/>
    </w:rPr>
  </w:style>
  <w:style w:type="paragraph" w:styleId="ALINTI">
    <w:name w:val="*ALINTI"/>
    <w:basedOn w:val="Normal"/>
    <w:qFormat/>
    <w:pPr>
      <w:spacing w:lineRule="exact" w:line="320" w:before="142" w:after="142"/>
      <w:ind w:hanging="0" w:start="454" w:end="454"/>
      <w:jc w:val="both"/>
    </w:pPr>
    <w:rPr>
      <w:b/>
      <w:i/>
      <w:sz w:val="22"/>
    </w:rPr>
  </w:style>
  <w:style w:type="paragraph" w:styleId="resimalt">
    <w:name w:val="resimaltı"/>
    <w:basedOn w:val="Normal"/>
    <w:qFormat/>
    <w:pPr>
      <w:spacing w:lineRule="exact" w:line="250"/>
    </w:pPr>
    <w:rPr>
      <w:b/>
      <w:i/>
      <w:sz w:val="16"/>
    </w:rPr>
  </w:style>
  <w:style w:type="paragraph" w:styleId="altyaz">
    <w:name w:val="altyazı"/>
    <w:basedOn w:val="Normal"/>
    <w:qFormat/>
    <w:pPr>
      <w:spacing w:lineRule="exact" w:line="260"/>
      <w:jc w:val="end"/>
    </w:pPr>
    <w:rPr>
      <w:b/>
      <w:sz w:val="18"/>
    </w:rPr>
  </w:style>
  <w:style w:type="paragraph" w:styleId="RESIMALTIBASLIK">
    <w:name w:val="RESIM ALTI BASLIK"/>
    <w:basedOn w:val="Normal"/>
    <w:qFormat/>
    <w:pPr>
      <w:spacing w:lineRule="exact" w:line="230" w:before="0" w:after="11"/>
    </w:pPr>
    <w:rPr>
      <w:sz w:val="20"/>
    </w:rPr>
  </w:style>
  <w:style w:type="paragraph" w:styleId="DzMetin">
    <w:name w:val="Düz Metin"/>
    <w:basedOn w:val="Normal"/>
    <w:qFormat/>
    <w:pPr/>
    <w:rPr>
      <w:rFonts w:ascii="Courier" w:hAnsi="Courier" w:eastAsia="Times" w:cs="Courier"/>
      <w:lang w:val="tr-T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2009-06-21T18:47:00Z</dcterms:created>
  <dc:creator>ADNAN OKTAR - HARUN YAHYA</dc:creator>
  <dc:description/>
  <cp:keywords/>
  <dc:language>tr-TR</dc:language>
  <cp:lastModifiedBy>dry2</cp:lastModifiedBy>
  <dcterms:modified xsi:type="dcterms:W3CDTF">2010-03-19T03:48:00Z</dcterms:modified>
  <cp:revision>36</cp:revision>
  <dc:subject/>
  <dc:title>TÜRK'ÜN YÜKSEK SECİYESİ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-1980521677</vt:r8>
  </property>
  <property fmtid="{D5CDD505-2E9C-101B-9397-08002B2CF9AE}" pid="3" name="_AuthorEmail">
    <vt:lpwstr>2001@doruk.net.tr</vt:lpwstr>
  </property>
  <property fmtid="{D5CDD505-2E9C-101B-9397-08002B2CF9AE}" pid="4" name="_AuthorEmailDisplayName">
    <vt:lpwstr>2001</vt:lpwstr>
  </property>
  <property fmtid="{D5CDD505-2E9C-101B-9397-08002B2CF9AE}" pid="5" name="_EmailSubject">
    <vt:lpwstr>yeni word</vt:lpwstr>
  </property>
  <property fmtid="{D5CDD505-2E9C-101B-9397-08002B2CF9AE}" pid="6" name="_ReviewingToolsShownOnce">
    <vt:lpwstr/>
  </property>
</Properties>
</file>