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广州理工学院本科毕业论文（设计）任务书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05"/>
        <w:gridCol w:w="885"/>
        <w:gridCol w:w="735"/>
        <w:gridCol w:w="645"/>
        <w:gridCol w:w="195"/>
        <w:gridCol w:w="945"/>
        <w:gridCol w:w="810"/>
        <w:gridCol w:w="315"/>
        <w:gridCol w:w="405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    目</w:t>
            </w:r>
          </w:p>
        </w:tc>
        <w:tc>
          <w:tcPr>
            <w:tcW w:w="7800" w:type="dxa"/>
            <w:gridSpan w:val="10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基于视觉识别的智能宠物箱设计与实现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二级学院</w:t>
            </w:r>
          </w:p>
        </w:tc>
        <w:tc>
          <w:tcPr>
            <w:tcW w:w="1890" w:type="dxa"/>
            <w:gridSpan w:val="2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智能制造与电气工程学院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2595" w:type="dxa"/>
            <w:gridSpan w:val="4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电子信息工程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20电信班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学生姓名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刘光耀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仿宋_GB2312" w:eastAsia="宋体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汪理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27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论文（设计）的主要任务与具体要求（有实验环节的要提出主要技术指标要求）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主要任务与要求如下: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开题报告 1份。通过查阅、整理文献资料，进行文献综述，拟定技术路线，内容完整，语言简洁，条理清楚，格式规范;文字不少于 5000 字。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外文翻译1份。要求 2000 印刷字符以上。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设计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论文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1份。要求内容完整，计算准确格式规范，必要的图片与表格;字数不少于 10000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20" w:leftChars="0" w:firstLine="0" w:firstLineChars="0"/>
              <w:rPr>
                <w:rFonts w:hint="default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行业调研；硬件选型方案；设计流程思路；程序设计、调试的过程；横向比较其他方案的特点；实物模型调试及过程中所遇到问题的总结。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、毕业设计答辩 PPT 一份，图面整洁，简明扼要地陈述设计的主要内容、方法及主要成果。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81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进度安排（包括时间划分和各阶段主要工作内容）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2023-2024第1学期第4周，完成毕业论文选题;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2023-2024第1学期第5周，任务书下达;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2023-2024第1学期第7周，学生收集资料，拟写开题报告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 8 周，完成开题报告及开题答辩;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19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周，完成毕业论文框架性草稿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2023-2024第1学期第20周，完成中期检查;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第2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学期第2周，完成论文初稿及检测;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2023-2024第2学期第5周，完成论文定稿及检测;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7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周，完成论文校内抽检;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2023-2024第2学期第8周~第 10周，完成论文答辩;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2023-2024第2学期第13 周，完成论文终稿。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78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主要参考文献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指导教师确认</w:t>
            </w:r>
          </w:p>
        </w:tc>
        <w:tc>
          <w:tcPr>
            <w:tcW w:w="226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系审核意见</w:t>
            </w:r>
          </w:p>
        </w:tc>
        <w:tc>
          <w:tcPr>
            <w:tcW w:w="226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二级学院审核意见</w:t>
            </w:r>
          </w:p>
        </w:tc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任务接受人（学生）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1" w:hRule="atLeast"/>
          <w:jc w:val="center"/>
        </w:trPr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3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4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right="108" w:firstLine="105" w:firstLineChar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</w:tr>
    </w:tbl>
    <w:p>
      <w:r>
        <w:rPr>
          <w:rFonts w:hint="eastAsia" w:ascii="宋体" w:hAnsi="宋体"/>
          <w:sz w:val="18"/>
          <w:szCs w:val="18"/>
        </w:rPr>
        <w:t xml:space="preserve">备注：本任务书须装入学生的毕业论文（设计）档案袋存档。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4D2DF"/>
    <w:multiLevelType w:val="singleLevel"/>
    <w:tmpl w:val="8A64D2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lODlmMGFjOTIxMDFmMDBlNGZjZmEwZWRmZjNmZTEifQ=="/>
  </w:docVars>
  <w:rsids>
    <w:rsidRoot w:val="00000000"/>
    <w:rsid w:val="0BEB4114"/>
    <w:rsid w:val="29B20D56"/>
    <w:rsid w:val="30BA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636</Words>
  <Characters>741</Characters>
  <Lines>0</Lines>
  <Paragraphs>0</Paragraphs>
  <TotalTime>0</TotalTime>
  <ScaleCrop>false</ScaleCrop>
  <LinksUpToDate>false</LinksUpToDate>
  <CharactersWithSpaces>801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2023-10-09T09:18:00Z</dcterms:created>
  <dc:creator>chenl</dc:creator>
  <cp:lastModifiedBy>WPS_1538014202</cp:lastModifiedBy>
  <dcterms:modified xsi:type="dcterms:W3CDTF">2023-10-09T09:43:40Z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3617F687005B4FB39B0E2AA9F32FB494_12</vt:lpwstr>
  </property>
</Properties>
</file>