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26B" w:rsidRDefault="0029526B" w:rsidP="0029526B">
      <w:pPr>
        <w:pStyle w:val="Nzev"/>
        <w:jc w:val="left"/>
      </w:pPr>
    </w:p>
    <w:p w:rsidR="00A97D0D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</w:t>
      </w:r>
      <w:r w:rsidR="00A97D0D">
        <w:rPr>
          <w:rFonts w:ascii="Cambria Math" w:hAnsi="Cambria Math"/>
        </w:rPr>
        <w:t xml:space="preserve"> a vyšší odborná škola aplikované kybernetiky s.r.o.</w:t>
      </w:r>
    </w:p>
    <w:p w:rsidR="009D1EC0" w:rsidRPr="00F23CFE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Hradec Králové</w:t>
      </w:r>
    </w:p>
    <w:p w:rsidR="0029526B" w:rsidRPr="00F23CFE" w:rsidRDefault="0029526B">
      <w:pPr>
        <w:pStyle w:val="Nzev"/>
        <w:rPr>
          <w:rFonts w:ascii="Cambria Math" w:hAnsi="Cambria Math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="00E30EDB">
        <w:rPr>
          <w:rFonts w:ascii="Cambria Math" w:hAnsi="Cambria Math" w:cs="Arial"/>
          <w:b/>
          <w:sz w:val="32"/>
          <w:szCs w:val="32"/>
        </w:rPr>
        <w:t>2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rPr>
          <w:rFonts w:ascii="Cambria Math" w:hAnsi="Cambria Math" w:cs="Arial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Pr="00F23CFE">
        <w:rPr>
          <w:rFonts w:ascii="Cambria Math" w:hAnsi="Cambria Math" w:cs="Arial"/>
          <w:b/>
          <w:sz w:val="32"/>
          <w:szCs w:val="32"/>
        </w:rPr>
        <w:t>Z</w:t>
      </w:r>
      <w:r w:rsidR="00E30EDB">
        <w:rPr>
          <w:rFonts w:ascii="Cambria Math" w:hAnsi="Cambria Math" w:cs="Arial"/>
          <w:b/>
          <w:sz w:val="32"/>
          <w:szCs w:val="32"/>
        </w:rPr>
        <w:t>atěžovací charakteristika stejnosměrného zdroje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4778"/>
        <w:gridCol w:w="1584"/>
        <w:gridCol w:w="848"/>
      </w:tblGrid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29526B" w:rsidRPr="00F23CFE" w:rsidRDefault="00420AC9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Hynek Fišera</w:t>
            </w: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29526B" w:rsidRPr="00F23CFE" w:rsidRDefault="00420AC9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22,9°</w:t>
            </w: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420AC9" w:rsidRPr="00F23CFE" w:rsidRDefault="00420AC9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T1/4</w:t>
            </w: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29526B" w:rsidRPr="00F23CFE" w:rsidRDefault="00420AC9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31%</w:t>
            </w: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29526B" w:rsidRPr="00F23CFE" w:rsidRDefault="00420AC9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03.12.2019</w:t>
            </w:r>
          </w:p>
        </w:tc>
        <w:tc>
          <w:tcPr>
            <w:tcW w:w="1430" w:type="dxa"/>
            <w:vMerge w:val="restart"/>
            <w:vAlign w:val="center"/>
          </w:tcPr>
          <w:p w:rsidR="0029526B" w:rsidRPr="00F23CFE" w:rsidRDefault="0029526B" w:rsidP="00F843D6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29526B" w:rsidRPr="00F23CFE" w:rsidRDefault="00420AC9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Tomáš Kubišta</w:t>
            </w:r>
            <w:r w:rsidR="00E922CF">
              <w:rPr>
                <w:rFonts w:ascii="Cambria Math" w:hAnsi="Cambria Math" w:cs="Arial"/>
                <w:sz w:val="28"/>
                <w:szCs w:val="28"/>
              </w:rPr>
              <w:t>, Michal Hnát</w:t>
            </w:r>
          </w:p>
        </w:tc>
        <w:tc>
          <w:tcPr>
            <w:tcW w:w="143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D1EC0" w:rsidRPr="00F23CFE" w:rsidRDefault="009D1EC0">
      <w:pPr>
        <w:rPr>
          <w:rFonts w:ascii="Cambria Math" w:hAnsi="Cambria Math"/>
        </w:rPr>
      </w:pPr>
    </w:p>
    <w:p w:rsidR="00D52FDA" w:rsidRPr="00F23CFE" w:rsidRDefault="00D52FDA">
      <w:pPr>
        <w:rPr>
          <w:rFonts w:ascii="Cambria Math" w:hAnsi="Cambria Math"/>
          <w:bCs/>
          <w:sz w:val="28"/>
        </w:rPr>
      </w:pPr>
    </w:p>
    <w:p w:rsidR="00E115DB" w:rsidRPr="00E30EDB" w:rsidRDefault="00E115DB" w:rsidP="00E115DB">
      <w:pPr>
        <w:ind w:left="1080" w:hanging="1080"/>
        <w:jc w:val="both"/>
        <w:rPr>
          <w:rFonts w:ascii="Cambria Math" w:hAnsi="Cambria Math" w:cs="Arial"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</w:t>
      </w:r>
      <w:r w:rsidR="00E30EDB" w:rsidRPr="00E30EDB">
        <w:rPr>
          <w:rFonts w:ascii="Cambria Math" w:hAnsi="Cambria Math"/>
          <w:sz w:val="28"/>
        </w:rPr>
        <w:t>Změřte a nakreslete zatěžovací charakteristiky tří stejnosměrných zdrojů napětí. Určete vnitřní odpor jednotlivých zdrojů.</w:t>
      </w:r>
      <w:r w:rsidR="00E30EDB">
        <w:rPr>
          <w:rFonts w:ascii="Cambria Math" w:hAnsi="Cambria Math"/>
          <w:sz w:val="28"/>
        </w:rPr>
        <w:t xml:space="preserve"> Jednotlivé zdroje navzájem porovnejte.</w:t>
      </w:r>
    </w:p>
    <w:p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:rsidR="00260066" w:rsidRPr="00E922CF" w:rsidRDefault="009D1EC0" w:rsidP="00E922CF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Úvod:</w:t>
      </w:r>
      <w:r w:rsidRPr="00F23CFE">
        <w:rPr>
          <w:rFonts w:ascii="Cambria Math" w:hAnsi="Cambria Math" w:cs="Arial"/>
          <w:b/>
          <w:bCs/>
          <w:sz w:val="28"/>
        </w:rPr>
        <w:t xml:space="preserve">  </w:t>
      </w:r>
      <w:r w:rsidR="00CD45DA">
        <w:rPr>
          <w:rFonts w:ascii="Cambria Math" w:hAnsi="Cambria Math" w:cs="Arial"/>
          <w:bCs/>
          <w:sz w:val="28"/>
        </w:rPr>
        <w:t>Mezi parametry zdrojů patří výstupní napětí, výstupní proud, vstupní napětí, vnitřní odpor, kapacita a počet nabíjecích cyklů. Rozdíl mezi měkkým a tvrd</w:t>
      </w:r>
      <w:r w:rsidR="002C0D26">
        <w:rPr>
          <w:rFonts w:ascii="Cambria Math" w:hAnsi="Cambria Math" w:cs="Arial"/>
          <w:bCs/>
          <w:sz w:val="28"/>
        </w:rPr>
        <w:t>ý</w:t>
      </w:r>
      <w:r w:rsidR="00CD45DA">
        <w:rPr>
          <w:rFonts w:ascii="Cambria Math" w:hAnsi="Cambria Math" w:cs="Arial"/>
          <w:bCs/>
          <w:sz w:val="28"/>
        </w:rPr>
        <w:t>m zdrojem je v tom, že t</w:t>
      </w:r>
      <w:r w:rsidR="00CD45DA" w:rsidRPr="00CD45DA">
        <w:rPr>
          <w:rFonts w:ascii="Cambria Math" w:hAnsi="Cambria Math" w:cs="Arial"/>
          <w:bCs/>
          <w:sz w:val="28"/>
        </w:rPr>
        <w:t>vrdý zdroj má malý vnitřní odpor a jeho svorkové napětí s rostoucí zátěží klesá jen málo</w:t>
      </w:r>
      <w:r w:rsidR="00CD45DA">
        <w:rPr>
          <w:rFonts w:ascii="Cambria Math" w:hAnsi="Cambria Math" w:cs="Arial"/>
          <w:bCs/>
          <w:sz w:val="28"/>
        </w:rPr>
        <w:t xml:space="preserve">, ale měkký </w:t>
      </w:r>
      <w:r w:rsidR="00CD45DA" w:rsidRPr="00CD45DA">
        <w:rPr>
          <w:rFonts w:ascii="Cambria Math" w:hAnsi="Cambria Math" w:cs="Arial"/>
          <w:bCs/>
          <w:sz w:val="28"/>
        </w:rPr>
        <w:t>zdroj má velký vnitřní odpor a svorkové napětí klesá velmi rychle.</w:t>
      </w:r>
    </w:p>
    <w:p w:rsidR="005B3B6C" w:rsidRPr="00F23CFE" w:rsidRDefault="005B3B6C" w:rsidP="00282E98">
      <w:pPr>
        <w:ind w:left="900" w:hanging="90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5B3B6C" w:rsidRDefault="005B3B6C" w:rsidP="00C97DDD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420AC9" w:rsidRPr="00420AC9" w:rsidRDefault="00420AC9" w:rsidP="00420AC9">
      <w:pPr>
        <w:pStyle w:val="Normlnweb"/>
        <w:numPr>
          <w:ilvl w:val="0"/>
          <w:numId w:val="3"/>
        </w:numPr>
        <w:spacing w:before="0" w:beforeAutospacing="0" w:after="0" w:afterAutospacing="0"/>
        <w:rPr>
          <w:rFonts w:ascii="Cambia Math" w:hAnsi="Cambia Math" w:cs="Calibri"/>
          <w:sz w:val="28"/>
          <w:szCs w:val="28"/>
        </w:rPr>
      </w:pPr>
      <w:r w:rsidRPr="00420AC9">
        <w:rPr>
          <w:rFonts w:ascii="Cambia Math" w:hAnsi="Cambia Math" w:cs="Calibri"/>
          <w:sz w:val="28"/>
          <w:szCs w:val="28"/>
        </w:rPr>
        <w:t>Laboratorní zdroj P130R51D</w:t>
      </w:r>
    </w:p>
    <w:p w:rsidR="00420AC9" w:rsidRPr="00420AC9" w:rsidRDefault="00420AC9" w:rsidP="00420AC9">
      <w:pPr>
        <w:pStyle w:val="Normlnweb"/>
        <w:numPr>
          <w:ilvl w:val="0"/>
          <w:numId w:val="3"/>
        </w:numPr>
        <w:spacing w:before="0" w:beforeAutospacing="0" w:after="0" w:afterAutospacing="0"/>
        <w:rPr>
          <w:rFonts w:ascii="Cambia Math" w:hAnsi="Cambia Math" w:cs="Calibri"/>
          <w:sz w:val="28"/>
          <w:szCs w:val="28"/>
        </w:rPr>
      </w:pPr>
      <w:r w:rsidRPr="00420AC9">
        <w:rPr>
          <w:rFonts w:ascii="Cambia Math" w:hAnsi="Cambia Math" w:cs="Calibri"/>
          <w:sz w:val="28"/>
          <w:szCs w:val="28"/>
        </w:rPr>
        <w:t>WONDER normal 3R12, 4,5V</w:t>
      </w:r>
    </w:p>
    <w:p w:rsidR="00420AC9" w:rsidRPr="00420AC9" w:rsidRDefault="00B434DE" w:rsidP="00420AC9">
      <w:pPr>
        <w:pStyle w:val="Normlnweb"/>
        <w:numPr>
          <w:ilvl w:val="0"/>
          <w:numId w:val="3"/>
        </w:numPr>
        <w:spacing w:before="0" w:beforeAutospacing="0" w:after="0" w:afterAutospacing="0"/>
        <w:rPr>
          <w:rFonts w:ascii="Cambia Math" w:hAnsi="Cambia Math" w:cs="Calibri"/>
          <w:sz w:val="28"/>
          <w:szCs w:val="28"/>
        </w:rPr>
      </w:pPr>
      <w:r>
        <w:rPr>
          <w:rFonts w:ascii="Cambia Math" w:hAnsi="Cambia Math" w:cs="Calibri"/>
          <w:sz w:val="28"/>
          <w:szCs w:val="28"/>
        </w:rPr>
        <w:t xml:space="preserve">Zdroj </w:t>
      </w:r>
      <w:r>
        <w:rPr>
          <w:rFonts w:ascii="Cambria Math" w:hAnsi="Cambria Math" w:cs="Arial"/>
          <w:bCs/>
          <w:sz w:val="28"/>
        </w:rPr>
        <w:t>95KZ29L5</w:t>
      </w:r>
    </w:p>
    <w:p w:rsidR="00420AC9" w:rsidRDefault="00420AC9" w:rsidP="00420AC9">
      <w:pPr>
        <w:pStyle w:val="Normlnweb"/>
        <w:numPr>
          <w:ilvl w:val="0"/>
          <w:numId w:val="3"/>
        </w:numPr>
        <w:spacing w:before="0" w:beforeAutospacing="0" w:after="0" w:afterAutospacing="0"/>
        <w:rPr>
          <w:rFonts w:ascii="Cambia Math" w:hAnsi="Cambia Math" w:cs="Calibri"/>
          <w:sz w:val="28"/>
          <w:szCs w:val="28"/>
        </w:rPr>
      </w:pPr>
      <w:r w:rsidRPr="00420AC9">
        <w:rPr>
          <w:rFonts w:ascii="Cambia Math" w:hAnsi="Cambia Math" w:cs="Calibri"/>
          <w:sz w:val="28"/>
          <w:szCs w:val="28"/>
        </w:rPr>
        <w:t>Multimetr</w:t>
      </w:r>
      <w:r>
        <w:rPr>
          <w:rFonts w:ascii="Cambia Math" w:hAnsi="Cambia Math" w:cs="Calibri"/>
          <w:sz w:val="28"/>
          <w:szCs w:val="28"/>
        </w:rPr>
        <w:t>y</w:t>
      </w:r>
      <w:r w:rsidRPr="00420AC9">
        <w:rPr>
          <w:rFonts w:ascii="Cambia Math" w:hAnsi="Cambia Math" w:cs="Calibri"/>
          <w:sz w:val="28"/>
          <w:szCs w:val="28"/>
        </w:rPr>
        <w:t xml:space="preserve"> DMM3900</w:t>
      </w:r>
    </w:p>
    <w:p w:rsidR="009D1EC0" w:rsidRDefault="00420AC9" w:rsidP="00E922CF">
      <w:pPr>
        <w:pStyle w:val="Normlnweb"/>
        <w:numPr>
          <w:ilvl w:val="0"/>
          <w:numId w:val="3"/>
        </w:numPr>
        <w:spacing w:before="0" w:beforeAutospacing="0" w:after="0" w:afterAutospacing="0"/>
        <w:rPr>
          <w:rFonts w:ascii="Cambia Math" w:hAnsi="Cambia Math" w:cs="Calibri"/>
          <w:sz w:val="28"/>
          <w:szCs w:val="28"/>
        </w:rPr>
      </w:pPr>
      <w:r>
        <w:rPr>
          <w:rFonts w:ascii="Cambia Math" w:hAnsi="Cambia Math" w:cs="Calibri"/>
          <w:sz w:val="28"/>
          <w:szCs w:val="28"/>
        </w:rPr>
        <w:t>Rezistor Metra Blansko</w:t>
      </w:r>
    </w:p>
    <w:p w:rsidR="00E922CF" w:rsidRPr="00E922CF" w:rsidRDefault="00E922CF" w:rsidP="00E922CF">
      <w:pPr>
        <w:pStyle w:val="Normlnweb"/>
        <w:spacing w:before="0" w:beforeAutospacing="0" w:after="0" w:afterAutospacing="0"/>
        <w:rPr>
          <w:rFonts w:ascii="Cambia Math" w:hAnsi="Cambia Math" w:cs="Calibri"/>
          <w:sz w:val="28"/>
          <w:szCs w:val="28"/>
        </w:rPr>
      </w:pPr>
    </w:p>
    <w:p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F412DA" w:rsidRDefault="00F412DA">
      <w:pPr>
        <w:rPr>
          <w:rFonts w:ascii="Cambria Math" w:hAnsi="Cambria Math"/>
          <w:b/>
          <w:bCs/>
          <w:sz w:val="28"/>
        </w:rPr>
      </w:pPr>
    </w:p>
    <w:p w:rsidR="00F269CC" w:rsidRDefault="00F269CC">
      <w:pPr>
        <w:rPr>
          <w:rFonts w:ascii="Cambria Math" w:hAnsi="Cambria Math"/>
          <w:bCs/>
          <w:sz w:val="28"/>
        </w:rPr>
      </w:pPr>
      <w:r w:rsidRPr="00F269CC">
        <w:rPr>
          <w:rFonts w:ascii="Cambria Math" w:hAnsi="Cambria Math"/>
          <w:bCs/>
          <w:sz w:val="28"/>
        </w:rPr>
        <w:t>Měření zatěžovací charakteristiky:</w:t>
      </w:r>
    </w:p>
    <w:p w:rsidR="005D5747" w:rsidRPr="00F269CC" w:rsidRDefault="005D5747">
      <w:pPr>
        <w:rPr>
          <w:rFonts w:ascii="Cambria Math" w:hAnsi="Cambria Math"/>
          <w:bCs/>
          <w:sz w:val="28"/>
        </w:rPr>
      </w:pPr>
      <w:r>
        <w:rPr>
          <w:rFonts w:ascii="Cambria Math" w:hAnsi="Cambria Math"/>
          <w:bCs/>
          <w:noProof/>
          <w:sz w:val="28"/>
        </w:rPr>
        <w:drawing>
          <wp:inline distT="0" distB="0" distL="0" distR="0">
            <wp:extent cx="1085850" cy="1406542"/>
            <wp:effectExtent l="0" t="0" r="0" b="3175"/>
            <wp:docPr id="1" name="Obrázek 1" descr="Obsah obrázku objek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oha2_ProfiC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516" cy="14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CC" w:rsidRPr="00F23CFE" w:rsidRDefault="00F269CC">
      <w:pPr>
        <w:rPr>
          <w:rFonts w:ascii="Cambria Math" w:hAnsi="Cambria Math"/>
          <w:b/>
          <w:bCs/>
          <w:sz w:val="28"/>
        </w:rPr>
      </w:pPr>
    </w:p>
    <w:p w:rsidR="00F412DA" w:rsidRDefault="00F412DA" w:rsidP="00F412DA">
      <w:pPr>
        <w:jc w:val="center"/>
        <w:rPr>
          <w:rFonts w:ascii="Cambria Math" w:hAnsi="Cambria Math"/>
          <w:sz w:val="28"/>
        </w:rPr>
      </w:pPr>
    </w:p>
    <w:p w:rsidR="00F269CC" w:rsidRDefault="00F269CC" w:rsidP="00F412DA">
      <w:pPr>
        <w:jc w:val="center"/>
        <w:rPr>
          <w:rFonts w:ascii="Cambria Math" w:hAnsi="Cambria Math"/>
          <w:sz w:val="28"/>
        </w:rPr>
      </w:pPr>
    </w:p>
    <w:p w:rsidR="00F269CC" w:rsidRDefault="00F269CC" w:rsidP="00F269CC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Určení vnitřního odporu zdroje:</w:t>
      </w:r>
    </w:p>
    <w:p w:rsidR="00E773CA" w:rsidRDefault="00E773CA" w:rsidP="00F269CC">
      <w:pPr>
        <w:rPr>
          <w:rFonts w:ascii="Cambria Math" w:hAnsi="Cambria Math"/>
          <w:sz w:val="28"/>
        </w:rPr>
      </w:pPr>
    </w:p>
    <w:p w:rsidR="00E773CA" w:rsidRDefault="00E773CA" w:rsidP="00F269CC">
      <w:pPr>
        <w:rPr>
          <w:rFonts w:ascii="Cambria Math" w:hAnsi="Cambria Math"/>
          <w:sz w:val="28"/>
        </w:rPr>
      </w:pPr>
      <w:r>
        <w:rPr>
          <w:noProof/>
        </w:rPr>
        <w:drawing>
          <wp:inline distT="0" distB="0" distL="0" distR="0" wp14:anchorId="14D2C6E5" wp14:editId="1340D0BA">
            <wp:extent cx="1495425" cy="110821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8349" cy="11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CC" w:rsidRDefault="00F269CC" w:rsidP="00F412DA">
      <w:pPr>
        <w:jc w:val="center"/>
        <w:rPr>
          <w:rFonts w:ascii="Cambria Math" w:hAnsi="Cambria Math"/>
          <w:sz w:val="28"/>
        </w:rPr>
      </w:pPr>
    </w:p>
    <w:p w:rsidR="009D1EC0" w:rsidRPr="00F269CC" w:rsidRDefault="009D1EC0" w:rsidP="00F269CC">
      <w:pPr>
        <w:jc w:val="center"/>
        <w:rPr>
          <w:rFonts w:ascii="Cambria Math" w:hAnsi="Cambria Math"/>
          <w:sz w:val="28"/>
        </w:rPr>
      </w:pPr>
    </w:p>
    <w:p w:rsidR="0085520F" w:rsidRDefault="009D1EC0" w:rsidP="008056A1">
      <w:pPr>
        <w:ind w:left="1080" w:hanging="1080"/>
        <w:jc w:val="both"/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Postup: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</w:p>
    <w:p w:rsidR="008056A1" w:rsidRPr="0085520F" w:rsidRDefault="0085520F" w:rsidP="0085520F">
      <w:pPr>
        <w:pStyle w:val="Odstavecseseznamem"/>
        <w:numPr>
          <w:ilvl w:val="0"/>
          <w:numId w:val="4"/>
        </w:numPr>
        <w:jc w:val="both"/>
        <w:rPr>
          <w:rFonts w:ascii="Cambria Math" w:hAnsi="Cambria Math" w:cs="Arial"/>
          <w:bCs/>
          <w:sz w:val="28"/>
          <w:vertAlign w:val="subscript"/>
        </w:rPr>
      </w:pPr>
      <w:r w:rsidRPr="0085520F">
        <w:rPr>
          <w:rFonts w:ascii="Cambria Math" w:hAnsi="Cambria Math" w:cs="Arial"/>
          <w:bCs/>
          <w:sz w:val="28"/>
        </w:rPr>
        <w:t xml:space="preserve">Zapojili jsme </w:t>
      </w:r>
      <w:r w:rsidR="00B45378">
        <w:rPr>
          <w:rFonts w:ascii="Cambria Math" w:hAnsi="Cambria Math" w:cs="Arial"/>
          <w:bCs/>
          <w:sz w:val="28"/>
        </w:rPr>
        <w:t>obvod</w:t>
      </w:r>
      <w:r w:rsidRPr="0085520F">
        <w:rPr>
          <w:rFonts w:ascii="Cambria Math" w:hAnsi="Cambria Math" w:cs="Arial"/>
          <w:bCs/>
          <w:sz w:val="28"/>
        </w:rPr>
        <w:t xml:space="preserve"> podle schématu.</w:t>
      </w:r>
    </w:p>
    <w:p w:rsidR="0085520F" w:rsidRPr="0085520F" w:rsidRDefault="0085520F" w:rsidP="0085520F">
      <w:pPr>
        <w:pStyle w:val="Odstavecseseznamem"/>
        <w:numPr>
          <w:ilvl w:val="0"/>
          <w:numId w:val="4"/>
        </w:numPr>
        <w:jc w:val="both"/>
        <w:rPr>
          <w:rFonts w:ascii="Cambria Math" w:hAnsi="Cambria Math" w:cs="Arial"/>
          <w:bCs/>
          <w:sz w:val="28"/>
          <w:vertAlign w:val="subscript"/>
        </w:rPr>
      </w:pPr>
      <w:r>
        <w:rPr>
          <w:rFonts w:ascii="Cambria Math" w:hAnsi="Cambria Math" w:cs="Arial"/>
          <w:bCs/>
          <w:sz w:val="28"/>
        </w:rPr>
        <w:t>Posouvali jsme jezdcem po potenciometru</w:t>
      </w:r>
      <w:r w:rsidR="00450C44">
        <w:rPr>
          <w:rFonts w:ascii="Cambria Math" w:hAnsi="Cambria Math" w:cs="Arial"/>
          <w:bCs/>
          <w:sz w:val="28"/>
        </w:rPr>
        <w:t xml:space="preserve"> vždy po </w:t>
      </w:r>
      <w:r w:rsidR="000A030A">
        <w:rPr>
          <w:rFonts w:ascii="Cambria Math" w:hAnsi="Cambria Math" w:cs="Arial"/>
          <w:bCs/>
          <w:sz w:val="28"/>
        </w:rPr>
        <w:t>50mA/25mA/0,1A</w:t>
      </w:r>
      <w:r>
        <w:rPr>
          <w:rFonts w:ascii="Cambria Math" w:hAnsi="Cambria Math" w:cs="Arial"/>
          <w:bCs/>
          <w:sz w:val="28"/>
        </w:rPr>
        <w:t xml:space="preserve"> a zapisovali jsme hodnoty</w:t>
      </w:r>
      <w:r w:rsidR="00450C44">
        <w:rPr>
          <w:rFonts w:ascii="Cambria Math" w:hAnsi="Cambria Math" w:cs="Arial"/>
          <w:bCs/>
          <w:sz w:val="28"/>
        </w:rPr>
        <w:t xml:space="preserve"> výstupu napětí</w:t>
      </w:r>
      <w:r>
        <w:rPr>
          <w:rFonts w:ascii="Cambria Math" w:hAnsi="Cambria Math" w:cs="Arial"/>
          <w:bCs/>
          <w:sz w:val="28"/>
        </w:rPr>
        <w:t xml:space="preserve"> do tabulek.</w:t>
      </w:r>
    </w:p>
    <w:p w:rsidR="0085520F" w:rsidRPr="00B45378" w:rsidRDefault="00B45378" w:rsidP="0085520F">
      <w:pPr>
        <w:pStyle w:val="Odstavecseseznamem"/>
        <w:numPr>
          <w:ilvl w:val="0"/>
          <w:numId w:val="4"/>
        </w:numPr>
        <w:jc w:val="both"/>
        <w:rPr>
          <w:rFonts w:ascii="Cambria Math" w:hAnsi="Cambria Math" w:cs="Arial"/>
          <w:bCs/>
          <w:sz w:val="28"/>
          <w:vertAlign w:val="subscript"/>
        </w:rPr>
      </w:pPr>
      <w:r>
        <w:rPr>
          <w:rFonts w:ascii="Cambria Math" w:hAnsi="Cambria Math" w:cs="Arial"/>
          <w:bCs/>
          <w:sz w:val="28"/>
        </w:rPr>
        <w:t>Tento postup jsme zopakovali třikrát, pokaždé s jiným zdrojem.</w:t>
      </w:r>
    </w:p>
    <w:p w:rsidR="00B45378" w:rsidRPr="0085520F" w:rsidRDefault="00B45378" w:rsidP="0085520F">
      <w:pPr>
        <w:pStyle w:val="Odstavecseseznamem"/>
        <w:numPr>
          <w:ilvl w:val="0"/>
          <w:numId w:val="4"/>
        </w:numPr>
        <w:jc w:val="both"/>
        <w:rPr>
          <w:rFonts w:ascii="Cambria Math" w:hAnsi="Cambria Math" w:cs="Arial"/>
          <w:bCs/>
          <w:sz w:val="28"/>
          <w:vertAlign w:val="subscript"/>
        </w:rPr>
      </w:pPr>
      <w:r>
        <w:rPr>
          <w:rFonts w:ascii="Cambria Math" w:hAnsi="Cambria Math" w:cs="Arial"/>
          <w:bCs/>
          <w:sz w:val="28"/>
        </w:rPr>
        <w:t>Vypočítali js</w:t>
      </w:r>
      <w:r w:rsidR="00AA1949">
        <w:rPr>
          <w:rFonts w:ascii="Cambria Math" w:hAnsi="Cambria Math" w:cs="Arial"/>
          <w:bCs/>
          <w:sz w:val="28"/>
        </w:rPr>
        <w:t>me</w:t>
      </w:r>
      <w:r>
        <w:rPr>
          <w:rFonts w:ascii="Cambria Math" w:hAnsi="Cambria Math" w:cs="Arial"/>
          <w:bCs/>
          <w:sz w:val="28"/>
        </w:rPr>
        <w:t xml:space="preserve"> vnitřní odpory zdrojů.</w:t>
      </w:r>
    </w:p>
    <w:p w:rsidR="009D1EC0" w:rsidRPr="009649EA" w:rsidRDefault="009D1EC0" w:rsidP="009649EA">
      <w:pPr>
        <w:ind w:left="993" w:hanging="993"/>
        <w:jc w:val="both"/>
        <w:rPr>
          <w:rFonts w:ascii="Cambria Math" w:hAnsi="Cambria Math" w:cs="Arial"/>
          <w:bCs/>
          <w:sz w:val="28"/>
          <w:vertAlign w:val="subscript"/>
        </w:rPr>
      </w:pPr>
    </w:p>
    <w:p w:rsidR="009D1EC0" w:rsidRPr="00F23CFE" w:rsidRDefault="009D1EC0">
      <w:pPr>
        <w:rPr>
          <w:rFonts w:ascii="Arial" w:hAnsi="Arial" w:cs="Arial"/>
          <w:b/>
          <w:bCs/>
          <w:sz w:val="28"/>
          <w:u w:val="single"/>
        </w:rPr>
      </w:pPr>
    </w:p>
    <w:p w:rsidR="009D1EC0" w:rsidRPr="002F18ED" w:rsidRDefault="009D1EC0">
      <w:pPr>
        <w:rPr>
          <w:rFonts w:ascii="Arial" w:hAnsi="Arial" w:cs="Arial"/>
          <w:bCs/>
          <w:sz w:val="28"/>
          <w:u w:val="single"/>
        </w:rPr>
      </w:pPr>
    </w:p>
    <w:p w:rsidR="009D1EC0" w:rsidRPr="00F23CFE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9D1EC0" w:rsidRPr="00F23CFE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CB6F4A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>Z</w:t>
      </w:r>
      <w:r>
        <w:rPr>
          <w:rFonts w:ascii="Cambria Math" w:hAnsi="Cambria Math" w:cs="Arial"/>
          <w:bCs/>
          <w:sz w:val="28"/>
        </w:rPr>
        <w:t xml:space="preserve">droj </w:t>
      </w:r>
      <w:r w:rsidR="00B434DE">
        <w:rPr>
          <w:rFonts w:ascii="Cambria Math" w:hAnsi="Cambria Math" w:cs="Arial"/>
          <w:bCs/>
          <w:sz w:val="28"/>
        </w:rPr>
        <w:t>95KZ29L5</w:t>
      </w:r>
    </w:p>
    <w:p w:rsidR="009D1EC0" w:rsidRDefault="00F269CC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 xml:space="preserve">Proměnný rezistor </w:t>
      </w:r>
      <w:r w:rsidR="00BB367F">
        <w:rPr>
          <w:rFonts w:ascii="Cambria Math" w:hAnsi="Cambria Math" w:cs="Arial"/>
          <w:bCs/>
          <w:sz w:val="28"/>
        </w:rPr>
        <w:t>Metra Blansko</w:t>
      </w:r>
    </w:p>
    <w:p w:rsidR="00CB6F4A" w:rsidRDefault="00CB6F4A">
      <w:pPr>
        <w:rPr>
          <w:rFonts w:ascii="Cambria Math" w:hAnsi="Cambria Math" w:cs="Arial"/>
          <w:bCs/>
          <w:sz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CB6F4A" w:rsidTr="00CB6F4A">
        <w:tc>
          <w:tcPr>
            <w:tcW w:w="921" w:type="dxa"/>
          </w:tcPr>
          <w:p w:rsidR="00CB6F4A" w:rsidRDefault="00CB6F4A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I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[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m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A]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50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100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150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200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250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300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350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400</w:t>
            </w:r>
          </w:p>
        </w:tc>
      </w:tr>
      <w:tr w:rsidR="00CB6F4A" w:rsidRPr="00CB6F4A" w:rsidTr="00CB6F4A">
        <w:tc>
          <w:tcPr>
            <w:tcW w:w="921" w:type="dxa"/>
          </w:tcPr>
          <w:p w:rsidR="00CB6F4A" w:rsidRDefault="00CB6F4A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[V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]</w:t>
            </w:r>
          </w:p>
        </w:tc>
        <w:tc>
          <w:tcPr>
            <w:tcW w:w="921" w:type="dxa"/>
          </w:tcPr>
          <w:p w:rsidR="00CB6F4A" w:rsidRPr="00CB6F4A" w:rsidRDefault="0032152D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38,</w:t>
            </w:r>
            <w:r w:rsidR="001A1435">
              <w:rPr>
                <w:rFonts w:ascii="Cambria Math" w:hAnsi="Cambria Math" w:cs="Arial"/>
                <w:bCs/>
                <w:sz w:val="28"/>
              </w:rPr>
              <w:t>4</w:t>
            </w:r>
          </w:p>
        </w:tc>
        <w:tc>
          <w:tcPr>
            <w:tcW w:w="921" w:type="dxa"/>
          </w:tcPr>
          <w:p w:rsidR="00CB6F4A" w:rsidRPr="00CB6F4A" w:rsidRDefault="001A14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36,2</w:t>
            </w:r>
          </w:p>
        </w:tc>
        <w:tc>
          <w:tcPr>
            <w:tcW w:w="921" w:type="dxa"/>
          </w:tcPr>
          <w:p w:rsidR="00CB6F4A" w:rsidRPr="00CB6F4A" w:rsidRDefault="001A14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35</w:t>
            </w:r>
          </w:p>
        </w:tc>
        <w:tc>
          <w:tcPr>
            <w:tcW w:w="921" w:type="dxa"/>
          </w:tcPr>
          <w:p w:rsidR="00CB6F4A" w:rsidRPr="00CB6F4A" w:rsidRDefault="001A14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34</w:t>
            </w:r>
          </w:p>
        </w:tc>
        <w:tc>
          <w:tcPr>
            <w:tcW w:w="921" w:type="dxa"/>
          </w:tcPr>
          <w:p w:rsidR="00CB6F4A" w:rsidRPr="00CB6F4A" w:rsidRDefault="001A14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33</w:t>
            </w:r>
          </w:p>
        </w:tc>
        <w:tc>
          <w:tcPr>
            <w:tcW w:w="921" w:type="dxa"/>
          </w:tcPr>
          <w:p w:rsidR="00CB6F4A" w:rsidRPr="00CB6F4A" w:rsidRDefault="001A14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32,5</w:t>
            </w:r>
          </w:p>
        </w:tc>
        <w:tc>
          <w:tcPr>
            <w:tcW w:w="921" w:type="dxa"/>
          </w:tcPr>
          <w:p w:rsidR="00CB6F4A" w:rsidRPr="00CB6F4A" w:rsidRDefault="001A14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31,7</w:t>
            </w:r>
          </w:p>
        </w:tc>
        <w:tc>
          <w:tcPr>
            <w:tcW w:w="921" w:type="dxa"/>
          </w:tcPr>
          <w:p w:rsidR="00CB6F4A" w:rsidRPr="00CB6F4A" w:rsidRDefault="001A14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31</w:t>
            </w:r>
          </w:p>
        </w:tc>
        <w:tc>
          <w:tcPr>
            <w:tcW w:w="921" w:type="dxa"/>
          </w:tcPr>
          <w:p w:rsidR="00CB6F4A" w:rsidRPr="00CB6F4A" w:rsidRDefault="001A1435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30</w:t>
            </w:r>
          </w:p>
        </w:tc>
      </w:tr>
    </w:tbl>
    <w:p w:rsidR="002F18ED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F269CC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2F18ED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Plochá baterie WONDER normal 3R12, 4,5V</w:t>
      </w:r>
    </w:p>
    <w:p w:rsidR="002F18ED" w:rsidRDefault="00F269CC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Proměnný rezistor</w:t>
      </w:r>
      <w:r w:rsidR="00BB367F">
        <w:rPr>
          <w:rFonts w:ascii="Cambria Math" w:hAnsi="Cambria Math" w:cs="Arial"/>
          <w:bCs/>
          <w:sz w:val="28"/>
        </w:rPr>
        <w:t xml:space="preserve"> Metra Blansko</w:t>
      </w:r>
    </w:p>
    <w:p w:rsidR="002F18ED" w:rsidRDefault="002F18ED">
      <w:pPr>
        <w:rPr>
          <w:rFonts w:ascii="Cambria Math" w:hAnsi="Cambria Math" w:cs="Arial"/>
          <w:bCs/>
          <w:sz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2"/>
        <w:gridCol w:w="1152"/>
      </w:tblGrid>
      <w:tr w:rsidR="002F18ED" w:rsidTr="002F18ED">
        <w:tc>
          <w:tcPr>
            <w:tcW w:w="1151" w:type="dxa"/>
          </w:tcPr>
          <w:p w:rsidR="002F18ED" w:rsidRDefault="002F18ED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I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[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m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A]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0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25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50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75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100</w:t>
            </w:r>
          </w:p>
        </w:tc>
        <w:tc>
          <w:tcPr>
            <w:tcW w:w="1152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125</w:t>
            </w:r>
          </w:p>
        </w:tc>
        <w:tc>
          <w:tcPr>
            <w:tcW w:w="1152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150</w:t>
            </w:r>
          </w:p>
        </w:tc>
      </w:tr>
      <w:tr w:rsidR="002F18ED" w:rsidTr="002F18ED">
        <w:tc>
          <w:tcPr>
            <w:tcW w:w="1151" w:type="dxa"/>
          </w:tcPr>
          <w:p w:rsidR="002F18ED" w:rsidRDefault="002F18ED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[V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]</w:t>
            </w:r>
          </w:p>
        </w:tc>
        <w:tc>
          <w:tcPr>
            <w:tcW w:w="1151" w:type="dxa"/>
          </w:tcPr>
          <w:p w:rsidR="002F18ED" w:rsidRPr="002F18ED" w:rsidRDefault="0085520F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4,6</w:t>
            </w:r>
          </w:p>
        </w:tc>
        <w:tc>
          <w:tcPr>
            <w:tcW w:w="1151" w:type="dxa"/>
          </w:tcPr>
          <w:p w:rsidR="002F18ED" w:rsidRPr="002F18ED" w:rsidRDefault="00973FD6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4,47</w:t>
            </w:r>
          </w:p>
        </w:tc>
        <w:tc>
          <w:tcPr>
            <w:tcW w:w="1151" w:type="dxa"/>
          </w:tcPr>
          <w:p w:rsidR="002F18ED" w:rsidRPr="002F18ED" w:rsidRDefault="00973FD6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4,38</w:t>
            </w:r>
          </w:p>
        </w:tc>
        <w:tc>
          <w:tcPr>
            <w:tcW w:w="1151" w:type="dxa"/>
          </w:tcPr>
          <w:p w:rsidR="002F18ED" w:rsidRPr="002F18ED" w:rsidRDefault="00973FD6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4,35</w:t>
            </w:r>
          </w:p>
        </w:tc>
        <w:tc>
          <w:tcPr>
            <w:tcW w:w="1151" w:type="dxa"/>
          </w:tcPr>
          <w:p w:rsidR="002F18ED" w:rsidRPr="002F18ED" w:rsidRDefault="0085520F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4,</w:t>
            </w:r>
            <w:r w:rsidR="00973FD6">
              <w:rPr>
                <w:rFonts w:ascii="Cambria Math" w:hAnsi="Cambria Math" w:cs="Arial"/>
                <w:bCs/>
                <w:sz w:val="28"/>
              </w:rPr>
              <w:t>29</w:t>
            </w:r>
          </w:p>
        </w:tc>
        <w:tc>
          <w:tcPr>
            <w:tcW w:w="1152" w:type="dxa"/>
          </w:tcPr>
          <w:p w:rsidR="002F18ED" w:rsidRPr="002F18ED" w:rsidRDefault="0085520F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4,23</w:t>
            </w:r>
          </w:p>
        </w:tc>
        <w:tc>
          <w:tcPr>
            <w:tcW w:w="1152" w:type="dxa"/>
          </w:tcPr>
          <w:p w:rsidR="002F18ED" w:rsidRPr="002F18ED" w:rsidRDefault="0085520F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4,17</w:t>
            </w:r>
          </w:p>
        </w:tc>
      </w:tr>
    </w:tbl>
    <w:p w:rsidR="002F18ED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F269CC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2F18ED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Labo</w:t>
      </w:r>
      <w:r w:rsidR="007A0080">
        <w:rPr>
          <w:rFonts w:ascii="Cambria Math" w:hAnsi="Cambria Math" w:cs="Arial"/>
          <w:bCs/>
          <w:sz w:val="28"/>
        </w:rPr>
        <w:t xml:space="preserve">ratorní zdroj </w:t>
      </w:r>
      <w:r w:rsidR="009611F5" w:rsidRPr="009611F5">
        <w:rPr>
          <w:rFonts w:ascii="Cambria Math" w:hAnsi="Cambria Math" w:cs="Arial"/>
          <w:bCs/>
          <w:sz w:val="28"/>
        </w:rPr>
        <w:t>Laboratorní zdroj P130R51D</w:t>
      </w:r>
    </w:p>
    <w:p w:rsidR="002F18ED" w:rsidRDefault="00F269CC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Proměnný rezistor</w:t>
      </w:r>
      <w:r w:rsidR="00BB367F">
        <w:rPr>
          <w:rFonts w:ascii="Cambria Math" w:hAnsi="Cambria Math" w:cs="Arial"/>
          <w:bCs/>
          <w:sz w:val="28"/>
        </w:rPr>
        <w:t xml:space="preserve"> Metra Blansko</w:t>
      </w:r>
    </w:p>
    <w:p w:rsidR="002F18ED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BB367F" w:rsidRPr="00BB367F" w:rsidTr="002F18ED">
        <w:tc>
          <w:tcPr>
            <w:tcW w:w="773" w:type="dxa"/>
          </w:tcPr>
          <w:p w:rsidR="002F18ED" w:rsidRDefault="002F18ED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I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[A]</w:t>
            </w:r>
          </w:p>
        </w:tc>
        <w:tc>
          <w:tcPr>
            <w:tcW w:w="773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0,1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0,2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0,3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0,4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0,5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0,6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0,7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0,8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0,9</w:t>
            </w:r>
          </w:p>
        </w:tc>
        <w:tc>
          <w:tcPr>
            <w:tcW w:w="774" w:type="dxa"/>
          </w:tcPr>
          <w:p w:rsidR="002F18ED" w:rsidRPr="00BB367F" w:rsidRDefault="00BB367F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1,0</w:t>
            </w:r>
          </w:p>
        </w:tc>
      </w:tr>
      <w:tr w:rsidR="00BB367F" w:rsidRPr="00BB367F" w:rsidTr="002F18ED">
        <w:tc>
          <w:tcPr>
            <w:tcW w:w="773" w:type="dxa"/>
          </w:tcPr>
          <w:p w:rsidR="002F18ED" w:rsidRDefault="002F18ED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[V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]</w:t>
            </w:r>
          </w:p>
        </w:tc>
        <w:tc>
          <w:tcPr>
            <w:tcW w:w="773" w:type="dxa"/>
          </w:tcPr>
          <w:p w:rsidR="002F18ED" w:rsidRPr="00BB367F" w:rsidRDefault="00715BF1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16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</w:t>
            </w:r>
            <w:r w:rsidR="007D5E98">
              <w:rPr>
                <w:rFonts w:ascii="Cambria Math" w:hAnsi="Cambria Math" w:cs="Arial"/>
                <w:bCs/>
                <w:sz w:val="28"/>
              </w:rPr>
              <w:t>5,9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15,9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15,</w:t>
            </w:r>
            <w:r w:rsidR="007D5E98">
              <w:rPr>
                <w:rFonts w:ascii="Cambria Math" w:hAnsi="Cambria Math" w:cs="Arial"/>
                <w:bCs/>
                <w:sz w:val="28"/>
              </w:rPr>
              <w:t>8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15,8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15,7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15,7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15,7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15,6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15,6</w:t>
            </w:r>
          </w:p>
        </w:tc>
        <w:tc>
          <w:tcPr>
            <w:tcW w:w="774" w:type="dxa"/>
          </w:tcPr>
          <w:p w:rsidR="002F18ED" w:rsidRPr="00BB367F" w:rsidRDefault="00F22B3E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15,5</w:t>
            </w:r>
          </w:p>
        </w:tc>
      </w:tr>
    </w:tbl>
    <w:p w:rsidR="002F18ED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2F18ED" w:rsidRPr="00F23CFE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3D63A4" w:rsidRDefault="003D63A4">
      <w:pPr>
        <w:rPr>
          <w:rFonts w:ascii="Cambria Math" w:hAnsi="Cambria Math" w:cs="Arial"/>
          <w:b/>
          <w:bCs/>
          <w:sz w:val="28"/>
          <w:u w:val="single"/>
        </w:rPr>
      </w:pPr>
    </w:p>
    <w:p w:rsidR="001B5770" w:rsidRDefault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Vnitřní odpor zdroje je podle Ohmova zákona určen úbytkem napětí na vnitřním odporu děleným procházejícím proudem.</w:t>
      </w:r>
    </w:p>
    <w:p w:rsidR="001B5770" w:rsidRPr="001B5770" w:rsidRDefault="001B5770">
      <w:pPr>
        <w:rPr>
          <w:rFonts w:ascii="Cambria Math" w:hAnsi="Cambria Math" w:cs="Arial"/>
          <w:bCs/>
          <w:sz w:val="28"/>
        </w:rPr>
      </w:pPr>
    </w:p>
    <w:p w:rsidR="00F269CC" w:rsidRDefault="00F269CC">
      <w:pPr>
        <w:rPr>
          <w:rFonts w:ascii="Cambria Math" w:hAnsi="Cambria Math" w:cs="Arial"/>
          <w:bCs/>
          <w:sz w:val="28"/>
        </w:rPr>
      </w:pPr>
      <w:r w:rsidRPr="00F269CC">
        <w:rPr>
          <w:rFonts w:ascii="Cambria Math" w:hAnsi="Cambria Math" w:cs="Arial"/>
          <w:bCs/>
          <w:sz w:val="28"/>
        </w:rPr>
        <w:t>R</w:t>
      </w:r>
      <w:r w:rsidR="001B5770">
        <w:rPr>
          <w:rFonts w:ascii="Cambria Math" w:hAnsi="Cambria Math" w:cs="Arial"/>
          <w:bCs/>
          <w:sz w:val="28"/>
          <w:vertAlign w:val="subscript"/>
        </w:rPr>
        <w:t>i</w:t>
      </w:r>
      <w:r w:rsidRPr="00F269CC">
        <w:rPr>
          <w:rFonts w:ascii="Cambria Math" w:hAnsi="Cambria Math" w:cs="Arial"/>
          <w:bCs/>
          <w:sz w:val="28"/>
        </w:rPr>
        <w:t xml:space="preserve"> = </w:t>
      </w:r>
      <w:r w:rsidR="001B5770" w:rsidRPr="00F269CC">
        <w:rPr>
          <w:rFonts w:ascii="Cambria Math" w:hAnsi="Cambria Math" w:cs="Arial"/>
          <w:bCs/>
          <w:position w:val="-24"/>
          <w:sz w:val="28"/>
        </w:rPr>
        <w:object w:dxaOrig="8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pt;height:32.4pt" o:ole="">
            <v:imagedata r:id="rId7" o:title=""/>
          </v:shape>
          <o:OLEObject Type="Embed" ProgID="Equation.3" ShapeID="_x0000_i1025" DrawAspect="Content" ObjectID="_1641201582" r:id="rId8"/>
        </w:object>
      </w:r>
    </w:p>
    <w:p w:rsidR="00B63651" w:rsidRPr="00B63651" w:rsidRDefault="00B63651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U</w:t>
      </w:r>
      <w:r>
        <w:rPr>
          <w:rFonts w:ascii="Cambria Math" w:hAnsi="Cambria Math" w:cs="Arial"/>
          <w:bCs/>
          <w:sz w:val="28"/>
          <w:vertAlign w:val="subscript"/>
        </w:rPr>
        <w:t xml:space="preserve">0 </w:t>
      </w:r>
      <w:r w:rsidRPr="00B63651">
        <w:rPr>
          <w:rFonts w:ascii="Cambria Math" w:hAnsi="Cambria Math" w:cs="Arial"/>
          <w:bCs/>
          <w:sz w:val="28"/>
        </w:rPr>
        <w:t>– napětí zdroje naprázdno</w:t>
      </w:r>
    </w:p>
    <w:p w:rsidR="00B63651" w:rsidRPr="00B63651" w:rsidRDefault="00B63651">
      <w:pPr>
        <w:rPr>
          <w:rFonts w:ascii="Cambria Math" w:hAnsi="Cambria Math" w:cs="Arial"/>
          <w:bCs/>
          <w:sz w:val="28"/>
        </w:rPr>
      </w:pPr>
      <w:r w:rsidRPr="00B63651">
        <w:rPr>
          <w:rFonts w:ascii="Cambria Math" w:hAnsi="Cambria Math" w:cs="Arial"/>
          <w:bCs/>
          <w:sz w:val="28"/>
        </w:rPr>
        <w:t>U – napětí zdroje při proudovém odběru I</w:t>
      </w:r>
    </w:p>
    <w:p w:rsidR="00B63651" w:rsidRDefault="00B63651">
      <w:pPr>
        <w:rPr>
          <w:rFonts w:ascii="Cambria Math" w:hAnsi="Cambria Math" w:cs="Arial"/>
          <w:bCs/>
          <w:sz w:val="28"/>
        </w:rPr>
      </w:pPr>
      <w:r w:rsidRPr="00B63651">
        <w:rPr>
          <w:rFonts w:ascii="Cambria Math" w:hAnsi="Cambria Math" w:cs="Arial"/>
          <w:bCs/>
          <w:sz w:val="28"/>
        </w:rPr>
        <w:t xml:space="preserve">I - odebíraný proud ze zdroje </w:t>
      </w:r>
    </w:p>
    <w:p w:rsidR="00B63651" w:rsidRPr="00B63651" w:rsidRDefault="00B63651">
      <w:pPr>
        <w:rPr>
          <w:rFonts w:ascii="Cambria Math" w:hAnsi="Cambria Math" w:cs="Arial"/>
          <w:bCs/>
          <w:sz w:val="28"/>
        </w:rPr>
      </w:pPr>
    </w:p>
    <w:p w:rsidR="009D1EC0" w:rsidRDefault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 xml:space="preserve">Vnitřní odpor </w:t>
      </w:r>
      <w:r w:rsidR="008325E3">
        <w:rPr>
          <w:rFonts w:ascii="Cambria Math" w:hAnsi="Cambria Math" w:cs="Arial"/>
          <w:bCs/>
          <w:sz w:val="28"/>
        </w:rPr>
        <w:t>zdroje</w:t>
      </w:r>
      <w:r w:rsidR="00B434DE">
        <w:rPr>
          <w:rFonts w:ascii="Cambria Math" w:hAnsi="Cambria Math" w:cs="Arial"/>
          <w:bCs/>
          <w:sz w:val="28"/>
        </w:rPr>
        <w:t xml:space="preserve"> 95KZ29L5:</w:t>
      </w:r>
    </w:p>
    <w:p w:rsidR="001B5770" w:rsidRDefault="001B5770">
      <w:pPr>
        <w:rPr>
          <w:rFonts w:ascii="Cambria Math" w:hAnsi="Cambria Math" w:cs="Arial"/>
          <w:bCs/>
          <w:sz w:val="28"/>
        </w:rPr>
      </w:pPr>
    </w:p>
    <w:p w:rsidR="001B5770" w:rsidRDefault="001B5770" w:rsidP="003E5CF8">
      <w:pPr>
        <w:rPr>
          <w:rFonts w:ascii="Cambria Math" w:hAnsi="Cambria Math" w:cs="Arial"/>
          <w:b/>
          <w:bCs/>
          <w:sz w:val="28"/>
        </w:rPr>
      </w:pPr>
      <w:r w:rsidRPr="001B5770">
        <w:rPr>
          <w:rFonts w:ascii="Cambria Math" w:hAnsi="Cambria Math" w:cs="Arial"/>
          <w:b/>
          <w:bCs/>
          <w:sz w:val="28"/>
        </w:rPr>
        <w:t>R</w:t>
      </w:r>
      <w:r w:rsidRPr="001B5770">
        <w:rPr>
          <w:rFonts w:ascii="Cambria Math" w:hAnsi="Cambria Math" w:cs="Arial"/>
          <w:b/>
          <w:bCs/>
          <w:sz w:val="28"/>
          <w:vertAlign w:val="subscript"/>
        </w:rPr>
        <w:t>i</w:t>
      </w:r>
      <w:r w:rsidRPr="001B5770">
        <w:rPr>
          <w:rFonts w:ascii="Cambria Math" w:hAnsi="Cambria Math" w:cs="Arial"/>
          <w:b/>
          <w:bCs/>
          <w:sz w:val="28"/>
        </w:rPr>
        <w:t xml:space="preserve">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 w:rsidRPr="00F269CC">
        <w:rPr>
          <w:rFonts w:ascii="Cambria Math" w:hAnsi="Cambria Math" w:cs="Arial"/>
          <w:bCs/>
          <w:position w:val="-24"/>
          <w:sz w:val="28"/>
        </w:rPr>
        <w:object w:dxaOrig="800" w:dyaOrig="639">
          <v:shape id="_x0000_i1026" type="#_x0000_t75" style="width:39.6pt;height:32.4pt" o:ole="">
            <v:imagedata r:id="rId7" o:title=""/>
          </v:shape>
          <o:OLEObject Type="Embed" ProgID="Equation.3" ShapeID="_x0000_i1026" DrawAspect="Content" ObjectID="_1641201583" r:id="rId9"/>
        </w:object>
      </w:r>
      <w:r>
        <w:rPr>
          <w:rFonts w:ascii="Cambria Math" w:hAnsi="Cambria Math" w:cs="Arial"/>
          <w:bCs/>
          <w:sz w:val="28"/>
        </w:rPr>
        <w:t xml:space="preserve"> 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>
        <w:rPr>
          <w:rFonts w:ascii="Cambria Math" w:hAnsi="Cambria Math" w:cs="Arial"/>
          <w:bCs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38,4-30</m:t>
            </m:r>
          </m:num>
          <m:den>
            <m:r>
              <w:rPr>
                <w:rFonts w:ascii="Cambria Math" w:hAnsi="Cambria Math" w:cs="Arial"/>
                <w:sz w:val="28"/>
              </w:rPr>
              <m:t>0,4</m:t>
            </m:r>
          </m:den>
        </m:f>
      </m:oMath>
      <w:r w:rsidR="00EC52FB">
        <w:rPr>
          <w:rFonts w:ascii="Cambria Math" w:hAnsi="Cambria Math" w:cs="Arial"/>
          <w:b/>
          <w:bCs/>
          <w:sz w:val="28"/>
        </w:rPr>
        <w:t>= 21</w:t>
      </w:r>
      <w:r w:rsidRPr="001B5770">
        <w:rPr>
          <w:rFonts w:ascii="Cambria Math" w:hAnsi="Cambria Math" w:cs="Arial"/>
          <w:b/>
          <w:bCs/>
          <w:sz w:val="28"/>
        </w:rPr>
        <w:t>Ω</w:t>
      </w:r>
    </w:p>
    <w:p w:rsidR="001B5770" w:rsidRDefault="001B5770" w:rsidP="001B5770">
      <w:pPr>
        <w:rPr>
          <w:rFonts w:ascii="Cambria Math" w:hAnsi="Cambria Math" w:cs="Arial"/>
          <w:b/>
          <w:bCs/>
          <w:sz w:val="28"/>
        </w:rPr>
      </w:pPr>
    </w:p>
    <w:p w:rsidR="001B5770" w:rsidRDefault="001B5770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>Vnitřní odpor p</w:t>
      </w:r>
      <w:r>
        <w:rPr>
          <w:rFonts w:ascii="Cambria Math" w:hAnsi="Cambria Math" w:cs="Arial"/>
          <w:bCs/>
          <w:sz w:val="28"/>
        </w:rPr>
        <w:t>loché baterie WONDER normal 3R12, 4,5V</w:t>
      </w:r>
      <w:r w:rsidR="00D51C3B">
        <w:rPr>
          <w:rFonts w:ascii="Cambria Math" w:hAnsi="Cambria Math" w:cs="Arial"/>
          <w:bCs/>
          <w:sz w:val="28"/>
        </w:rPr>
        <w:t>:</w:t>
      </w:r>
    </w:p>
    <w:p w:rsidR="001B5770" w:rsidRDefault="001B5770" w:rsidP="001B5770">
      <w:pPr>
        <w:rPr>
          <w:rFonts w:ascii="Cambria Math" w:hAnsi="Cambria Math" w:cs="Arial"/>
          <w:bCs/>
          <w:sz w:val="28"/>
        </w:rPr>
      </w:pPr>
    </w:p>
    <w:p w:rsidR="001B5770" w:rsidRDefault="001B5770" w:rsidP="001B5770">
      <w:pPr>
        <w:rPr>
          <w:rFonts w:ascii="Cambria Math" w:hAnsi="Cambria Math" w:cs="Arial"/>
          <w:b/>
          <w:bCs/>
          <w:sz w:val="28"/>
        </w:rPr>
      </w:pPr>
      <w:r w:rsidRPr="001B5770">
        <w:rPr>
          <w:rFonts w:ascii="Cambria Math" w:hAnsi="Cambria Math" w:cs="Arial"/>
          <w:b/>
          <w:bCs/>
          <w:sz w:val="28"/>
        </w:rPr>
        <w:t>R</w:t>
      </w:r>
      <w:r w:rsidRPr="001B5770">
        <w:rPr>
          <w:rFonts w:ascii="Cambria Math" w:hAnsi="Cambria Math" w:cs="Arial"/>
          <w:b/>
          <w:bCs/>
          <w:sz w:val="28"/>
          <w:vertAlign w:val="subscript"/>
        </w:rPr>
        <w:t>i</w:t>
      </w:r>
      <w:r w:rsidRPr="001B5770">
        <w:rPr>
          <w:rFonts w:ascii="Cambria Math" w:hAnsi="Cambria Math" w:cs="Arial"/>
          <w:b/>
          <w:bCs/>
          <w:sz w:val="28"/>
        </w:rPr>
        <w:t xml:space="preserve">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 w:rsidRPr="00F269CC">
        <w:rPr>
          <w:rFonts w:ascii="Cambria Math" w:hAnsi="Cambria Math" w:cs="Arial"/>
          <w:bCs/>
          <w:position w:val="-24"/>
          <w:sz w:val="28"/>
        </w:rPr>
        <w:object w:dxaOrig="800" w:dyaOrig="639">
          <v:shape id="_x0000_i1027" type="#_x0000_t75" style="width:39.6pt;height:32.4pt" o:ole="">
            <v:imagedata r:id="rId7" o:title=""/>
          </v:shape>
          <o:OLEObject Type="Embed" ProgID="Equation.3" ShapeID="_x0000_i1027" DrawAspect="Content" ObjectID="_1641201584" r:id="rId10"/>
        </w:object>
      </w:r>
      <w:r>
        <w:rPr>
          <w:rFonts w:ascii="Cambria Math" w:hAnsi="Cambria Math" w:cs="Arial"/>
          <w:bCs/>
          <w:sz w:val="28"/>
        </w:rPr>
        <w:t xml:space="preserve">  </w:t>
      </w:r>
      <w:r w:rsidRPr="00F269CC">
        <w:rPr>
          <w:rFonts w:ascii="Cambria Math" w:hAnsi="Cambria Math" w:cs="Arial"/>
          <w:bCs/>
          <w:sz w:val="28"/>
        </w:rPr>
        <w:t>=</w:t>
      </w:r>
      <w:r w:rsidR="00EC52FB">
        <w:rPr>
          <w:rFonts w:ascii="Cambria Math" w:hAnsi="Cambria Math" w:cs="Arial"/>
          <w:bCs/>
          <w:sz w:val="28"/>
        </w:rPr>
        <w:t xml:space="preserve"> 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4,6-4,17</m:t>
            </m:r>
          </m:num>
          <m:den>
            <m:r>
              <w:rPr>
                <w:rFonts w:ascii="Cambria Math" w:hAnsi="Cambria Math" w:cs="Arial"/>
                <w:sz w:val="28"/>
              </w:rPr>
              <m:t>0,15</m:t>
            </m:r>
          </m:den>
        </m:f>
      </m:oMath>
      <w:r w:rsidR="00EC52FB">
        <w:rPr>
          <w:rFonts w:ascii="Cambria Math" w:hAnsi="Cambria Math" w:cs="Arial"/>
          <w:b/>
          <w:bCs/>
          <w:sz w:val="28"/>
        </w:rPr>
        <w:t xml:space="preserve">= </w:t>
      </w:r>
      <w:r w:rsidRPr="00F269CC">
        <w:rPr>
          <w:rFonts w:ascii="Cambria Math" w:hAnsi="Cambria Math" w:cs="Arial"/>
          <w:bCs/>
          <w:sz w:val="28"/>
        </w:rPr>
        <w:t xml:space="preserve"> </w:t>
      </w:r>
      <w:r w:rsidR="00EC52FB" w:rsidRPr="00EC52FB">
        <w:rPr>
          <w:rFonts w:ascii="Cambria Math" w:hAnsi="Cambria Math" w:cs="Arial"/>
          <w:b/>
          <w:sz w:val="28"/>
        </w:rPr>
        <w:t>2,86</w:t>
      </w:r>
      <w:r w:rsidRPr="00EC52FB">
        <w:rPr>
          <w:rFonts w:ascii="Cambria Math" w:hAnsi="Cambria Math" w:cs="Arial"/>
          <w:b/>
          <w:sz w:val="28"/>
        </w:rPr>
        <w:t>Ω</w:t>
      </w:r>
    </w:p>
    <w:p w:rsidR="00D51C3B" w:rsidRDefault="00D51C3B" w:rsidP="001B5770">
      <w:pPr>
        <w:rPr>
          <w:rFonts w:ascii="Cambria Math" w:hAnsi="Cambria Math" w:cs="Arial"/>
          <w:b/>
          <w:bCs/>
          <w:sz w:val="28"/>
        </w:rPr>
      </w:pPr>
    </w:p>
    <w:p w:rsidR="00D51C3B" w:rsidRDefault="00D51C3B" w:rsidP="00D51C3B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>Vnitřní odpor l</w:t>
      </w:r>
      <w:r>
        <w:rPr>
          <w:rFonts w:ascii="Cambria Math" w:hAnsi="Cambria Math" w:cs="Arial"/>
          <w:bCs/>
          <w:sz w:val="28"/>
        </w:rPr>
        <w:t>aboratorního zdroje</w:t>
      </w:r>
      <w:r w:rsidR="00B434DE">
        <w:rPr>
          <w:rFonts w:ascii="Cambria Math" w:hAnsi="Cambria Math" w:cs="Arial"/>
          <w:bCs/>
          <w:sz w:val="28"/>
        </w:rPr>
        <w:t xml:space="preserve"> </w:t>
      </w:r>
      <w:r w:rsidR="00B434DE" w:rsidRPr="007C091F">
        <w:rPr>
          <w:rFonts w:ascii="Cambria Math" w:hAnsi="Cambria Math" w:cs="Arial"/>
          <w:bCs/>
          <w:sz w:val="28"/>
        </w:rPr>
        <w:t>Laboratorní zdroj P130R51D</w:t>
      </w:r>
      <w:r>
        <w:rPr>
          <w:rFonts w:ascii="Cambria Math" w:hAnsi="Cambria Math" w:cs="Arial"/>
          <w:bCs/>
          <w:sz w:val="28"/>
        </w:rPr>
        <w:t>:</w:t>
      </w:r>
    </w:p>
    <w:p w:rsidR="00D51C3B" w:rsidRDefault="00D51C3B" w:rsidP="00D51C3B">
      <w:pPr>
        <w:rPr>
          <w:rFonts w:ascii="Cambria Math" w:hAnsi="Cambria Math" w:cs="Arial"/>
          <w:bCs/>
          <w:sz w:val="28"/>
        </w:rPr>
      </w:pPr>
    </w:p>
    <w:p w:rsidR="00D51C3B" w:rsidRDefault="00D51C3B" w:rsidP="00D51C3B">
      <w:pPr>
        <w:rPr>
          <w:rFonts w:ascii="Cambria Math" w:hAnsi="Cambria Math" w:cs="Arial"/>
          <w:b/>
          <w:bCs/>
          <w:sz w:val="28"/>
        </w:rPr>
      </w:pPr>
      <w:r w:rsidRPr="001B5770">
        <w:rPr>
          <w:rFonts w:ascii="Cambria Math" w:hAnsi="Cambria Math" w:cs="Arial"/>
          <w:b/>
          <w:bCs/>
          <w:sz w:val="28"/>
        </w:rPr>
        <w:t>R</w:t>
      </w:r>
      <w:r w:rsidRPr="001B5770">
        <w:rPr>
          <w:rFonts w:ascii="Cambria Math" w:hAnsi="Cambria Math" w:cs="Arial"/>
          <w:b/>
          <w:bCs/>
          <w:sz w:val="28"/>
          <w:vertAlign w:val="subscript"/>
        </w:rPr>
        <w:t>i</w:t>
      </w:r>
      <w:r w:rsidRPr="001B5770">
        <w:rPr>
          <w:rFonts w:ascii="Cambria Math" w:hAnsi="Cambria Math" w:cs="Arial"/>
          <w:b/>
          <w:bCs/>
          <w:sz w:val="28"/>
        </w:rPr>
        <w:t xml:space="preserve">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 w:rsidRPr="00F269CC">
        <w:rPr>
          <w:rFonts w:ascii="Cambria Math" w:hAnsi="Cambria Math" w:cs="Arial"/>
          <w:bCs/>
          <w:position w:val="-24"/>
          <w:sz w:val="28"/>
        </w:rPr>
        <w:object w:dxaOrig="800" w:dyaOrig="639">
          <v:shape id="_x0000_i1028" type="#_x0000_t75" style="width:39.6pt;height:32.4pt" o:ole="">
            <v:imagedata r:id="rId7" o:title=""/>
          </v:shape>
          <o:OLEObject Type="Embed" ProgID="Equation.3" ShapeID="_x0000_i1028" DrawAspect="Content" ObjectID="_1641201585" r:id="rId11"/>
        </w:object>
      </w:r>
      <w:r>
        <w:rPr>
          <w:rFonts w:ascii="Cambria Math" w:hAnsi="Cambria Math" w:cs="Arial"/>
          <w:bCs/>
          <w:sz w:val="28"/>
        </w:rPr>
        <w:t xml:space="preserve">  </w:t>
      </w:r>
      <w:r w:rsidRPr="00F269CC">
        <w:rPr>
          <w:rFonts w:ascii="Cambria Math" w:hAnsi="Cambria Math" w:cs="Arial"/>
          <w:bCs/>
          <w:sz w:val="28"/>
        </w:rPr>
        <w:t>=</w:t>
      </w:r>
      <w:r w:rsidR="00EC52FB">
        <w:rPr>
          <w:rFonts w:ascii="Cambria Math" w:hAnsi="Cambria Math" w:cs="Arial"/>
          <w:bCs/>
          <w:sz w:val="28"/>
        </w:rPr>
        <w:t xml:space="preserve"> 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16-15,5</m:t>
            </m:r>
          </m:num>
          <m:den>
            <m:r>
              <w:rPr>
                <w:rFonts w:ascii="Cambria Math" w:hAnsi="Cambria Math" w:cs="Arial"/>
                <w:sz w:val="28"/>
              </w:rPr>
              <m:t>1</m:t>
            </m:r>
          </m:den>
        </m:f>
      </m:oMath>
      <w:r w:rsidR="00EC52FB">
        <w:rPr>
          <w:rFonts w:ascii="Cambria Math" w:hAnsi="Cambria Math" w:cs="Arial"/>
          <w:b/>
          <w:bCs/>
          <w:sz w:val="28"/>
        </w:rPr>
        <w:t xml:space="preserve">= </w:t>
      </w:r>
      <w:r w:rsidRPr="00F269CC">
        <w:rPr>
          <w:rFonts w:ascii="Cambria Math" w:hAnsi="Cambria Math" w:cs="Arial"/>
          <w:bCs/>
          <w:sz w:val="28"/>
        </w:rPr>
        <w:t xml:space="preserve"> </w:t>
      </w:r>
      <w:r w:rsidR="00EC52FB" w:rsidRPr="00EC52FB">
        <w:rPr>
          <w:rFonts w:ascii="Cambria Math" w:hAnsi="Cambria Math" w:cs="Arial"/>
          <w:b/>
          <w:sz w:val="28"/>
        </w:rPr>
        <w:t>0,5</w:t>
      </w:r>
      <w:r w:rsidRPr="00EC52FB">
        <w:rPr>
          <w:rFonts w:ascii="Cambria Math" w:hAnsi="Cambria Math" w:cs="Arial"/>
          <w:b/>
          <w:sz w:val="28"/>
        </w:rPr>
        <w:t>Ω</w:t>
      </w:r>
    </w:p>
    <w:p w:rsidR="00D51C3B" w:rsidRDefault="00D51C3B" w:rsidP="00D51C3B">
      <w:pPr>
        <w:rPr>
          <w:rFonts w:ascii="Cambria Math" w:hAnsi="Cambria Math" w:cs="Arial"/>
          <w:bCs/>
          <w:sz w:val="28"/>
        </w:rPr>
      </w:pPr>
    </w:p>
    <w:p w:rsidR="00D51C3B" w:rsidRDefault="00A359AF" w:rsidP="001B5770">
      <w:pPr>
        <w:rPr>
          <w:rFonts w:ascii="Cambria Math" w:hAnsi="Cambria Math" w:cs="Arial"/>
          <w:b/>
          <w:bCs/>
          <w:sz w:val="28"/>
        </w:rPr>
      </w:pPr>
      <w:r>
        <w:rPr>
          <w:rFonts w:ascii="Cambria Math" w:hAnsi="Cambria Math" w:cs="Arial"/>
          <w:b/>
          <w:bCs/>
          <w:sz w:val="28"/>
        </w:rPr>
        <w:t>Grafy:</w:t>
      </w:r>
    </w:p>
    <w:p w:rsidR="00A359AF" w:rsidRDefault="00A359AF" w:rsidP="001B5770">
      <w:pPr>
        <w:rPr>
          <w:rFonts w:ascii="Cambria Math" w:hAnsi="Cambria Math" w:cs="Arial"/>
          <w:b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/>
          <w:bCs/>
          <w:sz w:val="28"/>
        </w:rPr>
      </w:pPr>
    </w:p>
    <w:p w:rsidR="00A359AF" w:rsidRDefault="00A359AF" w:rsidP="001B5770">
      <w:pPr>
        <w:rPr>
          <w:rFonts w:ascii="Cambria Math" w:hAnsi="Cambria Math" w:cs="Arial"/>
          <w:bCs/>
          <w:sz w:val="28"/>
        </w:rPr>
      </w:pPr>
      <w:r w:rsidRPr="00A359AF">
        <w:rPr>
          <w:rFonts w:ascii="Cambria Math" w:hAnsi="Cambria Math" w:cs="Arial"/>
          <w:bCs/>
          <w:sz w:val="28"/>
        </w:rPr>
        <w:t>Zatěžovací charakteristika</w:t>
      </w:r>
      <w:r w:rsidR="008325E3">
        <w:rPr>
          <w:rFonts w:ascii="Cambria Math" w:hAnsi="Cambria Math" w:cs="Arial"/>
          <w:bCs/>
          <w:sz w:val="28"/>
        </w:rPr>
        <w:t xml:space="preserve"> zdroj</w:t>
      </w:r>
      <w:r w:rsidR="007C091F">
        <w:rPr>
          <w:rFonts w:ascii="Cambria Math" w:hAnsi="Cambria Math" w:cs="Arial"/>
          <w:bCs/>
          <w:sz w:val="28"/>
        </w:rPr>
        <w:t xml:space="preserve">e </w:t>
      </w:r>
      <w:r w:rsidR="009611F5">
        <w:rPr>
          <w:rFonts w:ascii="Cambria Math" w:hAnsi="Cambria Math" w:cs="Arial"/>
          <w:bCs/>
          <w:sz w:val="28"/>
        </w:rPr>
        <w:t>95KZ29L5</w:t>
      </w:r>
      <w:r w:rsidR="007C091F">
        <w:rPr>
          <w:rFonts w:ascii="Cambria Math" w:hAnsi="Cambria Math" w:cs="Arial"/>
          <w:bCs/>
          <w:sz w:val="28"/>
        </w:rPr>
        <w:t>:</w:t>
      </w:r>
    </w:p>
    <w:p w:rsidR="00A359AF" w:rsidRDefault="00A359AF" w:rsidP="001B5770">
      <w:pPr>
        <w:rPr>
          <w:rFonts w:ascii="Cambria Math" w:hAnsi="Cambria Math" w:cs="Arial"/>
          <w:bCs/>
          <w:sz w:val="28"/>
        </w:rPr>
      </w:pPr>
    </w:p>
    <w:p w:rsidR="006E0DB9" w:rsidRDefault="00140FB4" w:rsidP="001B5770">
      <w:pPr>
        <w:rPr>
          <w:rFonts w:ascii="Cambria Math" w:hAnsi="Cambria Math" w:cs="Arial"/>
          <w:bCs/>
          <w:sz w:val="28"/>
        </w:rPr>
      </w:pPr>
      <w:r>
        <w:rPr>
          <w:noProof/>
        </w:rPr>
        <w:drawing>
          <wp:inline distT="0" distB="0" distL="0" distR="0" wp14:anchorId="446FACFA" wp14:editId="749B70B6">
            <wp:extent cx="3695700" cy="2205101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943" cy="22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51" w:rsidRDefault="00B63651" w:rsidP="001B5770">
      <w:pPr>
        <w:rPr>
          <w:rFonts w:ascii="Cambria Math" w:hAnsi="Cambria Math" w:cs="Arial"/>
          <w:bCs/>
          <w:sz w:val="28"/>
        </w:rPr>
      </w:pPr>
    </w:p>
    <w:p w:rsidR="00B63651" w:rsidRDefault="00B63651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A359AF" w:rsidRDefault="006E0DB9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Z</w:t>
      </w:r>
      <w:r w:rsidR="00A359AF" w:rsidRPr="00A359AF">
        <w:rPr>
          <w:rFonts w:ascii="Cambria Math" w:hAnsi="Cambria Math" w:cs="Arial"/>
          <w:bCs/>
          <w:sz w:val="28"/>
        </w:rPr>
        <w:t>atěžovací charakteristika</w:t>
      </w:r>
      <w:r w:rsidR="00A359AF">
        <w:rPr>
          <w:rFonts w:ascii="Cambria Math" w:hAnsi="Cambria Math" w:cs="Arial"/>
          <w:bCs/>
          <w:sz w:val="28"/>
        </w:rPr>
        <w:t xml:space="preserve"> </w:t>
      </w:r>
      <w:r w:rsidR="00A359AF">
        <w:rPr>
          <w:rFonts w:ascii="Cambria Math" w:hAnsi="Cambria Math"/>
          <w:sz w:val="28"/>
        </w:rPr>
        <w:t>p</w:t>
      </w:r>
      <w:r w:rsidR="00A359AF">
        <w:rPr>
          <w:rFonts w:ascii="Cambria Math" w:hAnsi="Cambria Math" w:cs="Arial"/>
          <w:bCs/>
          <w:sz w:val="28"/>
        </w:rPr>
        <w:t>loché baterie WONDER normal 3R12, 4,5V:</w:t>
      </w:r>
    </w:p>
    <w:p w:rsidR="00140FB4" w:rsidRDefault="00140FB4" w:rsidP="001B5770">
      <w:pPr>
        <w:rPr>
          <w:rFonts w:ascii="Cambria Math" w:hAnsi="Cambria Math" w:cs="Arial"/>
          <w:b/>
          <w:bCs/>
          <w:sz w:val="28"/>
        </w:rPr>
      </w:pPr>
    </w:p>
    <w:p w:rsidR="001B5770" w:rsidRDefault="001B5770" w:rsidP="001B5770">
      <w:pPr>
        <w:rPr>
          <w:rFonts w:ascii="Cambria Math" w:hAnsi="Cambria Math" w:cs="Arial"/>
          <w:bCs/>
          <w:sz w:val="28"/>
        </w:rPr>
      </w:pPr>
    </w:p>
    <w:p w:rsidR="00B63651" w:rsidRDefault="0017294D" w:rsidP="001B5770">
      <w:pPr>
        <w:rPr>
          <w:rFonts w:ascii="Cambria Math" w:hAnsi="Cambria Math" w:cs="Arial"/>
          <w:bCs/>
          <w:sz w:val="28"/>
        </w:rPr>
      </w:pPr>
      <w:r>
        <w:rPr>
          <w:noProof/>
        </w:rPr>
        <w:drawing>
          <wp:inline distT="0" distB="0" distL="0" distR="0" wp14:anchorId="1467AD31" wp14:editId="103AD149">
            <wp:extent cx="3261360" cy="1925108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987" cy="19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51" w:rsidRDefault="00B63651" w:rsidP="001B5770">
      <w:pPr>
        <w:rPr>
          <w:rFonts w:ascii="Cambria Math" w:hAnsi="Cambria Math" w:cs="Arial"/>
          <w:bCs/>
          <w:sz w:val="28"/>
        </w:rPr>
      </w:pPr>
    </w:p>
    <w:p w:rsidR="00A359AF" w:rsidRDefault="00A359AF" w:rsidP="00A359AF">
      <w:pPr>
        <w:rPr>
          <w:rFonts w:ascii="Cambria Math" w:hAnsi="Cambria Math" w:cs="Arial"/>
          <w:bCs/>
          <w:sz w:val="28"/>
        </w:rPr>
      </w:pPr>
      <w:r w:rsidRPr="00A359AF">
        <w:rPr>
          <w:rFonts w:ascii="Cambria Math" w:hAnsi="Cambria Math" w:cs="Arial"/>
          <w:bCs/>
          <w:sz w:val="28"/>
        </w:rPr>
        <w:t>Zatěžovací charakteristika</w:t>
      </w:r>
      <w:r>
        <w:rPr>
          <w:rFonts w:ascii="Cambria Math" w:hAnsi="Cambria Math" w:cs="Arial"/>
          <w:bCs/>
          <w:sz w:val="28"/>
        </w:rPr>
        <w:t xml:space="preserve"> </w:t>
      </w:r>
      <w:r>
        <w:rPr>
          <w:rFonts w:ascii="Cambria Math" w:hAnsi="Cambria Math"/>
          <w:sz w:val="28"/>
        </w:rPr>
        <w:t>l</w:t>
      </w:r>
      <w:r>
        <w:rPr>
          <w:rFonts w:ascii="Cambria Math" w:hAnsi="Cambria Math" w:cs="Arial"/>
          <w:bCs/>
          <w:sz w:val="28"/>
        </w:rPr>
        <w:t>aboratorního zdroje</w:t>
      </w:r>
      <w:r w:rsidR="00CB3FDF" w:rsidRPr="00CB3FDF">
        <w:rPr>
          <w:rFonts w:ascii="Cambria Math" w:hAnsi="Cambria Math" w:cs="Calibri"/>
          <w:sz w:val="28"/>
          <w:szCs w:val="28"/>
        </w:rPr>
        <w:t xml:space="preserve"> </w:t>
      </w:r>
      <w:r w:rsidR="009611F5" w:rsidRPr="009611F5">
        <w:rPr>
          <w:rFonts w:ascii="Cambria Math" w:hAnsi="Cambria Math" w:cs="Calibri"/>
          <w:sz w:val="28"/>
          <w:szCs w:val="28"/>
        </w:rPr>
        <w:t>Laboratorní zdroj P130R51D</w:t>
      </w:r>
      <w:r>
        <w:rPr>
          <w:rFonts w:ascii="Cambria Math" w:hAnsi="Cambria Math" w:cs="Arial"/>
          <w:bCs/>
          <w:sz w:val="28"/>
        </w:rPr>
        <w:t>:</w:t>
      </w:r>
    </w:p>
    <w:p w:rsidR="001B5770" w:rsidRPr="00F269CC" w:rsidRDefault="001B5770" w:rsidP="001B5770">
      <w:pPr>
        <w:rPr>
          <w:rFonts w:ascii="Cambria Math" w:hAnsi="Cambria Math" w:cs="Arial"/>
          <w:bCs/>
          <w:sz w:val="28"/>
        </w:rPr>
      </w:pPr>
    </w:p>
    <w:p w:rsidR="001B5770" w:rsidRDefault="0017294D">
      <w:pPr>
        <w:rPr>
          <w:rFonts w:ascii="Cambria Math" w:hAnsi="Cambria Math"/>
          <w:sz w:val="28"/>
        </w:rPr>
      </w:pPr>
      <w:r>
        <w:rPr>
          <w:noProof/>
        </w:rPr>
        <w:drawing>
          <wp:inline distT="0" distB="0" distL="0" distR="0" wp14:anchorId="77954E65" wp14:editId="00B8E444">
            <wp:extent cx="3261360" cy="191125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695" cy="19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651" w:rsidRDefault="00B63651">
      <w:pPr>
        <w:rPr>
          <w:rFonts w:ascii="Cambria Math" w:hAnsi="Cambria Math"/>
          <w:sz w:val="28"/>
        </w:rPr>
      </w:pPr>
    </w:p>
    <w:p w:rsidR="00B63651" w:rsidRPr="00F23CFE" w:rsidRDefault="00B63651">
      <w:pPr>
        <w:rPr>
          <w:rFonts w:ascii="Cambria Math" w:hAnsi="Cambria Math"/>
          <w:sz w:val="28"/>
        </w:rPr>
      </w:pPr>
    </w:p>
    <w:p w:rsidR="009649EA" w:rsidRPr="007A0080" w:rsidRDefault="009D1EC0" w:rsidP="007A0080">
      <w:pPr>
        <w:ind w:left="993" w:hanging="993"/>
        <w:jc w:val="both"/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8325E3">
        <w:rPr>
          <w:rFonts w:ascii="Cambria Math" w:hAnsi="Cambria Math"/>
          <w:b/>
          <w:bCs/>
          <w:sz w:val="28"/>
        </w:rPr>
        <w:t xml:space="preserve"> </w:t>
      </w:r>
      <w:r w:rsidR="00EA03BD">
        <w:rPr>
          <w:rFonts w:ascii="Cambria Math" w:hAnsi="Cambria Math"/>
          <w:bCs/>
          <w:sz w:val="28"/>
        </w:rPr>
        <w:t>Z grafů je zřejmé</w:t>
      </w:r>
      <w:r w:rsidR="00056DAB">
        <w:rPr>
          <w:rFonts w:ascii="Cambria Math" w:hAnsi="Cambria Math"/>
          <w:bCs/>
          <w:sz w:val="28"/>
        </w:rPr>
        <w:t>, že napětí klesá se stoupajícím proudem.</w:t>
      </w:r>
    </w:p>
    <w:p w:rsidR="00CF0675" w:rsidRPr="00F23CFE" w:rsidRDefault="00CF0675" w:rsidP="00F7376B">
      <w:pPr>
        <w:jc w:val="both"/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8056A1" w:rsidRDefault="009E218D" w:rsidP="008056A1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  <w:r w:rsidR="008056A1">
        <w:rPr>
          <w:rFonts w:ascii="Cambria Math" w:hAnsi="Cambria Math"/>
          <w:b/>
          <w:sz w:val="28"/>
          <w:szCs w:val="28"/>
          <w:u w:val="single"/>
        </w:rPr>
        <w:t xml:space="preserve"> </w:t>
      </w:r>
    </w:p>
    <w:p w:rsidR="008056A1" w:rsidRDefault="008056A1" w:rsidP="008056A1">
      <w:pPr>
        <w:rPr>
          <w:rFonts w:ascii="Cambria Math" w:hAnsi="Cambria Math"/>
          <w:b/>
          <w:sz w:val="28"/>
          <w:szCs w:val="28"/>
          <w:u w:val="single"/>
        </w:rPr>
      </w:pPr>
    </w:p>
    <w:p w:rsidR="00006C7F" w:rsidRPr="003E5CF8" w:rsidRDefault="0017294D" w:rsidP="00E773CA">
      <w:pPr>
        <w:pStyle w:val="Odstavecseseznamem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hyperlink r:id="rId15" w:history="1">
        <w:r w:rsidR="00E773CA">
          <w:rPr>
            <w:rStyle w:val="Hypertextovodkaz"/>
          </w:rPr>
          <w:t>https://www.gvn.cz/data/files/8-laborka-urcenivnitrnihoodporu_zdroje.pdf</w:t>
        </w:r>
      </w:hyperlink>
      <w:r w:rsidR="003E5CF8">
        <w:t xml:space="preserve"> (16.12.)</w:t>
      </w:r>
    </w:p>
    <w:p w:rsidR="003E5CF8" w:rsidRPr="00E773CA" w:rsidRDefault="0017294D" w:rsidP="00E773CA">
      <w:pPr>
        <w:pStyle w:val="Odstavecseseznamem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hyperlink r:id="rId16" w:history="1">
        <w:r w:rsidR="003E5CF8">
          <w:rPr>
            <w:rStyle w:val="Hypertextovodkaz"/>
          </w:rPr>
          <w:t>http://old.spsemoh.cz/vyuka/zae/el4.htm</w:t>
        </w:r>
      </w:hyperlink>
      <w:r w:rsidR="003E5CF8">
        <w:t xml:space="preserve"> (16.12.)</w:t>
      </w:r>
    </w:p>
    <w:sectPr w:rsidR="003E5CF8" w:rsidRPr="00E773C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ia 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5AE2"/>
    <w:multiLevelType w:val="hybridMultilevel"/>
    <w:tmpl w:val="F58205A8"/>
    <w:lvl w:ilvl="0" w:tplc="C82609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9329D3"/>
    <w:multiLevelType w:val="hybridMultilevel"/>
    <w:tmpl w:val="3EB0486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8B8"/>
    <w:multiLevelType w:val="hybridMultilevel"/>
    <w:tmpl w:val="6D30666A"/>
    <w:lvl w:ilvl="0" w:tplc="A1A60E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E98"/>
    <w:rsid w:val="000002FA"/>
    <w:rsid w:val="00006C7F"/>
    <w:rsid w:val="00056DAB"/>
    <w:rsid w:val="00057A00"/>
    <w:rsid w:val="000A030A"/>
    <w:rsid w:val="000B76C9"/>
    <w:rsid w:val="00140FB4"/>
    <w:rsid w:val="0017294D"/>
    <w:rsid w:val="001A1435"/>
    <w:rsid w:val="001B5770"/>
    <w:rsid w:val="00207E15"/>
    <w:rsid w:val="00260066"/>
    <w:rsid w:val="00282E98"/>
    <w:rsid w:val="0029526B"/>
    <w:rsid w:val="002C0690"/>
    <w:rsid w:val="002C0D26"/>
    <w:rsid w:val="002F18ED"/>
    <w:rsid w:val="00302847"/>
    <w:rsid w:val="0032152D"/>
    <w:rsid w:val="00383E7C"/>
    <w:rsid w:val="003939D8"/>
    <w:rsid w:val="003A4AA2"/>
    <w:rsid w:val="003B2CC5"/>
    <w:rsid w:val="003D63A4"/>
    <w:rsid w:val="003E5CF8"/>
    <w:rsid w:val="00420AC9"/>
    <w:rsid w:val="00450C44"/>
    <w:rsid w:val="0050000A"/>
    <w:rsid w:val="00506145"/>
    <w:rsid w:val="00523A47"/>
    <w:rsid w:val="0053094B"/>
    <w:rsid w:val="005625C0"/>
    <w:rsid w:val="0059701A"/>
    <w:rsid w:val="005A3B92"/>
    <w:rsid w:val="005B3B6C"/>
    <w:rsid w:val="005D5747"/>
    <w:rsid w:val="00644DE1"/>
    <w:rsid w:val="00667FA0"/>
    <w:rsid w:val="006A257E"/>
    <w:rsid w:val="006E0DB9"/>
    <w:rsid w:val="006E1C2B"/>
    <w:rsid w:val="00702EC5"/>
    <w:rsid w:val="00715BF1"/>
    <w:rsid w:val="00744557"/>
    <w:rsid w:val="007A0080"/>
    <w:rsid w:val="007C091F"/>
    <w:rsid w:val="007D5E98"/>
    <w:rsid w:val="00801EBC"/>
    <w:rsid w:val="008056A1"/>
    <w:rsid w:val="00811C22"/>
    <w:rsid w:val="008325E3"/>
    <w:rsid w:val="0085520F"/>
    <w:rsid w:val="008B0A3A"/>
    <w:rsid w:val="009566A2"/>
    <w:rsid w:val="009611F5"/>
    <w:rsid w:val="009649EA"/>
    <w:rsid w:val="00973FD6"/>
    <w:rsid w:val="009828F6"/>
    <w:rsid w:val="009D1EC0"/>
    <w:rsid w:val="009E218D"/>
    <w:rsid w:val="00A359AF"/>
    <w:rsid w:val="00A97D0D"/>
    <w:rsid w:val="00AA1949"/>
    <w:rsid w:val="00AD1CAA"/>
    <w:rsid w:val="00B434DE"/>
    <w:rsid w:val="00B45378"/>
    <w:rsid w:val="00B63651"/>
    <w:rsid w:val="00BB367F"/>
    <w:rsid w:val="00BB4E54"/>
    <w:rsid w:val="00BC63DD"/>
    <w:rsid w:val="00C950BA"/>
    <w:rsid w:val="00C97DDD"/>
    <w:rsid w:val="00CB3FDF"/>
    <w:rsid w:val="00CB6F4A"/>
    <w:rsid w:val="00CC6734"/>
    <w:rsid w:val="00CD45DA"/>
    <w:rsid w:val="00CF0675"/>
    <w:rsid w:val="00D51C3B"/>
    <w:rsid w:val="00D52FDA"/>
    <w:rsid w:val="00D91366"/>
    <w:rsid w:val="00D942D8"/>
    <w:rsid w:val="00DB0AD8"/>
    <w:rsid w:val="00DC5FE5"/>
    <w:rsid w:val="00DF5E63"/>
    <w:rsid w:val="00E115DB"/>
    <w:rsid w:val="00E30EDB"/>
    <w:rsid w:val="00E65D96"/>
    <w:rsid w:val="00E773CA"/>
    <w:rsid w:val="00E922CF"/>
    <w:rsid w:val="00EA02A9"/>
    <w:rsid w:val="00EA03BD"/>
    <w:rsid w:val="00EC52FB"/>
    <w:rsid w:val="00EE2359"/>
    <w:rsid w:val="00F22B3E"/>
    <w:rsid w:val="00F23CFE"/>
    <w:rsid w:val="00F269CC"/>
    <w:rsid w:val="00F40952"/>
    <w:rsid w:val="00F412DA"/>
    <w:rsid w:val="00F7376B"/>
    <w:rsid w:val="00F835BF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CB77E"/>
  <w15:docId w15:val="{3F7227E6-F494-4FD5-B642-32810E8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uiPriority w:val="99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E77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ld.spsemoh.cz/vyuka/zae/el4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hyperlink" Target="https://www.gvn.cz/data/files/8-laborka-urcenivnitrnihoodporu_zdroje.pdf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437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creator>Roman</dc:creator>
  <cp:lastModifiedBy>Hynek Fisera</cp:lastModifiedBy>
  <cp:revision>29</cp:revision>
  <cp:lastPrinted>2013-02-14T09:40:00Z</cp:lastPrinted>
  <dcterms:created xsi:type="dcterms:W3CDTF">2016-10-12T09:07:00Z</dcterms:created>
  <dcterms:modified xsi:type="dcterms:W3CDTF">2020-01-22T11:33:00Z</dcterms:modified>
</cp:coreProperties>
</file>