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关于嵌入式软件重构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一、嵌入式软件重构目的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嵌入式软件的通讯协议及识别逻辑方式还存在不足，譬如通讯协议中有些数据在传输中有些数据冗余、部分数据传输方式还有待改进（如某些特征值数据需要先写然后才能再读）。这些问题导致在通讯过程很消耗硬件以及软件的资源，并且会造成较高的功耗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改动方向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1、硬件的唯一标识方式由BLE的Service UUID改为由SSID作为唯一标识进行识别。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2、更改通讯协议模式，由少特征值多功能复用更改为多个特征值，一个特征值对应一个功能，减少数据长度及冗余数据量。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3、更改代码执行方式，优化代码，提高执行效率。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协议具体改动初步设想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1、数据格式表格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tbl>
      <w:tblPr>
        <w:tblStyle w:val="4"/>
        <w:tblW w:w="10710" w:type="dxa"/>
        <w:tblInd w:w="-4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15"/>
        <w:gridCol w:w="1425"/>
        <w:gridCol w:w="870"/>
        <w:gridCol w:w="1050"/>
        <w:gridCol w:w="372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3"/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特征值UUID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长度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（字节）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性质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格式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读/写时间间隔(ms)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信息读取相关指令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FFF0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硬件信息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桌腿类型 硬件类型 版本号_H 版本号_L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9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FFF1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存入/读取预设高度（4个）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预设高度0_H 预设高度0_L 预设高度1_H 预设高度1_L 预设高度2_H 预设高度2_L 预设高度3_H 预设高度3_L</w:t>
            </w:r>
          </w:p>
        </w:tc>
        <w:tc>
          <w:tcPr>
            <w:tcW w:w="16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9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FFF2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站坐姿态判断阈值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判断阈值_H 判断阈值_L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9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</w:t>
            </w:r>
            <w:bookmarkEnd w:id="1"/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桌子动作上下限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动作阈值上限_H 动作阈值上限_L 动作阈值下限_H 动作阈值下限_L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控制相关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FFF4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控制指令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写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指令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FFF5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高度及状态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读/通知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桌子状态 人体姿态 信息/高度_H 信息/高度_L</w:t>
            </w:r>
          </w:p>
        </w:tc>
        <w:tc>
          <w:tcPr>
            <w:tcW w:w="16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锁定状态相关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FFF6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锁定状态+延时锁时间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读/写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锁定状态 时间_03 时间_02 时间_01 时间_00</w:t>
            </w:r>
            <w:bookmarkEnd w:id="2"/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1000(读)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健康数据相关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FFF7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开机时间戳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读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时间_03 时间_02 时间_01 时间_00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1000(读)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9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FFF8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健康数据(201组)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通知</w:t>
            </w:r>
          </w:p>
        </w:tc>
        <w:tc>
          <w:tcPr>
            <w:tcW w:w="3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包计数 (姿态 时间_03 时间_02 时间_01 时间_00) (数据包2) (数据包3) 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关于各个特征值数据的解释：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FFF0：硬件信息（存入snv）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手机端通过读取特征值FFF0可以得到当前设备的硬件信息，这些硬件信息全部都写在非易失性存储器中。断电后，硬件信息依然保存在设备中。由于现有版本的设备无法识别桌腿的类型，所以加入写的属性可以通过APP来设定该设备的桌腿类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硬件信息包括：桌腿类型（包括控制盒类型）、设备类型（Cube\Bar）、具体版本信息。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FFF1：高度及状态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手机端可以直接通过读取该特征值的数据来得到当前桌子的信息，包括：高度值、桌子信息、人体姿态信息、以及桌子错误信息。而高度值 = 高度高位x256 + 高度地位（十进制）。具体的错误信息以及人体姿态信息见下表。</w:t>
      </w:r>
    </w:p>
    <w:tbl>
      <w:tblPr>
        <w:tblStyle w:val="4"/>
        <w:tblW w:w="10241" w:type="dxa"/>
        <w:tblInd w:w="-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956"/>
        <w:gridCol w:w="1005"/>
        <w:gridCol w:w="1130"/>
        <w:gridCol w:w="1095"/>
        <w:gridCol w:w="4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桌子正常下的位置信息以及人体姿态</w:t>
            </w:r>
          </w:p>
        </w:tc>
        <w:tc>
          <w:tcPr>
            <w:tcW w:w="95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11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Height_H</w:t>
            </w:r>
          </w:p>
        </w:tc>
        <w:tc>
          <w:tcPr>
            <w:tcW w:w="1095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Height_L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桌子正常，人体离开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13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桌子正常，人体姿态坐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13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桌子正常，人体姿态站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异常状态信息</w:t>
            </w: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M1过流E01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M2过流E02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M3过流E03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0x40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M1霍尔信号断E07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0x80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M2霍尔信号断E08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M3霍尔信号断E09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工作制保护H01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0xaa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复位RST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手控器存储信息</w:t>
            </w: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未存储状态S-，持续8秒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存储S-1，持续3秒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存储S-2，持续3秒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存储S-3，持续3秒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0x08</w:t>
            </w:r>
          </w:p>
        </w:tc>
        <w:tc>
          <w:tcPr>
            <w:tcW w:w="10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40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存储S-4，持续3秒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FFF2：</w:t>
      </w:r>
      <w:r>
        <w:rPr>
          <w:rFonts w:hint="eastAsia"/>
          <w:sz w:val="24"/>
          <w:szCs w:val="24"/>
          <w:vertAlign w:val="baseline"/>
          <w:lang w:val="en-US" w:eastAsia="zh-CN"/>
        </w:rPr>
        <w:t>站坐姿态判断阈值（存入snv中）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该特征值用于更改设备的站坐判断阈值，应用于某些特殊的场合，比如身高比较特殊的用户以及不同单位制的控制盒。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注：该值也可以从设备读到APP中。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vertAlign w:val="baseline"/>
          <w:lang w:val="en-US" w:eastAsia="zh-CN"/>
        </w:rPr>
        <w:t>FFF3：桌子动作上下限（存入snv中）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该特征值可以设置/读取桌子动作的上限/下限。格式为：动作阈值上限_H 动作阈值上限_L 动作阈值下限_H 动作阈值下限_L。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其中 真实高度数据 = 数据_H * 256 + 数据_L 。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在设置桌子动作上下限时，如果数据值为0，则忽略该数据的设置。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FFF4：控制指令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控制指令分为多种指令：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（1）基础指令：上升、下降、停止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（2）到达预设高度指令：预设0、预设1、预设2、预设3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（3）进阶指令：获取健康数据、等等……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指令表格如下：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分类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基础指令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预设高度指令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动作到预设高度0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0x11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动作到预设高度1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0x12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动作到预设高度2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0x13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动作到预设高度3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进阶指令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0x20</w:t>
            </w:r>
          </w:p>
        </w:tc>
        <w:tc>
          <w:tcPr>
            <w:tcW w:w="32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获取健康数据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FFF5：存入/读取预设高度（4个 也存入snv中）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预设高度一共4个，通过该特征值可以修改预设高度，也可以读取预设高度，在写入预设高度时，如果设置的高度值为0，则忽略该预设高度的设置。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格式为：预设高度0_H 预设高度0_L 预设高度1_H 预设高度1_L 预设高度2_H 预设高度2_L 预设高度3_H 预设高度3_L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其中：预设高度值 = 数据_H * 256 + 数据_L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FFF6：锁定状态+延时锁时间（锁定状态存入snv中而延时锁时间不存）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该特征值用于读取剩余非解锁状态时间及状态/设置当前锁状态。设置的时间为从当前时间算起，剩余的非解锁时间。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格式为：</w:t>
      </w:r>
      <w:r>
        <w:rPr>
          <w:rFonts w:hint="eastAsia"/>
          <w:sz w:val="24"/>
          <w:szCs w:val="24"/>
          <w:vertAlign w:val="baseline"/>
          <w:lang w:val="en-US" w:eastAsia="zh-CN"/>
        </w:rPr>
        <w:t>锁定状态 时间_0 时间_1 时间_2 时间_3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如果设置的锁定状态为0x01的条件下将时间戳设置为0x00 0x00 0x00 0x00的话，那么桌子就会立即进入锁定状态，在锁定状态为0x01的条件下，如果设置时间戳为非零的话，那么桌子进入延时锁定状态，剩余解锁时间为设置的时间戳的值。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如果设置的锁定状态为0x00的话，那么无论后面的时间戳设置时什么，桌子都会进入到永久解锁状态。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FFF7：获得开机时间戳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该特征值用于得到硬件自上电到当前时间的时间戳。内部数据每一秒更新一次，APP只需要读取该特征值内的数据即可得知硬件当前的上电时间戳。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FFF8：健康数据（201组）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该特征值用于发送健康数据，健康数据最多可以在底层存储201个包，每个包有一个包计数数据和三组数据，每组数据5个字节（姿态 时间 时间 时间 时间）。现阶段它存储在已逝性存储器中，断电后便会消失。未来或许可以存储在非易失性存储器中。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在控制指令中写入0x20时，FFF8开始发送健康数据，每30ms发送一个包，一共201个包。</w:t>
      </w:r>
    </w:p>
    <w:bookmarkEnd w:id="0"/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016"/>
    <w:multiLevelType w:val="singleLevel"/>
    <w:tmpl w:val="58660016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A4358"/>
    <w:rsid w:val="10AF660B"/>
    <w:rsid w:val="13630F26"/>
    <w:rsid w:val="1CEC63F0"/>
    <w:rsid w:val="20D70D56"/>
    <w:rsid w:val="215F7F75"/>
    <w:rsid w:val="415E1DB3"/>
    <w:rsid w:val="43771F9B"/>
    <w:rsid w:val="454816C2"/>
    <w:rsid w:val="53091DB2"/>
    <w:rsid w:val="53CD083A"/>
    <w:rsid w:val="55E07242"/>
    <w:rsid w:val="598A6E5C"/>
    <w:rsid w:val="5BC47D4A"/>
    <w:rsid w:val="5D06460A"/>
    <w:rsid w:val="5E7A4358"/>
    <w:rsid w:val="5E8731D1"/>
    <w:rsid w:val="6CDB249C"/>
    <w:rsid w:val="785E49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2016-12-30T06:10:00Z</dcterms:created>
  <dc:creator>Zeuse-hyn</dc:creator>
  <cp:lastModifiedBy>Zeuse-hyn</cp:lastModifiedBy>
  <dcterms:modified xsi:type="dcterms:W3CDTF">2017-02-27T10:35:45Z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