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6C2B" w14:textId="77777777" w:rsidR="00D20C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9BE98D9" w14:textId="77777777" w:rsidR="00D20C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A6D89" w14:textId="77777777" w:rsidR="00D20C81" w:rsidRDefault="00D20C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D20C81" w14:paraId="08E48DA5" w14:textId="77777777" w:rsidTr="002F2E8A">
        <w:tc>
          <w:tcPr>
            <w:tcW w:w="4508" w:type="dxa"/>
          </w:tcPr>
          <w:p w14:paraId="0548FD29" w14:textId="77777777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01" w:type="dxa"/>
          </w:tcPr>
          <w:p w14:paraId="5C24BFF2" w14:textId="6800230E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8A0B58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20C81" w14:paraId="69936A3E" w14:textId="77777777" w:rsidTr="002F2E8A">
        <w:tc>
          <w:tcPr>
            <w:tcW w:w="4508" w:type="dxa"/>
          </w:tcPr>
          <w:p w14:paraId="431AA78B" w14:textId="77777777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01" w:type="dxa"/>
          </w:tcPr>
          <w:p w14:paraId="709A469A" w14:textId="2FB385BB" w:rsidR="00D20C81" w:rsidRDefault="00F24F70">
            <w:pPr>
              <w:rPr>
                <w:rFonts w:ascii="Calibri" w:eastAsia="Calibri" w:hAnsi="Calibri" w:cs="Calibri"/>
              </w:rPr>
            </w:pPr>
            <w:r w:rsidRPr="00F24F70">
              <w:rPr>
                <w:rFonts w:ascii="Calibri" w:eastAsia="Calibri" w:hAnsi="Calibri" w:cs="Calibri"/>
              </w:rPr>
              <w:t> LTVIP2025TMID41359</w:t>
            </w:r>
          </w:p>
        </w:tc>
      </w:tr>
      <w:tr w:rsidR="00D20C81" w14:paraId="14F685AA" w14:textId="77777777" w:rsidTr="002F2E8A">
        <w:tc>
          <w:tcPr>
            <w:tcW w:w="4508" w:type="dxa"/>
          </w:tcPr>
          <w:p w14:paraId="575FC6BB" w14:textId="77777777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01" w:type="dxa"/>
          </w:tcPr>
          <w:p w14:paraId="1057D797" w14:textId="7F861FB9" w:rsidR="00D20C81" w:rsidRDefault="00F24F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Pr="00F24F70">
              <w:rPr>
                <w:rFonts w:ascii="Calibri" w:eastAsia="Calibri" w:hAnsi="Calibri" w:cs="Calibri"/>
              </w:rPr>
              <w:t xml:space="preserve">ematovision: </w:t>
            </w:r>
            <w:r>
              <w:rPr>
                <w:rFonts w:ascii="Calibri" w:eastAsia="Calibri" w:hAnsi="Calibri" w:cs="Calibri"/>
              </w:rPr>
              <w:t>A</w:t>
            </w:r>
            <w:r w:rsidRPr="00F24F70">
              <w:rPr>
                <w:rFonts w:ascii="Calibri" w:eastAsia="Calibri" w:hAnsi="Calibri" w:cs="Calibri"/>
              </w:rPr>
              <w:t xml:space="preserve">dvanced </w:t>
            </w:r>
            <w:r>
              <w:rPr>
                <w:rFonts w:ascii="Calibri" w:eastAsia="Calibri" w:hAnsi="Calibri" w:cs="Calibri"/>
              </w:rPr>
              <w:t>B</w:t>
            </w:r>
            <w:r w:rsidRPr="00F24F70">
              <w:rPr>
                <w:rFonts w:ascii="Calibri" w:eastAsia="Calibri" w:hAnsi="Calibri" w:cs="Calibri"/>
              </w:rPr>
              <w:t xml:space="preserve">lood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 xml:space="preserve">ell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>lassification</w:t>
            </w:r>
          </w:p>
        </w:tc>
      </w:tr>
      <w:tr w:rsidR="00D20C81" w14:paraId="5BDC2CAF" w14:textId="77777777" w:rsidTr="002F2E8A">
        <w:tc>
          <w:tcPr>
            <w:tcW w:w="4508" w:type="dxa"/>
          </w:tcPr>
          <w:p w14:paraId="50727B03" w14:textId="77777777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01" w:type="dxa"/>
          </w:tcPr>
          <w:p w14:paraId="52E5FB07" w14:textId="77777777" w:rsidR="00D20C81" w:rsidRDefault="00D20C81">
            <w:pPr>
              <w:rPr>
                <w:rFonts w:ascii="Calibri" w:eastAsia="Calibri" w:hAnsi="Calibri" w:cs="Calibri"/>
              </w:rPr>
            </w:pPr>
          </w:p>
        </w:tc>
      </w:tr>
    </w:tbl>
    <w:p w14:paraId="28AB1A0E" w14:textId="77777777" w:rsidR="00D20C81" w:rsidRDefault="00D20C81">
      <w:pPr>
        <w:spacing w:after="160" w:line="259" w:lineRule="auto"/>
        <w:rPr>
          <w:rFonts w:ascii="Calibri" w:eastAsia="Calibri" w:hAnsi="Calibri" w:cs="Calibri"/>
          <w:b/>
        </w:rPr>
      </w:pPr>
    </w:p>
    <w:p w14:paraId="471354D1" w14:textId="77777777" w:rsidR="00D20C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BA9A593" w14:textId="77777777" w:rsidR="00D20C8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20C81" w14:paraId="4B6C122E" w14:textId="77777777">
        <w:trPr>
          <w:trHeight w:val="557"/>
        </w:trPr>
        <w:tc>
          <w:tcPr>
            <w:tcW w:w="735" w:type="dxa"/>
          </w:tcPr>
          <w:p w14:paraId="4641D577" w14:textId="77777777" w:rsidR="00D20C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6A700A2" w14:textId="77777777" w:rsidR="00D20C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FD02EDA" w14:textId="77777777" w:rsidR="00D20C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0A23F87" w14:textId="77777777" w:rsidR="00D20C8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20C81" w14:paraId="1C2C2565" w14:textId="77777777">
        <w:trPr>
          <w:trHeight w:val="817"/>
        </w:trPr>
        <w:tc>
          <w:tcPr>
            <w:tcW w:w="735" w:type="dxa"/>
          </w:tcPr>
          <w:p w14:paraId="0C025D62" w14:textId="77777777" w:rsidR="00D20C81" w:rsidRDefault="00D20C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1C536F1" w14:textId="77777777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D99A30" w14:textId="0B0E9AD2" w:rsidR="00D20C81" w:rsidRPr="00D1318E" w:rsidRDefault="00D1318E">
            <w:pPr>
              <w:rPr>
                <w:rFonts w:ascii="Calibri" w:eastAsia="Calibri" w:hAnsi="Calibri" w:cs="Calibri"/>
                <w:bCs/>
              </w:rPr>
            </w:pPr>
            <w:r w:rsidRPr="00D1318E">
              <w:rPr>
                <w:rFonts w:ascii="Calibri" w:eastAsia="Calibri" w:hAnsi="Calibri" w:cs="Calibri"/>
                <w:bCs/>
              </w:rPr>
              <w:t>Model: MobileNetV2 (Transfer Learning) with an added Dense layer. Total parameters: 2,586,948. Trainable parameters: 328,964. Non-trainable parameters: 2,257,984.</w:t>
            </w:r>
          </w:p>
        </w:tc>
        <w:tc>
          <w:tcPr>
            <w:tcW w:w="2850" w:type="dxa"/>
          </w:tcPr>
          <w:p w14:paraId="57FCE6B9" w14:textId="4767E2BB" w:rsidR="00D20C81" w:rsidRDefault="002F2E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CCFE92" wp14:editId="0EEC6037">
                  <wp:extent cx="1672590" cy="879475"/>
                  <wp:effectExtent l="0" t="0" r="3810" b="0"/>
                  <wp:docPr id="13365628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81" w14:paraId="43CE85B0" w14:textId="77777777">
        <w:trPr>
          <w:trHeight w:val="817"/>
        </w:trPr>
        <w:tc>
          <w:tcPr>
            <w:tcW w:w="735" w:type="dxa"/>
          </w:tcPr>
          <w:p w14:paraId="64A35387" w14:textId="77777777" w:rsidR="00D20C81" w:rsidRDefault="00D20C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C858F4" w14:textId="77777777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9096C98" w14:textId="0CBDE4BC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F24F7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1318E" w:rsidRPr="00D1318E">
              <w:rPr>
                <w:rFonts w:ascii="Calibri" w:eastAsia="Calibri" w:hAnsi="Calibri" w:cs="Calibri"/>
              </w:rPr>
              <w:t>0.</w:t>
            </w:r>
            <w:r w:rsidR="002F2E8A">
              <w:rPr>
                <w:rFonts w:ascii="Calibri" w:eastAsia="Calibri" w:hAnsi="Calibri" w:cs="Calibri"/>
              </w:rPr>
              <w:t>89.3</w:t>
            </w:r>
            <w:r w:rsidR="00D1318E" w:rsidRPr="00D1318E">
              <w:rPr>
                <w:rFonts w:ascii="Calibri" w:eastAsia="Calibri" w:hAnsi="Calibri" w:cs="Calibri"/>
              </w:rPr>
              <w:t xml:space="preserve"> (from Epoch 12/15)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D1318E" w:rsidRPr="00D1318E">
              <w:rPr>
                <w:rFonts w:ascii="Calibri" w:eastAsia="Calibri" w:hAnsi="Calibri" w:cs="Calibri"/>
              </w:rPr>
              <w:t xml:space="preserve"> 0.</w:t>
            </w:r>
            <w:r w:rsidR="002F2E8A">
              <w:rPr>
                <w:rFonts w:ascii="Calibri" w:eastAsia="Calibri" w:hAnsi="Calibri" w:cs="Calibri"/>
              </w:rPr>
              <w:t>81</w:t>
            </w:r>
            <w:r w:rsidR="00D1318E" w:rsidRPr="00D1318E">
              <w:rPr>
                <w:rFonts w:ascii="Calibri" w:eastAsia="Calibri" w:hAnsi="Calibri" w:cs="Calibri"/>
              </w:rPr>
              <w:t>462 (from Epoch 12/15)</w:t>
            </w:r>
          </w:p>
        </w:tc>
        <w:tc>
          <w:tcPr>
            <w:tcW w:w="2850" w:type="dxa"/>
          </w:tcPr>
          <w:p w14:paraId="2997E8E6" w14:textId="1B006D10" w:rsidR="00D20C81" w:rsidRDefault="002F2E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4ACD8B7" wp14:editId="5A1912A0">
                  <wp:extent cx="1672590" cy="862965"/>
                  <wp:effectExtent l="0" t="0" r="3810" b="0"/>
                  <wp:docPr id="903762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81" w14:paraId="62DD671D" w14:textId="77777777">
        <w:trPr>
          <w:trHeight w:val="817"/>
        </w:trPr>
        <w:tc>
          <w:tcPr>
            <w:tcW w:w="735" w:type="dxa"/>
          </w:tcPr>
          <w:p w14:paraId="64EB8B60" w14:textId="77777777" w:rsidR="00D20C8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B4EC4EE" w14:textId="77777777" w:rsidR="00D20C8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57E5BD3E" w14:textId="506F0DEB" w:rsidR="00D20C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D1318E">
              <w:rPr>
                <w:rFonts w:ascii="Calibri" w:eastAsia="Calibri" w:hAnsi="Calibri" w:cs="Calibri"/>
              </w:rPr>
              <w:br/>
            </w:r>
            <w:r w:rsidR="00D1318E" w:rsidRPr="00D1318E">
              <w:rPr>
                <w:rFonts w:ascii="Calibri" w:eastAsia="Calibri" w:hAnsi="Calibri" w:cs="Calibri"/>
              </w:rPr>
              <w:t>Fine-tuning of the pre-trained MobileNetV2 base model was not performed. Only the newly added dense layer was trained.</w:t>
            </w:r>
          </w:p>
        </w:tc>
        <w:tc>
          <w:tcPr>
            <w:tcW w:w="2850" w:type="dxa"/>
          </w:tcPr>
          <w:p w14:paraId="2399EB1C" w14:textId="4F3D8F05" w:rsidR="00D20C81" w:rsidRDefault="002F2E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6BCF52D" wp14:editId="6BFCBE2F">
                  <wp:extent cx="1672590" cy="862965"/>
                  <wp:effectExtent l="0" t="0" r="3810" b="0"/>
                  <wp:docPr id="14056272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AA7C" w14:textId="77777777" w:rsidR="00D20C81" w:rsidRDefault="00D20C81">
      <w:pPr>
        <w:spacing w:after="160" w:line="259" w:lineRule="auto"/>
        <w:rPr>
          <w:rFonts w:ascii="Calibri" w:eastAsia="Calibri" w:hAnsi="Calibri" w:cs="Calibri"/>
        </w:rPr>
      </w:pPr>
    </w:p>
    <w:p w14:paraId="6D9E46EA" w14:textId="77777777" w:rsidR="00D20C81" w:rsidRDefault="00D20C81"/>
    <w:p w14:paraId="6C13601D" w14:textId="77777777" w:rsidR="00D20C81" w:rsidRDefault="00D20C81"/>
    <w:sectPr w:rsidR="00D20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7BB5"/>
    <w:multiLevelType w:val="multilevel"/>
    <w:tmpl w:val="C80860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147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C81"/>
    <w:rsid w:val="0006607B"/>
    <w:rsid w:val="002F2E8A"/>
    <w:rsid w:val="004113C2"/>
    <w:rsid w:val="008A0B58"/>
    <w:rsid w:val="00D1318E"/>
    <w:rsid w:val="00D20C81"/>
    <w:rsid w:val="00F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2B8A"/>
  <w15:docId w15:val="{A65FA323-CFAE-44DE-9150-249043C2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 latha</cp:lastModifiedBy>
  <cp:revision>3</cp:revision>
  <dcterms:created xsi:type="dcterms:W3CDTF">2025-07-16T17:36:00Z</dcterms:created>
  <dcterms:modified xsi:type="dcterms:W3CDTF">2025-07-17T05:34:00Z</dcterms:modified>
</cp:coreProperties>
</file>