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Malgun Gothic"/>
          <w:b/>
          <w:color w:val="1F3564"/>
          <w:sz w:val="40"/>
        </w:rPr>
        <w:t>통합 운영 모니터링 프로그램 개발 성과 보고서</w:t>
      </w:r>
    </w:p>
    <w:p>
      <w:pPr>
        <w:jc w:val="center"/>
      </w:pPr>
      <w:r>
        <w:rPr>
          <w:rFonts w:ascii="Malgun Gothic" w:hAnsi="Malgun Gothic" w:eastAsia="Malgun Gothic"/>
          <w:sz w:val="22"/>
        </w:rPr>
        <w:t>SM37(배치) · ST22(런타임 덤프) · SXI_MONITOR(인터페이스) 통합 대시보드</w:t>
        <w:br/>
        <w:t>AI 페어프로그래밍(Cursor) 기반 설계·구현</w:t>
      </w:r>
    </w:p>
    <w:p/>
    <w:p>
      <w:pPr>
        <w:pStyle w:val="Heading1"/>
      </w:pPr>
      <w:r>
        <w:rPr>
          <w:rFonts w:ascii="Malgun Gothic" w:hAnsi="Malgun Gothic" w:eastAsia="Malgun Gothic"/>
          <w:color w:val="1F3564"/>
        </w:rPr>
        <w:t>1. 프로젝트 개요</w:t>
      </w:r>
    </w:p>
    <w:p>
      <w:r>
        <w:rPr>
          <w:rFonts w:ascii="Malgun Gothic" w:hAnsi="Malgun Gothic" w:eastAsia="Malgun Gothic"/>
        </w:rPr>
        <w:t>운영 담당자가 매일 개별 실행하던 3개 표준 트랜잭션(SM37/ST22/SXI_MONITOR)의 에러 현황을 단일 트랜잭션의 통합 대시보드에서 동시에 확인할 수 있도록 하는 읽기 전용 모니터링 프로그램을 개발한다.</w:t>
      </w:r>
    </w:p>
    <w:p>
      <w:pPr>
        <w:pStyle w:val="ListBullet"/>
      </w:pPr>
      <w:r>
        <w:rPr>
          <w:rFonts w:ascii="Malgun Gothic" w:hAnsi="Malgun Gothic" w:eastAsia="Malgun Gothic"/>
        </w:rPr>
        <w:t>대상: SAP S/4HANA (ABAP Integration Engine)</w:t>
      </w:r>
    </w:p>
    <w:p>
      <w:pPr>
        <w:pStyle w:val="ListBullet"/>
      </w:pPr>
      <w:r>
        <w:rPr>
          <w:rFonts w:ascii="Malgun Gothic" w:hAnsi="Malgun Gothic" w:eastAsia="Malgun Gothic"/>
        </w:rPr>
        <w:t>환경: SAP GUI (Classic Dynpro + OO ALV + IGS Chart)</w:t>
      </w:r>
    </w:p>
    <w:p>
      <w:pPr>
        <w:pStyle w:val="ListBullet"/>
      </w:pPr>
      <w:r>
        <w:rPr>
          <w:rFonts w:ascii="Malgun Gothic" w:hAnsi="Malgun Gothic" w:eastAsia="Malgun Gothic"/>
        </w:rPr>
        <w:t>핵심 원칙: 읽기 전용(데이터 변경/COMMIT/재처리 금지), 표준 오브젝트만 사용, 드릴다운은 표시 모드</w:t>
      </w:r>
    </w:p>
    <w:p>
      <w:pPr>
        <w:pStyle w:val="Heading1"/>
      </w:pPr>
      <w:r>
        <w:rPr>
          <w:rFonts w:ascii="Malgun Gothic" w:hAnsi="Malgun Gothic" w:eastAsia="Malgun Gothic"/>
          <w:color w:val="1F3564"/>
        </w:rPr>
        <w:t>2. 목표 및 기대 효과</w:t>
      </w:r>
    </w:p>
    <w:p>
      <w:pPr>
        <w:pStyle w:val="ListBullet"/>
      </w:pPr>
      <w:r>
        <w:rPr>
          <w:rFonts w:ascii="Malgun Gothic" w:hAnsi="Malgun Gothic" w:eastAsia="Malgun Gothic"/>
        </w:rPr>
        <w:t>3개 영역 에러를 한 화면에서 동시 가시화 → 점검 시간 단축·누락 방지</w:t>
      </w:r>
    </w:p>
    <w:p>
      <w:pPr>
        <w:pStyle w:val="ListBullet"/>
      </w:pPr>
      <w:r>
        <w:rPr>
          <w:rFonts w:ascii="Malgun Gothic" w:hAnsi="Malgun Gothic" w:eastAsia="Malgun Gothic"/>
        </w:rPr>
        <w:t>요약(신호등) + 영역별 집중도 차트 + 상세 목록 + 상세화면 즉시 이동</w:t>
      </w:r>
    </w:p>
    <w:p>
      <w:pPr>
        <w:pStyle w:val="ListBullet"/>
      </w:pPr>
      <w:r>
        <w:rPr>
          <w:rFonts w:ascii="Malgun Gothic" w:hAnsi="Malgun Gothic" w:eastAsia="Malgun Gothic"/>
        </w:rPr>
        <w:t>인터페이스 기반 모듈화로 신규 모니터링 영역 확장 용이</w:t>
      </w:r>
    </w:p>
    <w:p>
      <w:pPr>
        <w:pStyle w:val="Heading1"/>
      </w:pPr>
      <w:r>
        <w:rPr>
          <w:rFonts w:ascii="Malgun Gothic" w:hAnsi="Malgun Gothic" w:eastAsia="Malgun Gothic"/>
          <w:color w:val="1F3564"/>
        </w:rPr>
        <w:t>3. 시스템 아키텍처</w:t>
      </w:r>
    </w:p>
    <w:p>
      <w:r>
        <w:rPr>
          <w:rFonts w:ascii="Malgun Gothic" w:hAnsi="Malgun Gothic" w:eastAsia="Malgun Gothic"/>
        </w:rPr>
        <w:t>관심사 분리와 전략(Strategy) 패턴을 적용하였다. 컨트롤러가 영역별 데이터 프로바이더(공통 인터페이스 구현)를 순회 호출하고, 집계기가 차트 데이터를 파생하며, 대시보드 UI가 요약/차트/ALV를 렌더링한다. 드릴다운은 네비게이터가 표시 전용으로 캡슐화한다.</w:t>
      </w:r>
    </w:p>
    <w:p>
      <w:pPr>
        <w:pStyle w:val="ListBullet"/>
      </w:pPr>
      <w:r>
        <w:rPr>
          <w:rFonts w:ascii="Malgun Gothic" w:hAnsi="Malgun Gothic" w:eastAsia="Malgun Gothic"/>
        </w:rPr>
        <w:t>ZIF_MON_DATA_PROVIDER (공통 계약) → DP_BATCH / DP_DUMP / DP_INTERFACE</w:t>
      </w:r>
    </w:p>
    <w:p>
      <w:pPr>
        <w:pStyle w:val="ListBullet"/>
      </w:pPr>
      <w:r>
        <w:rPr>
          <w:rFonts w:ascii="Malgun Gothic" w:hAnsi="Malgun Gothic" w:eastAsia="Malgun Gothic"/>
        </w:rPr>
        <w:t>CONTROLLER(오케스트레이션) · AGGREGATOR(Top-N/추이) · UI_DASHBOARD · NAVIGATOR</w:t>
      </w:r>
    </w:p>
    <w:p>
      <w:pPr>
        <w:pStyle w:val="ListBullet"/>
      </w:pPr>
      <w:r>
        <w:rPr>
          <w:rFonts w:ascii="Malgun Gothic" w:hAnsi="Malgun Gothic" w:eastAsia="Malgun Gothic"/>
        </w:rPr>
        <w:t>데이터 소스(표준): TBTCO/TBTCP, RS_ST22_GET_DUMPS, SXMSPERROR/SXMSPMAST/SXMSPEMAS</w:t>
      </w:r>
    </w:p>
    <w:p>
      <w:pPr>
        <w:pStyle w:val="Heading1"/>
      </w:pPr>
      <w:r>
        <w:rPr>
          <w:rFonts w:ascii="Malgun Gothic" w:hAnsi="Malgun Gothic" w:eastAsia="Malgun Gothic"/>
          <w:color w:val="1F3564"/>
        </w:rPr>
        <w:t>4. 주요 기능</w:t>
      </w:r>
    </w:p>
    <w:p>
      <w:pPr>
        <w:pStyle w:val="ListBullet"/>
      </w:pPr>
      <w:r>
        <w:rPr>
          <w:rFonts w:ascii="Malgun Gothic" w:hAnsi="Malgun Gothic" w:eastAsia="Malgun Gothic"/>
        </w:rPr>
        <w:t>상단 요약: 영역별 신호등(3단계) + 건수 + 조회기간</w:t>
      </w:r>
    </w:p>
    <w:p>
      <w:pPr>
        <w:pStyle w:val="ListBullet"/>
      </w:pPr>
      <w:r>
        <w:rPr>
          <w:rFonts w:ascii="Malgun Gothic" w:hAnsi="Malgun Gothic" w:eastAsia="Malgun Gothic"/>
        </w:rPr>
        <w:t>중간 차트(IGS): 영역별 개별 그래픽 차트, Top-N 집중도 / 시간대별 추이 토글</w:t>
      </w:r>
    </w:p>
    <w:p>
      <w:pPr>
        <w:pStyle w:val="ListBullet"/>
      </w:pPr>
      <w:r>
        <w:rPr>
          <w:rFonts w:ascii="Malgun Gothic" w:hAnsi="Malgun Gothic" w:eastAsia="Malgun Gothic"/>
        </w:rPr>
        <w:t>하단 ALV: SM37/ST22/SXI 3분할, 영역 고정색 강조</w:t>
      </w:r>
    </w:p>
    <w:p>
      <w:pPr>
        <w:pStyle w:val="ListBullet"/>
      </w:pPr>
      <w:r>
        <w:rPr>
          <w:rFonts w:ascii="Malgun Gothic" w:hAnsi="Malgun Gothic" w:eastAsia="Malgun Gothic"/>
        </w:rPr>
        <w:t>조회/필터: 조회기간(기본 −24H), 영역 On/Off, 잡명·사용자·인터페이스명 필터</w:t>
      </w:r>
    </w:p>
    <w:p>
      <w:pPr>
        <w:pStyle w:val="ListBullet"/>
      </w:pPr>
      <w:r>
        <w:rPr>
          <w:rFonts w:ascii="Malgun Gothic" w:hAnsi="Malgun Gothic" w:eastAsia="Malgun Gothic"/>
        </w:rPr>
        <w:t>정확성: 자정 경계 처리, 타임존(UTC↔로컬) 변환, 결과 상한 안내</w:t>
      </w:r>
    </w:p>
    <w:p>
      <w:pPr>
        <w:pStyle w:val="ListBullet"/>
      </w:pPr>
      <w:r>
        <w:rPr>
          <w:rFonts w:ascii="Malgun Gothic" w:hAnsi="Malgun Gothic" w:eastAsia="Malgun Gothic"/>
        </w:rPr>
        <w:t>상호작용: 라인 더블클릭 → 해당 건 상세(잡로그/덤프/메시지)로 직접 이동</w:t>
      </w:r>
    </w:p>
    <w:p>
      <w:pPr>
        <w:pStyle w:val="ListBullet"/>
      </w:pPr>
      <w:r>
        <w:rPr>
          <w:rFonts w:ascii="Malgun Gothic" w:hAnsi="Malgun Gothic" w:eastAsia="Malgun Gothic"/>
        </w:rPr>
        <w:t>운영 편의: 새로고침 / 자동 새로고침 / 관점 전환</w:t>
      </w:r>
    </w:p>
    <w:p>
      <w:pPr>
        <w:pStyle w:val="ListBullet"/>
      </w:pPr>
      <w:r>
        <w:rPr>
          <w:rFonts w:ascii="Malgun Gothic" w:hAnsi="Malgun Gothic" w:eastAsia="Malgun Gothic"/>
        </w:rPr>
        <w:t>보안: 영역별 권한 체크 후 없으면 해당 영역만 스킵</w:t>
      </w:r>
    </w:p>
    <w:p>
      <w:pPr>
        <w:pStyle w:val="Heading1"/>
      </w:pPr>
      <w:r>
        <w:rPr>
          <w:rFonts w:ascii="Malgun Gothic" w:hAnsi="Malgun Gothic" w:eastAsia="Malgun Gothic"/>
          <w:color w:val="1F3564"/>
        </w:rPr>
        <w:t>5. 진행 경과</w:t>
      </w:r>
    </w:p>
    <w:p>
      <w:pPr>
        <w:pStyle w:val="ListBullet"/>
      </w:pPr>
      <w:r>
        <w:rPr>
          <w:rFonts w:ascii="Malgun Gothic" w:hAnsi="Malgun Gothic" w:eastAsia="Malgun Gothic"/>
        </w:rPr>
        <w:t>설계서 작성·개정: v0.1 → v0.4 (요구사항·데이터소스·화면·로직·권한·테스트)</w:t>
      </w:r>
    </w:p>
    <w:p>
      <w:pPr>
        <w:pStyle w:val="ListBullet"/>
      </w:pPr>
      <w:r>
        <w:rPr>
          <w:rFonts w:ascii="Malgun Gothic" w:hAnsi="Malgun Gothic" w:eastAsia="Malgun Gothic"/>
        </w:rPr>
        <w:t>권한 객체 확정(O-7): STAUTHTRACE 추적으로 실제 체크 객체 확정</w:t>
      </w:r>
    </w:p>
    <w:p>
      <w:pPr>
        <w:pStyle w:val="ListBullet2"/>
      </w:pPr>
      <w:r>
        <w:rPr>
          <w:rFonts w:ascii="Malgun Gothic" w:hAnsi="Malgun Gothic" w:eastAsia="Malgun Gothic"/>
        </w:rPr>
        <w:t xml:space="preserve">  · SM37 S_BTCH_JOB / ST22 S_ABAPDUMP(후보 S_ADMI_FCD 정정) / SXI S_XMB_MONI</w:t>
      </w:r>
    </w:p>
    <w:p>
      <w:pPr>
        <w:pStyle w:val="ListBullet"/>
      </w:pPr>
      <w:r>
        <w:rPr>
          <w:rFonts w:ascii="Malgun Gothic" w:hAnsi="Malgun Gothic" w:eastAsia="Malgun Gothic"/>
        </w:rPr>
        <w:t>구현: 로컬 우선(단일 리포트+로컬 클래스)로 검증 → 이후 글로벌 오브젝트 분리 예정</w:t>
      </w:r>
    </w:p>
    <w:p>
      <w:pPr>
        <w:pStyle w:val="ListBullet"/>
      </w:pPr>
      <w:r>
        <w:rPr>
          <w:rFonts w:ascii="Malgun Gothic" w:hAnsi="Malgun Gothic" w:eastAsia="Malgun Gothic"/>
        </w:rPr>
        <w:t>반복 개선: 대시보드/차트/드릴다운/새로고침/입력검증 등 iteration으로 완성도 향상</w:t>
      </w:r>
    </w:p>
    <w:p>
      <w:pPr>
        <w:pStyle w:val="Heading1"/>
      </w:pPr>
      <w:r>
        <w:rPr>
          <w:rFonts w:ascii="Malgun Gothic" w:hAnsi="Malgun Gothic" w:eastAsia="Malgun Gothic"/>
          <w:color w:val="1F3564"/>
        </w:rPr>
        <w:t>6. Cursor(AI) 활용 방식</w:t>
      </w:r>
    </w:p>
    <w:p>
      <w:pPr>
        <w:pStyle w:val="ListBullet"/>
      </w:pPr>
      <w:r>
        <w:rPr>
          <w:rFonts w:ascii="Malgun Gothic" w:hAnsi="Malgun Gothic" w:eastAsia="Malgun Gothic"/>
        </w:rPr>
        <w:t>설계 문서 자동 작성·개정 및 버전/Open Issue 이력 관리</w:t>
      </w:r>
    </w:p>
    <w:p>
      <w:pPr>
        <w:pStyle w:val="ListBullet"/>
      </w:pPr>
      <w:r>
        <w:rPr>
          <w:rFonts w:ascii="Malgun Gothic" w:hAnsi="Malgun Gothic" w:eastAsia="Malgun Gothic"/>
        </w:rPr>
        <w:t>STAUTHTRACE 엑셀 직접 분석 → 권한 객체/필드/값 자동 도출</w:t>
      </w:r>
    </w:p>
    <w:p>
      <w:pPr>
        <w:pStyle w:val="ListBullet"/>
      </w:pPr>
      <w:r>
        <w:rPr>
          <w:rFonts w:ascii="Malgun Gothic" w:hAnsi="Malgun Gothic" w:eastAsia="Malgun Gothic"/>
        </w:rPr>
        <w:t>표준 FM·클래스 시그니처 자동 조사(RS_SNAP_DUMP_DISPLAY, SXMB_DISPLAY_MESSAGE_MONITOR, CL_GUI_CHART_ENGINE)</w:t>
      </w:r>
    </w:p>
    <w:p>
      <w:pPr>
        <w:pStyle w:val="ListBullet"/>
      </w:pPr>
      <w:r>
        <w:rPr>
          <w:rFonts w:ascii="Malgun Gothic" w:hAnsi="Malgun Gothic" w:eastAsia="Malgun Gothic"/>
        </w:rPr>
        <w:t>설계→코딩→오류수정 반복 루프: 파라미터/형식호환/IGS XML 오류 즉시 진단·수정</w:t>
      </w:r>
    </w:p>
    <w:p>
      <w:pPr>
        <w:pStyle w:val="ListBullet"/>
      </w:pPr>
      <w:r>
        <w:rPr>
          <w:rFonts w:ascii="Malgun Gothic" w:hAnsi="Malgun Gothic" w:eastAsia="Malgun Gothic"/>
        </w:rPr>
        <w:t>전체 소스 일괄 생성·출력(복사-붙여넣기), 변경 이력(git) 관리</w:t>
      </w:r>
    </w:p>
    <w:p>
      <w:pPr>
        <w:pStyle w:val="ListBullet"/>
      </w:pPr>
      <w:r>
        <w:rPr>
          <w:rFonts w:ascii="Malgun Gothic" w:hAnsi="Malgun Gothic" w:eastAsia="Malgun Gothic"/>
        </w:rPr>
        <w:t>읽기전용 원칙·명명규칙을 프로젝트 규칙(Rules/Skills)으로 상시 적용</w:t>
      </w:r>
    </w:p>
    <w:p>
      <w:pPr>
        <w:pStyle w:val="Heading1"/>
      </w:pPr>
      <w:r>
        <w:rPr>
          <w:rFonts w:ascii="Malgun Gothic" w:hAnsi="Malgun Gothic" w:eastAsia="Malgun Gothic"/>
          <w:color w:val="1F3564"/>
        </w:rPr>
        <w:t>7. 효율성 · 성과</w:t>
      </w:r>
    </w:p>
    <w:p>
      <w:pPr>
        <w:pStyle w:val="Heading2"/>
      </w:pPr>
      <w:r>
        <w:rPr>
          <w:rFonts w:ascii="Malgun Gothic" w:hAnsi="Malgun Gothic" w:eastAsia="Malgun Gothic"/>
          <w:color w:val="1F3564"/>
        </w:rPr>
        <w:t>정성적 효과</w:t>
      </w:r>
    </w:p>
    <w:p>
      <w:pPr>
        <w:pStyle w:val="ListBullet"/>
      </w:pPr>
      <w:r>
        <w:rPr>
          <w:rFonts w:ascii="Malgun Gothic" w:hAnsi="Malgun Gothic" w:eastAsia="Malgun Gothic"/>
        </w:rPr>
        <w:t>설계-구현-검토를 하나의 흐름으로 진행(컨텍스트 유지)</w:t>
      </w:r>
    </w:p>
    <w:p>
      <w:pPr>
        <w:pStyle w:val="ListBullet"/>
      </w:pPr>
      <w:r>
        <w:rPr>
          <w:rFonts w:ascii="Malgun Gothic" w:hAnsi="Malgun Gothic" w:eastAsia="Malgun Gothic"/>
        </w:rPr>
        <w:t>표준 오브젝트 탐색을 대화로 즉시 해결 → 리서치 부담 감소</w:t>
      </w:r>
    </w:p>
    <w:p>
      <w:pPr>
        <w:pStyle w:val="ListBullet"/>
      </w:pPr>
      <w:r>
        <w:rPr>
          <w:rFonts w:ascii="Malgun Gothic" w:hAnsi="Malgun Gothic" w:eastAsia="Malgun Gothic"/>
        </w:rPr>
        <w:t>사내 표준 일관 적용으로 휴먼 에러 감소</w:t>
      </w:r>
    </w:p>
    <w:p>
      <w:pPr>
        <w:pStyle w:val="Heading2"/>
      </w:pPr>
      <w:r>
        <w:rPr>
          <w:rFonts w:ascii="Malgun Gothic" w:hAnsi="Malgun Gothic" w:eastAsia="Malgun Gothic"/>
          <w:color w:val="1F3564"/>
        </w:rPr>
        <w:t>정량적 효과(추정)</w:t>
      </w:r>
    </w:p>
    <w:p>
      <w:pPr>
        <w:pStyle w:val="ListBullet"/>
      </w:pPr>
      <w:r>
        <w:rPr>
          <w:rFonts w:ascii="Malgun Gothic" w:hAnsi="Malgun Gothic" w:eastAsia="Malgun Gothic"/>
        </w:rPr>
        <w:t>설계서 작성/개정 시간 대폭 단축</w:t>
      </w:r>
    </w:p>
    <w:p>
      <w:pPr>
        <w:pStyle w:val="ListBullet"/>
      </w:pPr>
      <w:r>
        <w:rPr>
          <w:rFonts w:ascii="Malgun Gothic" w:hAnsi="Malgun Gothic" w:eastAsia="Malgun Gothic"/>
        </w:rPr>
        <w:t>표준 API/파라미터 조사 시간 절감</w:t>
      </w:r>
    </w:p>
    <w:p>
      <w:pPr>
        <w:pStyle w:val="ListBullet"/>
      </w:pPr>
      <w:r>
        <w:rPr>
          <w:rFonts w:ascii="Malgun Gothic" w:hAnsi="Malgun Gothic" w:eastAsia="Malgun Gothic"/>
        </w:rPr>
        <w:t>오류 수정 사이클 단축 → 반복 개선 회수 증가</w:t>
      </w:r>
    </w:p>
    <w:p>
      <w:pPr>
        <w:pStyle w:val="Heading1"/>
      </w:pPr>
      <w:r>
        <w:rPr>
          <w:rFonts w:ascii="Malgun Gothic" w:hAnsi="Malgun Gothic" w:eastAsia="Malgun Gothic"/>
          <w:color w:val="1F3564"/>
        </w:rPr>
        <w:t>8. 향후 계획</w:t>
      </w:r>
    </w:p>
    <w:p>
      <w:pPr>
        <w:pStyle w:val="ListBullet"/>
      </w:pPr>
      <w:r>
        <w:rPr>
          <w:rFonts w:ascii="Malgun Gothic" w:hAnsi="Malgun Gothic" w:eastAsia="Malgun Gothic"/>
        </w:rPr>
        <w:t>로컬 클래스 → 글로벌 오브젝트(DDIC/클래스/메시지클래스/트랜잭션) 분리</w:t>
      </w:r>
    </w:p>
    <w:p>
      <w:pPr>
        <w:pStyle w:val="ListBullet"/>
      </w:pPr>
      <w:r>
        <w:rPr>
          <w:rFonts w:ascii="Malgun Gothic" w:hAnsi="Malgun Gothic" w:eastAsia="Malgun Gothic"/>
        </w:rPr>
        <w:t>IGS 그래픽 차트 고도화(색상 규약·값 라벨), 다국어(메시지클래스) 적용</w:t>
      </w:r>
    </w:p>
    <w:p>
      <w:pPr>
        <w:pStyle w:val="ListBullet"/>
      </w:pPr>
      <w:r>
        <w:rPr>
          <w:rFonts w:ascii="Malgun Gothic" w:hAnsi="Malgun Gothic" w:eastAsia="Malgun Gothic"/>
        </w:rPr>
        <w:t>자동 새로고침 관제 모드, 임계치 기반 알림(정책 검토)</w:t>
      </w:r>
    </w:p>
    <w:p>
      <w:pPr>
        <w:pStyle w:val="ListBullet"/>
      </w:pPr>
      <w:r>
        <w:rPr>
          <w:rFonts w:ascii="Malgun Gothic" w:hAnsi="Malgun Gothic" w:eastAsia="Malgun Gothic"/>
        </w:rPr>
        <w:t>신규 모니터링 영역 확장(SM21/RZ20 등) — 프로바이더 추가만으로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