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3029"/>
        <w:gridCol w:w="1385"/>
        <w:gridCol w:w="3440"/>
      </w:tblGrid>
      <w:tr w:rsidR="00B972A0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B972A0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32CBF1F3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5E127B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1</w:t>
            </w:r>
            <w:r w:rsidR="00A30555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0B1D86" w14:textId="41BE8F8E" w:rsidR="000A1B8D" w:rsidRDefault="00E4451D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haply Values</w:t>
            </w:r>
            <w:r w:rsidR="00DB2A18">
              <w:rPr>
                <w:rFonts w:eastAsiaTheme="minorHAnsi" w:cs="굴림" w:hint="eastAsia"/>
                <w:color w:val="000000"/>
                <w:kern w:val="0"/>
                <w:szCs w:val="20"/>
              </w:rPr>
              <w:t>는 모든 요인들의 조합에 대하여 개별 특성이 타겟에 끼치는 영향의 정도를 계산한다.</w:t>
            </w:r>
            <w:r w:rsidR="00DB2A1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B2A18">
              <w:rPr>
                <w:rFonts w:eastAsiaTheme="minorHAnsi" w:cs="굴림" w:hint="eastAsia"/>
                <w:color w:val="000000"/>
                <w:kern w:val="0"/>
                <w:szCs w:val="20"/>
              </w:rPr>
              <w:t>또 관측치별 변수 중요도를 계산할 수 있다.</w:t>
            </w:r>
            <w:r w:rsidR="00DB2A1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B2A18">
              <w:rPr>
                <w:rFonts w:eastAsiaTheme="minorHAnsi" w:cs="굴림" w:hint="eastAsia"/>
                <w:color w:val="000000"/>
                <w:kern w:val="0"/>
                <w:szCs w:val="20"/>
              </w:rPr>
              <w:t>모델 관점이 아닌,</w:t>
            </w:r>
            <w:r w:rsidR="00DB2A1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B2A18">
              <w:rPr>
                <w:rFonts w:eastAsiaTheme="minorHAnsi" w:cs="굴림" w:hint="eastAsia"/>
                <w:color w:val="000000"/>
                <w:kern w:val="0"/>
                <w:szCs w:val="20"/>
              </w:rPr>
              <w:t>데이터 관점인 특징도 있다.</w:t>
            </w:r>
          </w:p>
          <w:p w14:paraId="55560033" w14:textId="6F372DBB" w:rsidR="004C4F06" w:rsidRDefault="004C4F06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58C376E" w14:textId="629BF446" w:rsidR="000A1B8D" w:rsidRDefault="000A1B8D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F70C21" wp14:editId="07991AA5">
                  <wp:extent cx="3362325" cy="2000250"/>
                  <wp:effectExtent l="0" t="0" r="9525" b="0"/>
                  <wp:docPr id="8223612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3612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A4252" w14:textId="77777777" w:rsidR="000A1B8D" w:rsidRDefault="000A1B8D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D4D90E3" w14:textId="032F6E67" w:rsidR="000A1B8D" w:rsidRDefault="000A1B8D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첫번 째 그림은 공원이 있고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층이며 애완동물</w:t>
            </w:r>
            <w:r w:rsidR="001130EA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 안되는 아파트 가격은 </w:t>
            </w:r>
            <w:r w:rsidR="001130EA">
              <w:rPr>
                <w:rFonts w:eastAsiaTheme="minorHAnsi" w:cs="굴림"/>
                <w:color w:val="000000"/>
                <w:kern w:val="0"/>
                <w:szCs w:val="20"/>
              </w:rPr>
              <w:t>310,000</w:t>
            </w:r>
            <w:r w:rsidR="001130EA">
              <w:rPr>
                <w:rFonts w:eastAsiaTheme="minorHAnsi" w:cs="굴림" w:hint="eastAsia"/>
                <w:color w:val="000000"/>
                <w:kern w:val="0"/>
                <w:szCs w:val="20"/>
              </w:rPr>
              <w:t>유로이다.</w:t>
            </w:r>
          </w:p>
          <w:p w14:paraId="38A77234" w14:textId="2169C072" w:rsidR="001130EA" w:rsidRDefault="001130EA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두번 째 그림은 공원이 있고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층이며 애완동물이 가능한 아파트 가격이며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320,000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유로이다.</w:t>
            </w:r>
          </w:p>
          <w:p w14:paraId="71E54890" w14:textId="0EE402FE" w:rsidR="001130EA" w:rsidRDefault="009314FE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이것을 통해 애완동물의 기여도는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10,000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유로 인 것을 볼 수 있으며</w:t>
            </w:r>
          </w:p>
          <w:p w14:paraId="088DB1A0" w14:textId="701183C0" w:rsidR="009314FE" w:rsidRDefault="009314FE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이러한 방식으로 가능한 모든 조합에 대하여 각 요인들의 기여도를 계산하고,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그것의 한계 기여도 평균을 계산하는 것이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shaply value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이다.</w:t>
            </w:r>
          </w:p>
          <w:p w14:paraId="532A245F" w14:textId="07805472" w:rsidR="009314FE" w:rsidRDefault="009314FE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따라서 변수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shaply value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가 높다는 것은 특정 관측치를 특정 클래스로 기여하는 데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 크게 기여했다고 볼 수 있다.</w:t>
            </w:r>
          </w:p>
          <w:p w14:paraId="48CA8D21" w14:textId="77777777" w:rsidR="003C0358" w:rsidRDefault="003C0358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7AE2529" w14:textId="65D64B6A" w:rsidR="003C0358" w:rsidRDefault="003C0358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180409" wp14:editId="595FC800">
                  <wp:extent cx="4105275" cy="2524125"/>
                  <wp:effectExtent l="0" t="0" r="9525" b="9525"/>
                  <wp:docPr id="7353354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3354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47BE6" w14:textId="322EC17E" w:rsidR="003C0358" w:rsidRPr="001130EA" w:rsidRDefault="003C0358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위 그림처럼 고양이 출입 금지에 대한 기여도를 계산하기 위해서는 계산량이 매우 많아질 수 밖에 없다.</w:t>
            </w:r>
          </w:p>
          <w:p w14:paraId="1F8B6085" w14:textId="729FBDF2" w:rsidR="00841EF3" w:rsidRPr="00BA639D" w:rsidRDefault="00841EF3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5AA89FAE" w:rsidR="001B6555" w:rsidRPr="00E94713" w:rsidRDefault="00B220A1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HAP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자세히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E9"/>
    <w:multiLevelType w:val="hybridMultilevel"/>
    <w:tmpl w:val="A8B46C52"/>
    <w:lvl w:ilvl="0" w:tplc="E70A14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8CC6027"/>
    <w:multiLevelType w:val="hybridMultilevel"/>
    <w:tmpl w:val="7D1E8078"/>
    <w:lvl w:ilvl="0" w:tplc="841C93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4"/>
  </w:num>
  <w:num w:numId="2" w16cid:durableId="811679501">
    <w:abstractNumId w:val="2"/>
  </w:num>
  <w:num w:numId="3" w16cid:durableId="1376001078">
    <w:abstractNumId w:val="1"/>
  </w:num>
  <w:num w:numId="4" w16cid:durableId="811412505">
    <w:abstractNumId w:val="0"/>
  </w:num>
  <w:num w:numId="5" w16cid:durableId="1848784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76C8E"/>
    <w:rsid w:val="00080940"/>
    <w:rsid w:val="00097FE6"/>
    <w:rsid w:val="000A1B8D"/>
    <w:rsid w:val="001101CF"/>
    <w:rsid w:val="00112BD8"/>
    <w:rsid w:val="001130EA"/>
    <w:rsid w:val="001213F2"/>
    <w:rsid w:val="00182E9C"/>
    <w:rsid w:val="00192FAA"/>
    <w:rsid w:val="001B2055"/>
    <w:rsid w:val="001B20D4"/>
    <w:rsid w:val="001B4990"/>
    <w:rsid w:val="001B55FC"/>
    <w:rsid w:val="001B6555"/>
    <w:rsid w:val="001D3EE6"/>
    <w:rsid w:val="001D7314"/>
    <w:rsid w:val="001E195B"/>
    <w:rsid w:val="001F576B"/>
    <w:rsid w:val="00205074"/>
    <w:rsid w:val="002068F5"/>
    <w:rsid w:val="00224FA8"/>
    <w:rsid w:val="00233326"/>
    <w:rsid w:val="00247AE3"/>
    <w:rsid w:val="00277ABA"/>
    <w:rsid w:val="002865A7"/>
    <w:rsid w:val="002A53F1"/>
    <w:rsid w:val="002B7287"/>
    <w:rsid w:val="002C334A"/>
    <w:rsid w:val="002D72DB"/>
    <w:rsid w:val="003641DB"/>
    <w:rsid w:val="00372782"/>
    <w:rsid w:val="00387388"/>
    <w:rsid w:val="003A445F"/>
    <w:rsid w:val="003B3F3E"/>
    <w:rsid w:val="003C0358"/>
    <w:rsid w:val="003C1669"/>
    <w:rsid w:val="003D5549"/>
    <w:rsid w:val="003D7862"/>
    <w:rsid w:val="003F7EEE"/>
    <w:rsid w:val="00404CD4"/>
    <w:rsid w:val="00410E9B"/>
    <w:rsid w:val="00413BD2"/>
    <w:rsid w:val="00451F58"/>
    <w:rsid w:val="00465926"/>
    <w:rsid w:val="0048379C"/>
    <w:rsid w:val="00484502"/>
    <w:rsid w:val="0049055B"/>
    <w:rsid w:val="004B27E3"/>
    <w:rsid w:val="004C4F06"/>
    <w:rsid w:val="004E5E9B"/>
    <w:rsid w:val="004F12A1"/>
    <w:rsid w:val="004F4BC0"/>
    <w:rsid w:val="0050033D"/>
    <w:rsid w:val="00506288"/>
    <w:rsid w:val="00517DBF"/>
    <w:rsid w:val="00522481"/>
    <w:rsid w:val="00551458"/>
    <w:rsid w:val="005873EA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A16D8"/>
    <w:rsid w:val="006B6F95"/>
    <w:rsid w:val="006C62B3"/>
    <w:rsid w:val="00732CA3"/>
    <w:rsid w:val="007543E1"/>
    <w:rsid w:val="007E2435"/>
    <w:rsid w:val="007E3267"/>
    <w:rsid w:val="007E4712"/>
    <w:rsid w:val="007F71E4"/>
    <w:rsid w:val="00810B20"/>
    <w:rsid w:val="00841EF3"/>
    <w:rsid w:val="008460E9"/>
    <w:rsid w:val="00863090"/>
    <w:rsid w:val="008649F3"/>
    <w:rsid w:val="00890CD0"/>
    <w:rsid w:val="008A555C"/>
    <w:rsid w:val="008A5A29"/>
    <w:rsid w:val="008B1928"/>
    <w:rsid w:val="008B2AE0"/>
    <w:rsid w:val="008C49C8"/>
    <w:rsid w:val="008C51A6"/>
    <w:rsid w:val="008C7446"/>
    <w:rsid w:val="008D2252"/>
    <w:rsid w:val="008E0B8F"/>
    <w:rsid w:val="008E12FE"/>
    <w:rsid w:val="00920631"/>
    <w:rsid w:val="009314FE"/>
    <w:rsid w:val="00970E8D"/>
    <w:rsid w:val="009814E0"/>
    <w:rsid w:val="009816A4"/>
    <w:rsid w:val="0099408C"/>
    <w:rsid w:val="009B17CE"/>
    <w:rsid w:val="009D79AE"/>
    <w:rsid w:val="00A16F68"/>
    <w:rsid w:val="00A30555"/>
    <w:rsid w:val="00A34960"/>
    <w:rsid w:val="00A41988"/>
    <w:rsid w:val="00A60937"/>
    <w:rsid w:val="00A63C56"/>
    <w:rsid w:val="00A90C36"/>
    <w:rsid w:val="00AC789C"/>
    <w:rsid w:val="00AE077C"/>
    <w:rsid w:val="00AF467F"/>
    <w:rsid w:val="00B031EB"/>
    <w:rsid w:val="00B11FF0"/>
    <w:rsid w:val="00B161C8"/>
    <w:rsid w:val="00B220A1"/>
    <w:rsid w:val="00B25013"/>
    <w:rsid w:val="00B32FB8"/>
    <w:rsid w:val="00B47A9D"/>
    <w:rsid w:val="00B562E8"/>
    <w:rsid w:val="00B95F34"/>
    <w:rsid w:val="00B972A0"/>
    <w:rsid w:val="00BA639D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26148"/>
    <w:rsid w:val="00C34014"/>
    <w:rsid w:val="00C37729"/>
    <w:rsid w:val="00C406F7"/>
    <w:rsid w:val="00C5161B"/>
    <w:rsid w:val="00C61919"/>
    <w:rsid w:val="00C6768B"/>
    <w:rsid w:val="00C7396D"/>
    <w:rsid w:val="00C83D3A"/>
    <w:rsid w:val="00C9431A"/>
    <w:rsid w:val="00CA4991"/>
    <w:rsid w:val="00CC56E5"/>
    <w:rsid w:val="00CD20F1"/>
    <w:rsid w:val="00CD2B24"/>
    <w:rsid w:val="00CF18D4"/>
    <w:rsid w:val="00CF3AF0"/>
    <w:rsid w:val="00CF7A5C"/>
    <w:rsid w:val="00D01F91"/>
    <w:rsid w:val="00D11A06"/>
    <w:rsid w:val="00D14441"/>
    <w:rsid w:val="00D22199"/>
    <w:rsid w:val="00D25C26"/>
    <w:rsid w:val="00D25D11"/>
    <w:rsid w:val="00D42CFD"/>
    <w:rsid w:val="00D44B2C"/>
    <w:rsid w:val="00D52B98"/>
    <w:rsid w:val="00D66463"/>
    <w:rsid w:val="00D75921"/>
    <w:rsid w:val="00D86A36"/>
    <w:rsid w:val="00DA001A"/>
    <w:rsid w:val="00DA3E2B"/>
    <w:rsid w:val="00DB2A18"/>
    <w:rsid w:val="00DE2575"/>
    <w:rsid w:val="00E0250C"/>
    <w:rsid w:val="00E17DF2"/>
    <w:rsid w:val="00E4451D"/>
    <w:rsid w:val="00E62537"/>
    <w:rsid w:val="00E91D98"/>
    <w:rsid w:val="00E94713"/>
    <w:rsid w:val="00F01510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48</cp:revision>
  <dcterms:created xsi:type="dcterms:W3CDTF">2023-08-08T08:07:00Z</dcterms:created>
  <dcterms:modified xsi:type="dcterms:W3CDTF">2023-08-16T06:47:00Z</dcterms:modified>
</cp:coreProperties>
</file>