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130"/>
        <w:gridCol w:w="1385"/>
        <w:gridCol w:w="3347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29BCD016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8F4C7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  <w:r w:rsidR="009935C8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E9D75" w14:textId="77777777" w:rsidR="00AB1606" w:rsidRDefault="00AB1606" w:rsidP="00AB160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66961AB1" w14:textId="20E4087C" w:rsidR="009935C8" w:rsidRDefault="00017A64" w:rsidP="00AB160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2646B3" wp14:editId="42733012">
                  <wp:extent cx="2886075" cy="1581150"/>
                  <wp:effectExtent l="0" t="0" r="9525" b="0"/>
                  <wp:docPr id="734241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241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8C31D" w14:textId="73A467CC" w:rsidR="008D2138" w:rsidRDefault="008D2138" w:rsidP="00AB160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결과는 이렇게 나왔다. 여전히 </w:t>
            </w:r>
            <w:r>
              <w:rPr>
                <w:noProof/>
              </w:rPr>
              <w:t xml:space="preserve">recall </w:t>
            </w:r>
            <w:r>
              <w:rPr>
                <w:rFonts w:hint="eastAsia"/>
                <w:noProof/>
              </w:rPr>
              <w:t>값이 낮게 나왔다.</w:t>
            </w:r>
          </w:p>
          <w:p w14:paraId="76205EBC" w14:textId="77777777" w:rsidR="008D2138" w:rsidRDefault="008D2138" w:rsidP="00AB160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5670BD41" w14:textId="6E2F87D5" w:rsidR="0008018C" w:rsidRDefault="0008018C" w:rsidP="00AB160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AED24" wp14:editId="26B97080">
                  <wp:extent cx="4693333" cy="2006600"/>
                  <wp:effectExtent l="0" t="0" r="0" b="0"/>
                  <wp:docPr id="9587745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745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455" cy="200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4BA6C" w14:textId="77777777" w:rsidR="0008018C" w:rsidRDefault="0008018C" w:rsidP="00AB1606">
            <w:pPr>
              <w:spacing w:after="0" w:line="276" w:lineRule="auto"/>
              <w:jc w:val="left"/>
              <w:textAlignment w:val="baseline"/>
              <w:rPr>
                <w:rFonts w:hint="eastAsia"/>
                <w:noProof/>
              </w:rPr>
            </w:pPr>
          </w:p>
          <w:p w14:paraId="078808A0" w14:textId="77777777" w:rsidR="009935C8" w:rsidRDefault="002E7828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1AC704" wp14:editId="5A79F53A">
                  <wp:extent cx="4734853" cy="4114800"/>
                  <wp:effectExtent l="0" t="0" r="8890" b="0"/>
                  <wp:docPr id="7320686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68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604" cy="411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D0178" w14:textId="77777777" w:rsidR="002E7828" w:rsidRDefault="002E7828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위 코드를 통해 곡선으로 시각화를 진행했다.</w:t>
            </w:r>
          </w:p>
          <w:p w14:paraId="7DA288DD" w14:textId="77777777" w:rsidR="002E7828" w:rsidRDefault="002E7828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1077D91" w14:textId="77777777" w:rsidR="00FE27E7" w:rsidRDefault="00FE27E7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6551F4" wp14:editId="44C9A364">
                  <wp:extent cx="4737820" cy="3522133"/>
                  <wp:effectExtent l="0" t="0" r="5715" b="2540"/>
                  <wp:docPr id="2913177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3177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398" cy="352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CD708" w14:textId="24CE9F3B" w:rsidR="00204352" w:rsidRDefault="00706E5F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OC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곡선과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Precision-Recall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곡선을 그리기 위한 함수를 포함하고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이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상치 확률 값을 얻은 후에 이 함수들을 사용하여 곡선을 그릴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ROC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곡선은 모델의 분류 능력을 평가하는 데 사용되며,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Precision-Recall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곡선은 모델의 정밀도와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재현율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성능을 시각화 하는 데 사용된다.</w:t>
            </w:r>
          </w:p>
          <w:p w14:paraId="1F8B6085" w14:textId="74C73C68" w:rsidR="00DB5F0E" w:rsidRPr="00BA639D" w:rsidRDefault="00DB5F0E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965C199" w:rsidR="001B6555" w:rsidRPr="00E94713" w:rsidRDefault="00B5467D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forest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나온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시각화하여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결과보고서를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작성할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17A64"/>
    <w:rsid w:val="0006080C"/>
    <w:rsid w:val="000679D2"/>
    <w:rsid w:val="00070970"/>
    <w:rsid w:val="00076C8E"/>
    <w:rsid w:val="0008018C"/>
    <w:rsid w:val="00080940"/>
    <w:rsid w:val="00097FE6"/>
    <w:rsid w:val="000A1B8D"/>
    <w:rsid w:val="001101CF"/>
    <w:rsid w:val="00112BD8"/>
    <w:rsid w:val="001130EA"/>
    <w:rsid w:val="001213F2"/>
    <w:rsid w:val="00170F1F"/>
    <w:rsid w:val="001809C4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4352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2E7828"/>
    <w:rsid w:val="00333538"/>
    <w:rsid w:val="003641DB"/>
    <w:rsid w:val="00372782"/>
    <w:rsid w:val="00383B64"/>
    <w:rsid w:val="00387388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12B"/>
    <w:rsid w:val="004B27E3"/>
    <w:rsid w:val="004C4F06"/>
    <w:rsid w:val="004C63D7"/>
    <w:rsid w:val="004E25D0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B7FBD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A19D9"/>
    <w:rsid w:val="006B40B5"/>
    <w:rsid w:val="006B6F95"/>
    <w:rsid w:val="006C41D9"/>
    <w:rsid w:val="006C62B3"/>
    <w:rsid w:val="006D04A4"/>
    <w:rsid w:val="00706E5F"/>
    <w:rsid w:val="00732CA3"/>
    <w:rsid w:val="007543E1"/>
    <w:rsid w:val="007954B5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138"/>
    <w:rsid w:val="008D2252"/>
    <w:rsid w:val="008E0B8F"/>
    <w:rsid w:val="008E12FE"/>
    <w:rsid w:val="008E324E"/>
    <w:rsid w:val="008F4C7A"/>
    <w:rsid w:val="00920631"/>
    <w:rsid w:val="00925264"/>
    <w:rsid w:val="009314FE"/>
    <w:rsid w:val="00970E8D"/>
    <w:rsid w:val="009814E0"/>
    <w:rsid w:val="009816A4"/>
    <w:rsid w:val="009935C8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B160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467D"/>
    <w:rsid w:val="00B562E8"/>
    <w:rsid w:val="00B95F34"/>
    <w:rsid w:val="00B972A0"/>
    <w:rsid w:val="00BA639D"/>
    <w:rsid w:val="00BB0916"/>
    <w:rsid w:val="00BC1898"/>
    <w:rsid w:val="00BD4A80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3B90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561B5"/>
    <w:rsid w:val="00D66463"/>
    <w:rsid w:val="00D75921"/>
    <w:rsid w:val="00D86A36"/>
    <w:rsid w:val="00DA001A"/>
    <w:rsid w:val="00DA3E2B"/>
    <w:rsid w:val="00DB2A18"/>
    <w:rsid w:val="00DB5F0E"/>
    <w:rsid w:val="00DE2575"/>
    <w:rsid w:val="00E0250C"/>
    <w:rsid w:val="00E049BE"/>
    <w:rsid w:val="00E17DF2"/>
    <w:rsid w:val="00E4451D"/>
    <w:rsid w:val="00E62537"/>
    <w:rsid w:val="00E71A02"/>
    <w:rsid w:val="00E74C8C"/>
    <w:rsid w:val="00E91D98"/>
    <w:rsid w:val="00E94713"/>
    <w:rsid w:val="00EA1E9A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27E7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98</cp:revision>
  <dcterms:created xsi:type="dcterms:W3CDTF">2023-08-08T08:07:00Z</dcterms:created>
  <dcterms:modified xsi:type="dcterms:W3CDTF">2023-08-23T12:55:00Z</dcterms:modified>
</cp:coreProperties>
</file>