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One: The Beginning.</w:t>
      </w:r>
    </w:p>
    <w:p>
      <w:r>
        <w:t>This is a short paragraph used to test extraction. It contains multiple sentences. Each one should survive the round trip.</w:t>
      </w:r>
    </w:p>
    <w:p>
      <w:r>
        <w:t>Here is a second paragraph after a blank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