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05" w:rsidRPr="006D4B05" w:rsidRDefault="006D4B05" w:rsidP="006D4B05">
      <w:pPr>
        <w:spacing w:after="0"/>
        <w:jc w:val="center"/>
        <w:rPr>
          <w:rFonts w:ascii="HelveticaNeue" w:hAnsi="HelveticaNeue"/>
          <w:sz w:val="48"/>
          <w:szCs w:val="48"/>
        </w:rPr>
      </w:pPr>
      <w:r w:rsidRPr="006D4B05">
        <w:rPr>
          <w:rFonts w:ascii="HelveticaNeue" w:hAnsi="HelveticaNeue"/>
          <w:sz w:val="48"/>
          <w:szCs w:val="48"/>
        </w:rPr>
        <w:t xml:space="preserve">Mini Project </w:t>
      </w:r>
      <w:r w:rsidRPr="006D4B05">
        <w:rPr>
          <w:rFonts w:ascii="HelveticaNeue" w:hAnsi="HelveticaNeue"/>
          <w:sz w:val="48"/>
          <w:szCs w:val="48"/>
        </w:rPr>
        <w:t>1</w:t>
      </w:r>
    </w:p>
    <w:p w:rsidR="006D4B05" w:rsidRDefault="006D4B05" w:rsidP="00EC5B65">
      <w:pPr>
        <w:jc w:val="center"/>
        <w:rPr>
          <w:rFonts w:ascii="HelveticaNeue" w:hAnsi="HelveticaNeue"/>
          <w:sz w:val="36"/>
          <w:szCs w:val="36"/>
        </w:rPr>
      </w:pPr>
      <w:r w:rsidRPr="006D4B05">
        <w:rPr>
          <w:rFonts w:ascii="HelveticaNeue" w:hAnsi="HelveticaNeue"/>
          <w:sz w:val="36"/>
          <w:szCs w:val="36"/>
        </w:rPr>
        <w:t>Matthew Lynn</w:t>
      </w:r>
    </w:p>
    <w:p w:rsidR="006D4B05" w:rsidRDefault="006D4B05" w:rsidP="006D4B05">
      <w:pPr>
        <w:jc w:val="center"/>
        <w:rPr>
          <w:rFonts w:ascii="Arial" w:hAnsi="Arial" w:cs="Arial"/>
          <w:b/>
          <w:sz w:val="28"/>
          <w:szCs w:val="28"/>
        </w:rPr>
      </w:pPr>
      <w:r w:rsidRPr="006D4B05">
        <w:rPr>
          <w:rFonts w:ascii="Arial" w:hAnsi="Arial" w:cs="Arial"/>
          <w:b/>
          <w:sz w:val="28"/>
          <w:szCs w:val="28"/>
        </w:rPr>
        <w:t>Section 1</w:t>
      </w:r>
    </w:p>
    <w:p w:rsidR="006D4B05" w:rsidRDefault="006D4B05" w:rsidP="00E779BD">
      <w:pPr>
        <w:pStyle w:val="ListParagraph"/>
        <w:numPr>
          <w:ilvl w:val="0"/>
          <w:numId w:val="9"/>
        </w:numPr>
        <w:spacing w:after="480" w:line="36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initial step was to fit our KNN model with values of k = [</w:t>
      </w:r>
      <w:proofErr w:type="gramStart"/>
      <w:r>
        <w:rPr>
          <w:rFonts w:ascii="Arial" w:hAnsi="Arial" w:cs="Arial"/>
          <w:sz w:val="24"/>
          <w:szCs w:val="24"/>
        </w:rPr>
        <w:t>1,2,…</w:t>
      </w:r>
      <w:proofErr w:type="gramEnd"/>
      <w:r>
        <w:rPr>
          <w:rFonts w:ascii="Arial" w:hAnsi="Arial" w:cs="Arial"/>
          <w:sz w:val="24"/>
          <w:szCs w:val="24"/>
        </w:rPr>
        <w:t>,30,35,…,100]</w:t>
      </w:r>
    </w:p>
    <w:p w:rsidR="006D4B05" w:rsidRDefault="00BF65DC" w:rsidP="006D4B0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909277">
            <wp:simplePos x="0" y="0"/>
            <wp:positionH relativeFrom="column">
              <wp:posOffset>0</wp:posOffset>
            </wp:positionH>
            <wp:positionV relativeFrom="paragraph">
              <wp:posOffset>1259840</wp:posOffset>
            </wp:positionV>
            <wp:extent cx="5943600" cy="3736340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The next goal was to plot test error rate and training error rate against k and compare the rates.  We should expect a U-shape on the test error rate from bias-variance tradeoff.  We should also expect training error rate to increase as k reaches higher values.  This is due to the KNN model becoming less flexible therefore increasing bias.</w:t>
      </w:r>
    </w:p>
    <w:p w:rsidR="00BF65DC" w:rsidRDefault="00BF65DC" w:rsidP="00E779BD">
      <w:pPr>
        <w:pStyle w:val="ListParagraph"/>
        <w:spacing w:before="240" w:after="480" w:line="36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expected, our test error rate decreases as our KNN model becomes more flexible.  However, the U-shape is hard to determine here which may be due to small values of k.  Training error rate increased as flexibility increase</w:t>
      </w:r>
      <w:r w:rsidR="00E779BD">
        <w:rPr>
          <w:rFonts w:ascii="Arial" w:hAnsi="Arial" w:cs="Arial"/>
          <w:sz w:val="24"/>
          <w:szCs w:val="24"/>
        </w:rPr>
        <w:t>d and then went sideways.  It is consistent with what we expected except for the shape of our training error rate.  Interestingly, we will see that our optimal k value is in between our end points which imply a very flat U-shape.</w:t>
      </w:r>
    </w:p>
    <w:p w:rsidR="00E779BD" w:rsidRDefault="00E779BD" w:rsidP="00E779B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optimal value of k is achieved when we take the </w:t>
      </w:r>
      <w:proofErr w:type="gramStart"/>
      <w:r>
        <w:rPr>
          <w:rFonts w:ascii="Arial" w:hAnsi="Arial" w:cs="Arial"/>
          <w:sz w:val="24"/>
          <w:szCs w:val="24"/>
        </w:rPr>
        <w:t>min(</w:t>
      </w:r>
      <w:proofErr w:type="gramEnd"/>
      <w:r>
        <w:rPr>
          <w:rFonts w:ascii="Arial" w:hAnsi="Arial" w:cs="Arial"/>
          <w:sz w:val="24"/>
          <w:szCs w:val="24"/>
        </w:rPr>
        <w:t xml:space="preserve">test error rate).  We look to the values of k that correspond to the </w:t>
      </w:r>
      <w:proofErr w:type="gramStart"/>
      <w:r>
        <w:rPr>
          <w:rFonts w:ascii="Arial" w:hAnsi="Arial" w:cs="Arial"/>
          <w:sz w:val="24"/>
          <w:szCs w:val="24"/>
        </w:rPr>
        <w:t>min(</w:t>
      </w:r>
      <w:proofErr w:type="gramEnd"/>
      <w:r>
        <w:rPr>
          <w:rFonts w:ascii="Arial" w:hAnsi="Arial" w:cs="Arial"/>
          <w:sz w:val="24"/>
          <w:szCs w:val="24"/>
        </w:rPr>
        <w:t xml:space="preserve">test error rate) and training </w:t>
      </w:r>
      <w:r w:rsidR="00653698">
        <w:rPr>
          <w:rFonts w:ascii="Arial" w:hAnsi="Arial" w:cs="Arial"/>
          <w:sz w:val="24"/>
          <w:szCs w:val="24"/>
        </w:rPr>
        <w:t>error rate.  Below is a snippet of the output.</w:t>
      </w:r>
    </w:p>
    <w:p w:rsidR="00653698" w:rsidRPr="00653698" w:rsidRDefault="00653698" w:rsidP="006536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653698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ks</w:t>
      </w:r>
      <w:proofErr w:type="spellEnd"/>
      <w:r w:rsidRPr="00653698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53698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err.rate</w:t>
      </w:r>
      <w:proofErr w:type="gramEnd"/>
      <w:r w:rsidRPr="00653698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.train</w:t>
      </w:r>
      <w:proofErr w:type="spellEnd"/>
      <w:r w:rsidRPr="00653698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3698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err.rate.test</w:t>
      </w:r>
      <w:proofErr w:type="spellEnd"/>
    </w:p>
    <w:p w:rsidR="00653698" w:rsidRPr="00653698" w:rsidRDefault="00653698" w:rsidP="0065369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center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653698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80         0.1615        0.1675</w:t>
      </w:r>
    </w:p>
    <w:p w:rsidR="00653698" w:rsidRDefault="00653698" w:rsidP="00653698">
      <w:pPr>
        <w:pStyle w:val="ListParagraph"/>
        <w:spacing w:after="480" w:line="36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see that test error rate (0.1675) is minimized at k = 80, and the corresponding training error rate is 0.1615.</w:t>
      </w:r>
    </w:p>
    <w:p w:rsidR="00653698" w:rsidRDefault="00653698" w:rsidP="00653698">
      <w:pPr>
        <w:pStyle w:val="ListParagraph"/>
        <w:numPr>
          <w:ilvl w:val="0"/>
          <w:numId w:val="9"/>
        </w:numPr>
        <w:spacing w:after="48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1B6D91">
            <wp:simplePos x="0" y="0"/>
            <wp:positionH relativeFrom="column">
              <wp:posOffset>0</wp:posOffset>
            </wp:positionH>
            <wp:positionV relativeFrom="paragraph">
              <wp:posOffset>525145</wp:posOffset>
            </wp:positionV>
            <wp:extent cx="5943600" cy="3736340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Below is a plot of our data that show observations painted green when the response is “yes” and painted red otherwise (“no”). </w:t>
      </w:r>
    </w:p>
    <w:p w:rsidR="008C68AF" w:rsidRDefault="00653698" w:rsidP="00EC5B65">
      <w:pPr>
        <w:pStyle w:val="ListParagraph"/>
        <w:spacing w:after="480" w:line="36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black line denotes the decision boundary</w:t>
      </w:r>
      <w:r w:rsidR="00A16688">
        <w:rPr>
          <w:rFonts w:ascii="Arial" w:hAnsi="Arial" w:cs="Arial"/>
          <w:sz w:val="24"/>
          <w:szCs w:val="24"/>
        </w:rPr>
        <w:t xml:space="preserve"> (at optimal k = 80)</w:t>
      </w:r>
      <w:r>
        <w:rPr>
          <w:rFonts w:ascii="Arial" w:hAnsi="Arial" w:cs="Arial"/>
          <w:sz w:val="24"/>
          <w:szCs w:val="24"/>
        </w:rPr>
        <w:t xml:space="preserve"> between the responses “yes” and “no.”  Right away we notice that many of the red and green observations overlap the line, this is due </w:t>
      </w:r>
      <w:r w:rsidR="00A16688">
        <w:rPr>
          <w:rFonts w:ascii="Arial" w:hAnsi="Arial" w:cs="Arial"/>
          <w:sz w:val="24"/>
          <w:szCs w:val="24"/>
        </w:rPr>
        <w:t xml:space="preserve">to the bias-variance tradeoff.  We take a hit on variance and choose a more flexible model to help diminish bias.  However, the plot clearly shows which areas are “yes” (green) and “no” (red).  Therefore, the decision boundary line does a good job splitting the two clusters.  It is very sensible and easy to interpret visually.  </w:t>
      </w:r>
      <w:r w:rsidR="008C68AF">
        <w:rPr>
          <w:rFonts w:ascii="Arial" w:hAnsi="Arial" w:cs="Arial"/>
          <w:sz w:val="24"/>
          <w:szCs w:val="24"/>
        </w:rPr>
        <w:br w:type="page"/>
      </w:r>
    </w:p>
    <w:p w:rsidR="00653698" w:rsidRDefault="008C68AF" w:rsidP="008C68AF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6D4B05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2</w:t>
      </w:r>
    </w:p>
    <w:p w:rsidR="008C68AF" w:rsidRDefault="008C68AF" w:rsidP="008C68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R-code</w:t>
      </w:r>
    </w:p>
    <w:p w:rsidR="00EC5B65" w:rsidRDefault="00EC5B65" w:rsidP="00EC5B65">
      <w:pPr>
        <w:spacing w:after="0"/>
        <w:ind w:left="-5"/>
        <w:rPr>
          <w:sz w:val="12"/>
          <w:szCs w:val="12"/>
        </w:rPr>
        <w:sectPr w:rsidR="00EC5B65" w:rsidSect="00EC5B65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># Mini Project 1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># Matthew Lynn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</w:t>
      </w:r>
      <w:proofErr w:type="gramStart"/>
      <w:r w:rsidRPr="00686D6B">
        <w:rPr>
          <w:sz w:val="12"/>
          <w:szCs w:val="12"/>
        </w:rPr>
        <w:t>First</w:t>
      </w:r>
      <w:proofErr w:type="gramEnd"/>
      <w:r w:rsidRPr="00686D6B">
        <w:rPr>
          <w:sz w:val="12"/>
          <w:szCs w:val="12"/>
        </w:rPr>
        <w:t xml:space="preserve"> we want to bring in our data sets for training and testing----</w:t>
      </w:r>
    </w:p>
    <w:p w:rsidR="00EC5B65" w:rsidRPr="00686D6B" w:rsidRDefault="00EC5B65" w:rsidP="00EC5B65">
      <w:pPr>
        <w:ind w:left="-5" w:right="4151"/>
        <w:rPr>
          <w:sz w:val="12"/>
          <w:szCs w:val="12"/>
        </w:rPr>
      </w:pPr>
      <w:r w:rsidRPr="00686D6B">
        <w:rPr>
          <w:sz w:val="12"/>
          <w:szCs w:val="12"/>
        </w:rPr>
        <w:t xml:space="preserve">train = </w:t>
      </w:r>
      <w:proofErr w:type="gramStart"/>
      <w:r w:rsidRPr="00686D6B">
        <w:rPr>
          <w:sz w:val="12"/>
          <w:szCs w:val="12"/>
        </w:rPr>
        <w:t>read.csv(</w:t>
      </w:r>
      <w:proofErr w:type="gramEnd"/>
      <w:r w:rsidRPr="00686D6B">
        <w:rPr>
          <w:sz w:val="12"/>
          <w:szCs w:val="12"/>
        </w:rPr>
        <w:t>"1-training_data.csv", header = T) test = read.csv("1-test_data.csv", header = T)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</w:t>
      </w:r>
      <w:proofErr w:type="spellStart"/>
      <w:proofErr w:type="gramStart"/>
      <w:r w:rsidRPr="00686D6B">
        <w:rPr>
          <w:sz w:val="12"/>
          <w:szCs w:val="12"/>
        </w:rPr>
        <w:t>Lets</w:t>
      </w:r>
      <w:proofErr w:type="spellEnd"/>
      <w:proofErr w:type="gramEnd"/>
      <w:r w:rsidRPr="00686D6B">
        <w:rPr>
          <w:sz w:val="12"/>
          <w:szCs w:val="12"/>
        </w:rPr>
        <w:t xml:space="preserve"> take a look at the data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First we use the </w:t>
      </w:r>
      <w:proofErr w:type="gramStart"/>
      <w:r w:rsidRPr="00686D6B">
        <w:rPr>
          <w:sz w:val="12"/>
          <w:szCs w:val="12"/>
        </w:rPr>
        <w:t>head(</w:t>
      </w:r>
      <w:proofErr w:type="gramEnd"/>
      <w:r w:rsidRPr="00686D6B">
        <w:rPr>
          <w:sz w:val="12"/>
          <w:szCs w:val="12"/>
        </w:rPr>
        <w:t xml:space="preserve">) to check a snippet of our columns and what kind of </w:t>
      </w:r>
      <w:proofErr w:type="spellStart"/>
      <w:r w:rsidRPr="00686D6B">
        <w:rPr>
          <w:sz w:val="12"/>
          <w:szCs w:val="12"/>
        </w:rPr>
        <w:t>obs</w:t>
      </w:r>
      <w:proofErr w:type="spellEnd"/>
      <w:r w:rsidRPr="00686D6B">
        <w:rPr>
          <w:sz w:val="12"/>
          <w:szCs w:val="12"/>
        </w:rPr>
        <w:t xml:space="preserve"> we are dealing with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Then we use </w:t>
      </w:r>
      <w:proofErr w:type="gramStart"/>
      <w:r w:rsidRPr="00686D6B">
        <w:rPr>
          <w:sz w:val="12"/>
          <w:szCs w:val="12"/>
        </w:rPr>
        <w:t>str(</w:t>
      </w:r>
      <w:proofErr w:type="gramEnd"/>
      <w:r w:rsidRPr="00686D6B">
        <w:rPr>
          <w:sz w:val="12"/>
          <w:szCs w:val="12"/>
        </w:rPr>
        <w:t>) to determine the data types of each column</w:t>
      </w:r>
    </w:p>
    <w:p w:rsidR="00EC5B65" w:rsidRPr="00686D6B" w:rsidRDefault="00EC5B65" w:rsidP="00EC5B65">
      <w:pPr>
        <w:ind w:left="-5" w:right="768"/>
        <w:rPr>
          <w:sz w:val="12"/>
          <w:szCs w:val="12"/>
        </w:rPr>
      </w:pPr>
      <w:r w:rsidRPr="00686D6B">
        <w:rPr>
          <w:sz w:val="12"/>
          <w:szCs w:val="12"/>
        </w:rPr>
        <w:t xml:space="preserve"># Based on </w:t>
      </w:r>
      <w:proofErr w:type="gramStart"/>
      <w:r w:rsidRPr="00686D6B">
        <w:rPr>
          <w:sz w:val="12"/>
          <w:szCs w:val="12"/>
        </w:rPr>
        <w:t>head(</w:t>
      </w:r>
      <w:proofErr w:type="gramEnd"/>
      <w:r w:rsidRPr="00686D6B">
        <w:rPr>
          <w:sz w:val="12"/>
          <w:szCs w:val="12"/>
        </w:rPr>
        <w:t xml:space="preserve">) and str() we see that x.1 and x.2 are quantitative and y is qualitative # Summary() gives us some quick stats and shows us that our y variable is 50/50 with yes and no </w:t>
      </w:r>
      <w:proofErr w:type="spellStart"/>
      <w:r w:rsidRPr="00686D6B">
        <w:rPr>
          <w:sz w:val="12"/>
          <w:szCs w:val="12"/>
        </w:rPr>
        <w:t>obs</w:t>
      </w:r>
      <w:proofErr w:type="spellEnd"/>
    </w:p>
    <w:p w:rsidR="00EC5B65" w:rsidRPr="00686D6B" w:rsidRDefault="00EC5B65" w:rsidP="00EC5B65">
      <w:pPr>
        <w:ind w:left="-5" w:right="6764"/>
        <w:rPr>
          <w:sz w:val="12"/>
          <w:szCs w:val="12"/>
        </w:rPr>
      </w:pPr>
      <w:r w:rsidRPr="00686D6B">
        <w:rPr>
          <w:sz w:val="12"/>
          <w:szCs w:val="12"/>
        </w:rPr>
        <w:t>head(train) str(train) summary(train)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># Now we want to look at a scatterplot of every variable</w:t>
      </w:r>
    </w:p>
    <w:p w:rsidR="00EC5B65" w:rsidRPr="00686D6B" w:rsidRDefault="00EC5B65" w:rsidP="00EC5B65">
      <w:pPr>
        <w:ind w:left="-5" w:right="3304"/>
        <w:rPr>
          <w:sz w:val="12"/>
          <w:szCs w:val="12"/>
        </w:rPr>
      </w:pPr>
      <w:r w:rsidRPr="00686D6B">
        <w:rPr>
          <w:sz w:val="12"/>
          <w:szCs w:val="12"/>
        </w:rPr>
        <w:t xml:space="preserve"># </w:t>
      </w:r>
      <w:proofErr w:type="gramStart"/>
      <w:r w:rsidRPr="00686D6B">
        <w:rPr>
          <w:sz w:val="12"/>
          <w:szCs w:val="12"/>
        </w:rPr>
        <w:t>Also</w:t>
      </w:r>
      <w:proofErr w:type="gramEnd"/>
      <w:r w:rsidRPr="00686D6B">
        <w:rPr>
          <w:sz w:val="12"/>
          <w:szCs w:val="12"/>
        </w:rPr>
        <w:t xml:space="preserve"> we'd like to see what our correlation matrix looks like # It appears that x.1 and x.2 have a negative trending correlation</w:t>
      </w:r>
    </w:p>
    <w:p w:rsidR="00EC5B65" w:rsidRPr="00686D6B" w:rsidRDefault="00EC5B65" w:rsidP="00EC5B65">
      <w:pPr>
        <w:ind w:left="-5" w:right="5765"/>
        <w:rPr>
          <w:sz w:val="12"/>
          <w:szCs w:val="12"/>
        </w:rPr>
      </w:pPr>
      <w:r w:rsidRPr="00686D6B">
        <w:rPr>
          <w:sz w:val="12"/>
          <w:szCs w:val="12"/>
        </w:rPr>
        <w:t>pairs(train) round(</w:t>
      </w:r>
      <w:proofErr w:type="spellStart"/>
      <w:r w:rsidRPr="00686D6B">
        <w:rPr>
          <w:sz w:val="12"/>
          <w:szCs w:val="12"/>
        </w:rPr>
        <w:t>cor</w:t>
      </w:r>
      <w:proofErr w:type="spellEnd"/>
      <w:r w:rsidRPr="00686D6B">
        <w:rPr>
          <w:sz w:val="12"/>
          <w:szCs w:val="12"/>
        </w:rPr>
        <w:t>(</w:t>
      </w:r>
      <w:proofErr w:type="gramStart"/>
      <w:r w:rsidRPr="00686D6B">
        <w:rPr>
          <w:sz w:val="12"/>
          <w:szCs w:val="12"/>
        </w:rPr>
        <w:t>train[</w:t>
      </w:r>
      <w:proofErr w:type="gramEnd"/>
      <w:r w:rsidRPr="00686D6B">
        <w:rPr>
          <w:sz w:val="12"/>
          <w:szCs w:val="12"/>
        </w:rPr>
        <w:t>,-3]), 3)</w:t>
      </w:r>
    </w:p>
    <w:p w:rsidR="00EC5B65" w:rsidRPr="00686D6B" w:rsidRDefault="00EC5B65" w:rsidP="00EC5B65">
      <w:pPr>
        <w:spacing w:after="0" w:line="521" w:lineRule="auto"/>
        <w:ind w:left="-5" w:right="1309"/>
        <w:rPr>
          <w:sz w:val="12"/>
          <w:szCs w:val="12"/>
        </w:rPr>
      </w:pPr>
      <w:r w:rsidRPr="00686D6B">
        <w:rPr>
          <w:sz w:val="12"/>
          <w:szCs w:val="12"/>
        </w:rPr>
        <w:t xml:space="preserve"># </w:t>
      </w:r>
      <w:proofErr w:type="gramStart"/>
      <w:r w:rsidRPr="00686D6B">
        <w:rPr>
          <w:sz w:val="12"/>
          <w:szCs w:val="12"/>
        </w:rPr>
        <w:t>Lets</w:t>
      </w:r>
      <w:proofErr w:type="gramEnd"/>
      <w:r w:rsidRPr="00686D6B">
        <w:rPr>
          <w:sz w:val="12"/>
          <w:szCs w:val="12"/>
        </w:rPr>
        <w:t xml:space="preserve"> use y as the response variable and the remaining variables as predictors attach(train)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># want to double check that the dimensions and columns are correct</w:t>
      </w:r>
    </w:p>
    <w:p w:rsidR="00EC5B65" w:rsidRPr="00686D6B" w:rsidRDefault="00EC5B65" w:rsidP="00EC5B65">
      <w:pPr>
        <w:ind w:left="-5" w:right="6454"/>
        <w:rPr>
          <w:sz w:val="12"/>
          <w:szCs w:val="12"/>
        </w:rPr>
      </w:pP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 = </w:t>
      </w:r>
      <w:proofErr w:type="spellStart"/>
      <w:proofErr w:type="gramStart"/>
      <w:r w:rsidRPr="00686D6B">
        <w:rPr>
          <w:sz w:val="12"/>
          <w:szCs w:val="12"/>
        </w:rPr>
        <w:t>cbind</w:t>
      </w:r>
      <w:proofErr w:type="spellEnd"/>
      <w:r w:rsidRPr="00686D6B">
        <w:rPr>
          <w:sz w:val="12"/>
          <w:szCs w:val="12"/>
        </w:rPr>
        <w:t>(</w:t>
      </w:r>
      <w:proofErr w:type="gramEnd"/>
      <w:r w:rsidRPr="00686D6B">
        <w:rPr>
          <w:sz w:val="12"/>
          <w:szCs w:val="12"/>
        </w:rPr>
        <w:t>x.1, x.2) dim(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>) head(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>)</w:t>
      </w:r>
    </w:p>
    <w:p w:rsidR="00EC5B65" w:rsidRPr="00686D6B" w:rsidRDefault="00EC5B65" w:rsidP="00EC5B65">
      <w:pPr>
        <w:ind w:left="-5" w:right="6533"/>
        <w:rPr>
          <w:sz w:val="12"/>
          <w:szCs w:val="12"/>
        </w:rPr>
      </w:pPr>
      <w:proofErr w:type="spellStart"/>
      <w:proofErr w:type="gramStart"/>
      <w:r w:rsidRPr="00686D6B">
        <w:rPr>
          <w:sz w:val="12"/>
          <w:szCs w:val="12"/>
        </w:rPr>
        <w:t>train.y</w:t>
      </w:r>
      <w:proofErr w:type="spellEnd"/>
      <w:proofErr w:type="gramEnd"/>
      <w:r w:rsidRPr="00686D6B">
        <w:rPr>
          <w:sz w:val="12"/>
          <w:szCs w:val="12"/>
        </w:rPr>
        <w:t xml:space="preserve"> = y head(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>) table(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>)</w:t>
      </w:r>
    </w:p>
    <w:p w:rsidR="00EC5B65" w:rsidRPr="00686D6B" w:rsidRDefault="00EC5B65" w:rsidP="00EC5B65">
      <w:pPr>
        <w:spacing w:after="0" w:line="521" w:lineRule="auto"/>
        <w:ind w:left="-5" w:right="1537"/>
        <w:rPr>
          <w:sz w:val="12"/>
          <w:szCs w:val="12"/>
        </w:rPr>
      </w:pPr>
      <w:r w:rsidRPr="00686D6B">
        <w:rPr>
          <w:sz w:val="12"/>
          <w:szCs w:val="12"/>
        </w:rPr>
        <w:t xml:space="preserve"># Now </w:t>
      </w:r>
      <w:proofErr w:type="spellStart"/>
      <w:r w:rsidRPr="00686D6B">
        <w:rPr>
          <w:sz w:val="12"/>
          <w:szCs w:val="12"/>
        </w:rPr>
        <w:t>lets</w:t>
      </w:r>
      <w:proofErr w:type="spellEnd"/>
      <w:r w:rsidRPr="00686D6B">
        <w:rPr>
          <w:sz w:val="12"/>
          <w:szCs w:val="12"/>
        </w:rPr>
        <w:t xml:space="preserve"> plot out or training data </w:t>
      </w:r>
      <w:proofErr w:type="gramStart"/>
      <w:r w:rsidRPr="00686D6B">
        <w:rPr>
          <w:sz w:val="12"/>
          <w:szCs w:val="12"/>
        </w:rPr>
        <w:t>plot(</w:t>
      </w:r>
      <w:proofErr w:type="spellStart"/>
      <w:proofErr w:type="gramEnd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xlab</w:t>
      </w:r>
      <w:proofErr w:type="spellEnd"/>
      <w:r w:rsidRPr="00686D6B">
        <w:rPr>
          <w:sz w:val="12"/>
          <w:szCs w:val="12"/>
        </w:rPr>
        <w:t xml:space="preserve"> = "x.1", </w:t>
      </w:r>
      <w:proofErr w:type="spellStart"/>
      <w:r w:rsidRPr="00686D6B">
        <w:rPr>
          <w:sz w:val="12"/>
          <w:szCs w:val="12"/>
        </w:rPr>
        <w:t>ylab</w:t>
      </w:r>
      <w:proofErr w:type="spellEnd"/>
      <w:r w:rsidRPr="00686D6B">
        <w:rPr>
          <w:sz w:val="12"/>
          <w:szCs w:val="12"/>
        </w:rPr>
        <w:t xml:space="preserve"> = "x.2", col = </w:t>
      </w:r>
      <w:proofErr w:type="spellStart"/>
      <w:r w:rsidRPr="00686D6B">
        <w:rPr>
          <w:sz w:val="12"/>
          <w:szCs w:val="12"/>
        </w:rPr>
        <w:t>ifelse</w:t>
      </w:r>
      <w:proofErr w:type="spellEnd"/>
      <w:r w:rsidRPr="00686D6B">
        <w:rPr>
          <w:sz w:val="12"/>
          <w:szCs w:val="12"/>
        </w:rPr>
        <w:t>(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 xml:space="preserve"> == "yes", "green", "red"))</w:t>
      </w:r>
    </w:p>
    <w:p w:rsidR="00EC5B65" w:rsidRPr="00686D6B" w:rsidRDefault="00EC5B65" w:rsidP="00EC5B65">
      <w:pPr>
        <w:spacing w:after="0" w:line="521" w:lineRule="auto"/>
        <w:ind w:left="-5" w:right="5381"/>
        <w:rPr>
          <w:sz w:val="12"/>
          <w:szCs w:val="12"/>
        </w:rPr>
      </w:pPr>
      <w:r w:rsidRPr="00686D6B">
        <w:rPr>
          <w:sz w:val="12"/>
          <w:szCs w:val="12"/>
        </w:rPr>
        <w:t xml:space="preserve"># </w:t>
      </w:r>
      <w:proofErr w:type="gramStart"/>
      <w:r w:rsidRPr="00686D6B">
        <w:rPr>
          <w:sz w:val="12"/>
          <w:szCs w:val="12"/>
        </w:rPr>
        <w:t>Lets</w:t>
      </w:r>
      <w:proofErr w:type="gramEnd"/>
      <w:r w:rsidRPr="00686D6B">
        <w:rPr>
          <w:sz w:val="12"/>
          <w:szCs w:val="12"/>
        </w:rPr>
        <w:t xml:space="preserve"> set up our test data attach(test)</w:t>
      </w:r>
    </w:p>
    <w:p w:rsidR="00EC5B65" w:rsidRPr="00686D6B" w:rsidRDefault="00EC5B65" w:rsidP="00EC5B65">
      <w:pPr>
        <w:ind w:left="-5" w:right="6072"/>
        <w:rPr>
          <w:sz w:val="12"/>
          <w:szCs w:val="12"/>
        </w:rPr>
      </w:pPr>
      <w:proofErr w:type="spellStart"/>
      <w:r w:rsidRPr="00686D6B">
        <w:rPr>
          <w:sz w:val="12"/>
          <w:szCs w:val="12"/>
        </w:rPr>
        <w:t>test.x</w:t>
      </w:r>
      <w:proofErr w:type="spellEnd"/>
      <w:r w:rsidRPr="00686D6B">
        <w:rPr>
          <w:sz w:val="12"/>
          <w:szCs w:val="12"/>
        </w:rPr>
        <w:t xml:space="preserve"> = </w:t>
      </w:r>
      <w:proofErr w:type="spellStart"/>
      <w:proofErr w:type="gramStart"/>
      <w:r w:rsidRPr="00686D6B">
        <w:rPr>
          <w:sz w:val="12"/>
          <w:szCs w:val="12"/>
        </w:rPr>
        <w:t>cbind</w:t>
      </w:r>
      <w:proofErr w:type="spellEnd"/>
      <w:r w:rsidRPr="00686D6B">
        <w:rPr>
          <w:sz w:val="12"/>
          <w:szCs w:val="12"/>
        </w:rPr>
        <w:t>(</w:t>
      </w:r>
      <w:proofErr w:type="gramEnd"/>
      <w:r w:rsidRPr="00686D6B">
        <w:rPr>
          <w:sz w:val="12"/>
          <w:szCs w:val="12"/>
        </w:rPr>
        <w:t xml:space="preserve">x.1, x.2) </w:t>
      </w:r>
      <w:proofErr w:type="spellStart"/>
      <w:r w:rsidRPr="00686D6B">
        <w:rPr>
          <w:sz w:val="12"/>
          <w:szCs w:val="12"/>
        </w:rPr>
        <w:t>test.y</w:t>
      </w:r>
      <w:proofErr w:type="spellEnd"/>
      <w:r w:rsidRPr="00686D6B">
        <w:rPr>
          <w:sz w:val="12"/>
          <w:szCs w:val="12"/>
        </w:rPr>
        <w:t xml:space="preserve"> = y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A quick glance at the Global Environment window </w:t>
      </w:r>
      <w:proofErr w:type="spellStart"/>
      <w:r w:rsidRPr="00686D6B">
        <w:rPr>
          <w:sz w:val="12"/>
          <w:szCs w:val="12"/>
        </w:rPr>
        <w:t>lets</w:t>
      </w:r>
      <w:proofErr w:type="spellEnd"/>
      <w:r w:rsidRPr="00686D6B">
        <w:rPr>
          <w:sz w:val="12"/>
          <w:szCs w:val="12"/>
        </w:rPr>
        <w:t xml:space="preserve"> </w:t>
      </w:r>
      <w:proofErr w:type="spellStart"/>
      <w:r w:rsidRPr="00686D6B">
        <w:rPr>
          <w:sz w:val="12"/>
          <w:szCs w:val="12"/>
        </w:rPr>
        <w:t>use</w:t>
      </w:r>
      <w:proofErr w:type="spellEnd"/>
      <w:r w:rsidRPr="00686D6B">
        <w:rPr>
          <w:sz w:val="12"/>
          <w:szCs w:val="12"/>
        </w:rPr>
        <w:t xml:space="preserve"> know that all our dimensions are good to go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># Now we can answer some questions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Question </w:t>
      </w:r>
      <w:proofErr w:type="gramStart"/>
      <w:r w:rsidRPr="00686D6B">
        <w:rPr>
          <w:sz w:val="12"/>
          <w:szCs w:val="12"/>
        </w:rPr>
        <w:t>1 part</w:t>
      </w:r>
      <w:proofErr w:type="gramEnd"/>
      <w:r w:rsidRPr="00686D6B">
        <w:rPr>
          <w:sz w:val="12"/>
          <w:szCs w:val="12"/>
        </w:rPr>
        <w:t xml:space="preserve"> a----</w:t>
      </w:r>
    </w:p>
    <w:p w:rsidR="00EC5B65" w:rsidRPr="00686D6B" w:rsidRDefault="00EC5B65" w:rsidP="00EC5B65">
      <w:pPr>
        <w:spacing w:after="0" w:line="521" w:lineRule="auto"/>
        <w:ind w:left="-5" w:right="1693"/>
        <w:rPr>
          <w:sz w:val="12"/>
          <w:szCs w:val="12"/>
        </w:rPr>
      </w:pPr>
      <w:r w:rsidRPr="00686D6B">
        <w:rPr>
          <w:sz w:val="12"/>
          <w:szCs w:val="12"/>
        </w:rPr>
        <w:t># The goal for question 1 is to fit KNN for K = 1:30 by 1 and 35:100 by 5 library(class)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</w:t>
      </w:r>
      <w:proofErr w:type="gramStart"/>
      <w:r w:rsidRPr="00686D6B">
        <w:rPr>
          <w:sz w:val="12"/>
          <w:szCs w:val="12"/>
        </w:rPr>
        <w:t>Lets</w:t>
      </w:r>
      <w:proofErr w:type="gramEnd"/>
      <w:r w:rsidRPr="00686D6B">
        <w:rPr>
          <w:sz w:val="12"/>
          <w:szCs w:val="12"/>
        </w:rPr>
        <w:t xml:space="preserve"> set up a variable so that we can fit KNN for several values of K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Then we set up our error rates to be fed into a loop along </w:t>
      </w:r>
      <w:proofErr w:type="spellStart"/>
      <w:r w:rsidRPr="00686D6B">
        <w:rPr>
          <w:sz w:val="12"/>
          <w:szCs w:val="12"/>
        </w:rPr>
        <w:t>ks</w:t>
      </w:r>
      <w:proofErr w:type="spellEnd"/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The names part forces the column headers of the error rates and 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 to be the same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># This way they are easier to read in a table as well as functions that call them against each other</w:t>
      </w:r>
    </w:p>
    <w:p w:rsidR="00EC5B65" w:rsidRPr="00686D6B" w:rsidRDefault="00EC5B65" w:rsidP="00EC5B65">
      <w:pPr>
        <w:ind w:left="-5" w:right="4610"/>
        <w:rPr>
          <w:sz w:val="12"/>
          <w:szCs w:val="12"/>
        </w:rPr>
      </w:pP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 = </w:t>
      </w:r>
      <w:proofErr w:type="gramStart"/>
      <w:r w:rsidRPr="00686D6B">
        <w:rPr>
          <w:sz w:val="12"/>
          <w:szCs w:val="12"/>
        </w:rPr>
        <w:t>c(</w:t>
      </w:r>
      <w:proofErr w:type="gramEnd"/>
      <w:r w:rsidRPr="00686D6B">
        <w:rPr>
          <w:sz w:val="12"/>
          <w:szCs w:val="12"/>
        </w:rPr>
        <w:t xml:space="preserve">seq(1, 30, by = 1), seq(35, 100, by = 5)) </w:t>
      </w:r>
      <w:proofErr w:type="spellStart"/>
      <w:r w:rsidRPr="00686D6B">
        <w:rPr>
          <w:sz w:val="12"/>
          <w:szCs w:val="12"/>
        </w:rPr>
        <w:t>nks</w:t>
      </w:r>
      <w:proofErr w:type="spellEnd"/>
      <w:r w:rsidRPr="00686D6B">
        <w:rPr>
          <w:sz w:val="12"/>
          <w:szCs w:val="12"/>
        </w:rPr>
        <w:t xml:space="preserve"> = length(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) </w:t>
      </w:r>
      <w:proofErr w:type="spellStart"/>
      <w:r w:rsidRPr="00686D6B">
        <w:rPr>
          <w:sz w:val="12"/>
          <w:szCs w:val="12"/>
        </w:rPr>
        <w:t>err.rate.train</w:t>
      </w:r>
      <w:proofErr w:type="spellEnd"/>
      <w:r w:rsidRPr="00686D6B">
        <w:rPr>
          <w:sz w:val="12"/>
          <w:szCs w:val="12"/>
        </w:rPr>
        <w:t xml:space="preserve"> = numeric(length = </w:t>
      </w:r>
      <w:proofErr w:type="spellStart"/>
      <w:r w:rsidRPr="00686D6B">
        <w:rPr>
          <w:sz w:val="12"/>
          <w:szCs w:val="12"/>
        </w:rPr>
        <w:t>nks</w:t>
      </w:r>
      <w:proofErr w:type="spellEnd"/>
      <w:r w:rsidRPr="00686D6B">
        <w:rPr>
          <w:sz w:val="12"/>
          <w:szCs w:val="12"/>
        </w:rPr>
        <w:t xml:space="preserve">) </w:t>
      </w:r>
      <w:proofErr w:type="spellStart"/>
      <w:r w:rsidRPr="00686D6B">
        <w:rPr>
          <w:sz w:val="12"/>
          <w:szCs w:val="12"/>
        </w:rPr>
        <w:t>err.rate.test</w:t>
      </w:r>
      <w:proofErr w:type="spellEnd"/>
      <w:r w:rsidRPr="00686D6B">
        <w:rPr>
          <w:sz w:val="12"/>
          <w:szCs w:val="12"/>
        </w:rPr>
        <w:t xml:space="preserve"> = numeric(length = </w:t>
      </w:r>
      <w:proofErr w:type="spellStart"/>
      <w:r w:rsidRPr="00686D6B">
        <w:rPr>
          <w:sz w:val="12"/>
          <w:szCs w:val="12"/>
        </w:rPr>
        <w:t>nks</w:t>
      </w:r>
      <w:proofErr w:type="spellEnd"/>
      <w:r w:rsidRPr="00686D6B">
        <w:rPr>
          <w:sz w:val="12"/>
          <w:szCs w:val="12"/>
        </w:rPr>
        <w:t>) names(</w:t>
      </w:r>
      <w:proofErr w:type="spellStart"/>
      <w:r w:rsidRPr="00686D6B">
        <w:rPr>
          <w:sz w:val="12"/>
          <w:szCs w:val="12"/>
        </w:rPr>
        <w:t>err.rate.train</w:t>
      </w:r>
      <w:proofErr w:type="spellEnd"/>
      <w:r w:rsidRPr="00686D6B">
        <w:rPr>
          <w:sz w:val="12"/>
          <w:szCs w:val="12"/>
        </w:rPr>
        <w:t>) = names(</w:t>
      </w:r>
      <w:proofErr w:type="spellStart"/>
      <w:r w:rsidRPr="00686D6B">
        <w:rPr>
          <w:sz w:val="12"/>
          <w:szCs w:val="12"/>
        </w:rPr>
        <w:t>err.rate.test</w:t>
      </w:r>
      <w:proofErr w:type="spellEnd"/>
      <w:r w:rsidRPr="00686D6B">
        <w:rPr>
          <w:sz w:val="12"/>
          <w:szCs w:val="12"/>
        </w:rPr>
        <w:t xml:space="preserve">) = </w:t>
      </w:r>
      <w:proofErr w:type="spellStart"/>
      <w:r w:rsidRPr="00686D6B">
        <w:rPr>
          <w:sz w:val="12"/>
          <w:szCs w:val="12"/>
        </w:rPr>
        <w:t>ks</w:t>
      </w:r>
      <w:proofErr w:type="spellEnd"/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Now we iterate along each value of 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 to produce a set of error rates</w:t>
      </w:r>
    </w:p>
    <w:p w:rsidR="00EC5B65" w:rsidRPr="00686D6B" w:rsidRDefault="00EC5B65" w:rsidP="00EC5B65">
      <w:pPr>
        <w:spacing w:after="0"/>
        <w:ind w:left="-5" w:right="4997"/>
        <w:rPr>
          <w:sz w:val="12"/>
          <w:szCs w:val="12"/>
        </w:rPr>
      </w:pPr>
      <w:r w:rsidRPr="00686D6B">
        <w:rPr>
          <w:sz w:val="12"/>
          <w:szCs w:val="12"/>
        </w:rPr>
        <w:t>for (</w:t>
      </w:r>
      <w:proofErr w:type="spellStart"/>
      <w:r w:rsidRPr="00686D6B">
        <w:rPr>
          <w:sz w:val="12"/>
          <w:szCs w:val="12"/>
        </w:rPr>
        <w:t>i</w:t>
      </w:r>
      <w:proofErr w:type="spellEnd"/>
      <w:r w:rsidRPr="00686D6B">
        <w:rPr>
          <w:sz w:val="12"/>
          <w:szCs w:val="12"/>
        </w:rPr>
        <w:t xml:space="preserve"> in </w:t>
      </w:r>
      <w:proofErr w:type="gramStart"/>
      <w:r w:rsidRPr="00686D6B">
        <w:rPr>
          <w:sz w:val="12"/>
          <w:szCs w:val="12"/>
        </w:rPr>
        <w:t>seq(</w:t>
      </w:r>
      <w:proofErr w:type="gramEnd"/>
      <w:r w:rsidRPr="00686D6B">
        <w:rPr>
          <w:sz w:val="12"/>
          <w:szCs w:val="12"/>
        </w:rPr>
        <w:t xml:space="preserve">along = 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)) {   </w:t>
      </w:r>
      <w:proofErr w:type="spellStart"/>
      <w:r w:rsidRPr="00686D6B">
        <w:rPr>
          <w:sz w:val="12"/>
          <w:szCs w:val="12"/>
        </w:rPr>
        <w:t>set.seed</w:t>
      </w:r>
      <w:proofErr w:type="spellEnd"/>
      <w:r w:rsidRPr="00686D6B">
        <w:rPr>
          <w:sz w:val="12"/>
          <w:szCs w:val="12"/>
        </w:rPr>
        <w:t>(160230)</w:t>
      </w:r>
    </w:p>
    <w:p w:rsidR="00EC5B65" w:rsidRPr="00686D6B" w:rsidRDefault="00EC5B65" w:rsidP="00EC5B65">
      <w:pPr>
        <w:spacing w:after="0"/>
        <w:ind w:left="-5" w:right="2922"/>
        <w:rPr>
          <w:sz w:val="12"/>
          <w:szCs w:val="12"/>
        </w:rPr>
      </w:pPr>
      <w:r w:rsidRPr="00686D6B">
        <w:rPr>
          <w:sz w:val="12"/>
          <w:szCs w:val="12"/>
        </w:rPr>
        <w:t xml:space="preserve">  </w:t>
      </w:r>
      <w:proofErr w:type="spellStart"/>
      <w:proofErr w:type="gramStart"/>
      <w:r w:rsidRPr="00686D6B">
        <w:rPr>
          <w:sz w:val="12"/>
          <w:szCs w:val="12"/>
        </w:rPr>
        <w:t>mod.train</w:t>
      </w:r>
      <w:proofErr w:type="spellEnd"/>
      <w:proofErr w:type="gramEnd"/>
      <w:r w:rsidRPr="00686D6B">
        <w:rPr>
          <w:sz w:val="12"/>
          <w:szCs w:val="12"/>
        </w:rPr>
        <w:t xml:space="preserve"> = </w:t>
      </w:r>
      <w:proofErr w:type="spellStart"/>
      <w:r w:rsidRPr="00686D6B">
        <w:rPr>
          <w:sz w:val="12"/>
          <w:szCs w:val="12"/>
        </w:rPr>
        <w:t>knn</w:t>
      </w:r>
      <w:proofErr w:type="spellEnd"/>
      <w:r w:rsidRPr="00686D6B">
        <w:rPr>
          <w:sz w:val="12"/>
          <w:szCs w:val="12"/>
        </w:rPr>
        <w:t>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 xml:space="preserve">, k = 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>[</w:t>
      </w:r>
      <w:proofErr w:type="spellStart"/>
      <w:r w:rsidRPr="00686D6B">
        <w:rPr>
          <w:sz w:val="12"/>
          <w:szCs w:val="12"/>
        </w:rPr>
        <w:t>i</w:t>
      </w:r>
      <w:proofErr w:type="spellEnd"/>
      <w:r w:rsidRPr="00686D6B">
        <w:rPr>
          <w:sz w:val="12"/>
          <w:szCs w:val="12"/>
        </w:rPr>
        <w:t xml:space="preserve">])   </w:t>
      </w:r>
      <w:proofErr w:type="spellStart"/>
      <w:r w:rsidRPr="00686D6B">
        <w:rPr>
          <w:sz w:val="12"/>
          <w:szCs w:val="12"/>
        </w:rPr>
        <w:t>set.seed</w:t>
      </w:r>
      <w:proofErr w:type="spellEnd"/>
      <w:r w:rsidRPr="00686D6B">
        <w:rPr>
          <w:sz w:val="12"/>
          <w:szCs w:val="12"/>
        </w:rPr>
        <w:t>(160230)</w:t>
      </w:r>
    </w:p>
    <w:p w:rsidR="00EC5B65" w:rsidRPr="00686D6B" w:rsidRDefault="00EC5B65" w:rsidP="00EC5B65">
      <w:pPr>
        <w:ind w:left="-5" w:right="3227"/>
        <w:rPr>
          <w:sz w:val="12"/>
          <w:szCs w:val="12"/>
        </w:rPr>
      </w:pPr>
      <w:r w:rsidRPr="00686D6B">
        <w:rPr>
          <w:sz w:val="12"/>
          <w:szCs w:val="12"/>
        </w:rPr>
        <w:t xml:space="preserve">  </w:t>
      </w:r>
      <w:proofErr w:type="spellStart"/>
      <w:r w:rsidRPr="00686D6B">
        <w:rPr>
          <w:sz w:val="12"/>
          <w:szCs w:val="12"/>
        </w:rPr>
        <w:t>mod.test</w:t>
      </w:r>
      <w:proofErr w:type="spellEnd"/>
      <w:r w:rsidRPr="00686D6B">
        <w:rPr>
          <w:sz w:val="12"/>
          <w:szCs w:val="12"/>
        </w:rPr>
        <w:t xml:space="preserve"> = </w:t>
      </w:r>
      <w:proofErr w:type="spellStart"/>
      <w:proofErr w:type="gramStart"/>
      <w:r w:rsidRPr="00686D6B">
        <w:rPr>
          <w:sz w:val="12"/>
          <w:szCs w:val="12"/>
        </w:rPr>
        <w:t>knn</w:t>
      </w:r>
      <w:proofErr w:type="spellEnd"/>
      <w:r w:rsidRPr="00686D6B">
        <w:rPr>
          <w:sz w:val="12"/>
          <w:szCs w:val="12"/>
        </w:rPr>
        <w:t>(</w:t>
      </w:r>
      <w:proofErr w:type="spellStart"/>
      <w:proofErr w:type="gramEnd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test.x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 xml:space="preserve">, k = 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>[</w:t>
      </w:r>
      <w:proofErr w:type="spellStart"/>
      <w:r w:rsidRPr="00686D6B">
        <w:rPr>
          <w:sz w:val="12"/>
          <w:szCs w:val="12"/>
        </w:rPr>
        <w:t>i</w:t>
      </w:r>
      <w:proofErr w:type="spellEnd"/>
      <w:r w:rsidRPr="00686D6B">
        <w:rPr>
          <w:sz w:val="12"/>
          <w:szCs w:val="12"/>
        </w:rPr>
        <w:t xml:space="preserve">])   </w:t>
      </w:r>
      <w:proofErr w:type="spellStart"/>
      <w:r w:rsidRPr="00686D6B">
        <w:rPr>
          <w:sz w:val="12"/>
          <w:szCs w:val="12"/>
        </w:rPr>
        <w:t>err.rate.train</w:t>
      </w:r>
      <w:proofErr w:type="spellEnd"/>
      <w:r w:rsidRPr="00686D6B">
        <w:rPr>
          <w:sz w:val="12"/>
          <w:szCs w:val="12"/>
        </w:rPr>
        <w:t>[</w:t>
      </w:r>
      <w:proofErr w:type="spellStart"/>
      <w:r w:rsidRPr="00686D6B">
        <w:rPr>
          <w:sz w:val="12"/>
          <w:szCs w:val="12"/>
        </w:rPr>
        <w:t>i</w:t>
      </w:r>
      <w:proofErr w:type="spellEnd"/>
      <w:r w:rsidRPr="00686D6B">
        <w:rPr>
          <w:sz w:val="12"/>
          <w:szCs w:val="12"/>
        </w:rPr>
        <w:t>] = 1 - sum(</w:t>
      </w:r>
      <w:proofErr w:type="spellStart"/>
      <w:r w:rsidRPr="00686D6B">
        <w:rPr>
          <w:sz w:val="12"/>
          <w:szCs w:val="12"/>
        </w:rPr>
        <w:t>mod.train</w:t>
      </w:r>
      <w:proofErr w:type="spellEnd"/>
      <w:r w:rsidRPr="00686D6B">
        <w:rPr>
          <w:sz w:val="12"/>
          <w:szCs w:val="12"/>
        </w:rPr>
        <w:t xml:space="preserve"> == 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>)/length(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 xml:space="preserve">)   </w:t>
      </w:r>
      <w:proofErr w:type="spellStart"/>
      <w:r w:rsidRPr="00686D6B">
        <w:rPr>
          <w:sz w:val="12"/>
          <w:szCs w:val="12"/>
        </w:rPr>
        <w:t>err.rate.test</w:t>
      </w:r>
      <w:proofErr w:type="spellEnd"/>
      <w:r w:rsidRPr="00686D6B">
        <w:rPr>
          <w:sz w:val="12"/>
          <w:szCs w:val="12"/>
        </w:rPr>
        <w:t>[</w:t>
      </w:r>
      <w:proofErr w:type="spellStart"/>
      <w:r w:rsidRPr="00686D6B">
        <w:rPr>
          <w:sz w:val="12"/>
          <w:szCs w:val="12"/>
        </w:rPr>
        <w:t>i</w:t>
      </w:r>
      <w:proofErr w:type="spellEnd"/>
      <w:r w:rsidRPr="00686D6B">
        <w:rPr>
          <w:sz w:val="12"/>
          <w:szCs w:val="12"/>
        </w:rPr>
        <w:t>] = 1 - sum(</w:t>
      </w:r>
      <w:proofErr w:type="spellStart"/>
      <w:r w:rsidRPr="00686D6B">
        <w:rPr>
          <w:sz w:val="12"/>
          <w:szCs w:val="12"/>
        </w:rPr>
        <w:t>mod.test</w:t>
      </w:r>
      <w:proofErr w:type="spellEnd"/>
      <w:r w:rsidRPr="00686D6B">
        <w:rPr>
          <w:sz w:val="12"/>
          <w:szCs w:val="12"/>
        </w:rPr>
        <w:t xml:space="preserve"> == </w:t>
      </w:r>
      <w:proofErr w:type="spellStart"/>
      <w:r w:rsidRPr="00686D6B">
        <w:rPr>
          <w:sz w:val="12"/>
          <w:szCs w:val="12"/>
        </w:rPr>
        <w:t>test.y</w:t>
      </w:r>
      <w:proofErr w:type="spellEnd"/>
      <w:r w:rsidRPr="00686D6B">
        <w:rPr>
          <w:sz w:val="12"/>
          <w:szCs w:val="12"/>
        </w:rPr>
        <w:t>)/length(</w:t>
      </w:r>
      <w:proofErr w:type="spellStart"/>
      <w:r w:rsidRPr="00686D6B">
        <w:rPr>
          <w:sz w:val="12"/>
          <w:szCs w:val="12"/>
        </w:rPr>
        <w:t>test.y</w:t>
      </w:r>
      <w:proofErr w:type="spellEnd"/>
      <w:r w:rsidRPr="00686D6B">
        <w:rPr>
          <w:sz w:val="12"/>
          <w:szCs w:val="12"/>
        </w:rPr>
        <w:t>) }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># here we plot the test and training errors together</w:t>
      </w:r>
    </w:p>
    <w:p w:rsidR="00EC5B65" w:rsidRPr="00686D6B" w:rsidRDefault="00EC5B65" w:rsidP="00EC5B65">
      <w:pPr>
        <w:spacing w:after="0"/>
        <w:ind w:left="-5" w:right="1613"/>
        <w:rPr>
          <w:sz w:val="12"/>
          <w:szCs w:val="12"/>
        </w:rPr>
      </w:pPr>
      <w:r w:rsidRPr="00686D6B">
        <w:rPr>
          <w:sz w:val="12"/>
          <w:szCs w:val="12"/>
        </w:rPr>
        <w:t>plot(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err.rate.train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xlab</w:t>
      </w:r>
      <w:proofErr w:type="spellEnd"/>
      <w:r w:rsidRPr="00686D6B">
        <w:rPr>
          <w:sz w:val="12"/>
          <w:szCs w:val="12"/>
        </w:rPr>
        <w:t xml:space="preserve"> = "Number of nearest neighbors", </w:t>
      </w:r>
      <w:proofErr w:type="spellStart"/>
      <w:r w:rsidRPr="00686D6B">
        <w:rPr>
          <w:sz w:val="12"/>
          <w:szCs w:val="12"/>
        </w:rPr>
        <w:t>ylab</w:t>
      </w:r>
      <w:proofErr w:type="spellEnd"/>
      <w:r w:rsidRPr="00686D6B">
        <w:rPr>
          <w:sz w:val="12"/>
          <w:szCs w:val="12"/>
        </w:rPr>
        <w:t xml:space="preserve"> = "Error rate",      type = "b", </w:t>
      </w:r>
      <w:proofErr w:type="spellStart"/>
      <w:r w:rsidRPr="00686D6B">
        <w:rPr>
          <w:sz w:val="12"/>
          <w:szCs w:val="12"/>
        </w:rPr>
        <w:t>ylim</w:t>
      </w:r>
      <w:proofErr w:type="spellEnd"/>
      <w:r w:rsidRPr="00686D6B">
        <w:rPr>
          <w:sz w:val="12"/>
          <w:szCs w:val="12"/>
        </w:rPr>
        <w:t xml:space="preserve"> = range(c(</w:t>
      </w:r>
      <w:proofErr w:type="spellStart"/>
      <w:r w:rsidRPr="00686D6B">
        <w:rPr>
          <w:sz w:val="12"/>
          <w:szCs w:val="12"/>
        </w:rPr>
        <w:t>err.rate.train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err.rate.test</w:t>
      </w:r>
      <w:proofErr w:type="spellEnd"/>
      <w:r w:rsidRPr="00686D6B">
        <w:rPr>
          <w:sz w:val="12"/>
          <w:szCs w:val="12"/>
        </w:rPr>
        <w:t xml:space="preserve">)), col = "blue", </w:t>
      </w:r>
      <w:proofErr w:type="spellStart"/>
      <w:r w:rsidRPr="00686D6B">
        <w:rPr>
          <w:sz w:val="12"/>
          <w:szCs w:val="12"/>
        </w:rPr>
        <w:t>pch</w:t>
      </w:r>
      <w:proofErr w:type="spellEnd"/>
      <w:r w:rsidRPr="00686D6B">
        <w:rPr>
          <w:sz w:val="12"/>
          <w:szCs w:val="12"/>
        </w:rPr>
        <w:t xml:space="preserve"> = 20) lines(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err.rate.test</w:t>
      </w:r>
      <w:proofErr w:type="spellEnd"/>
      <w:r w:rsidRPr="00686D6B">
        <w:rPr>
          <w:sz w:val="12"/>
          <w:szCs w:val="12"/>
        </w:rPr>
        <w:t xml:space="preserve">, type="b", col="purple", </w:t>
      </w:r>
      <w:proofErr w:type="spellStart"/>
      <w:r w:rsidRPr="00686D6B">
        <w:rPr>
          <w:sz w:val="12"/>
          <w:szCs w:val="12"/>
        </w:rPr>
        <w:t>pch</w:t>
      </w:r>
      <w:proofErr w:type="spellEnd"/>
      <w:r w:rsidRPr="00686D6B">
        <w:rPr>
          <w:sz w:val="12"/>
          <w:szCs w:val="12"/>
        </w:rPr>
        <w:t xml:space="preserve"> = 20)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proofErr w:type="gramStart"/>
      <w:r w:rsidRPr="00686D6B">
        <w:rPr>
          <w:sz w:val="12"/>
          <w:szCs w:val="12"/>
        </w:rPr>
        <w:t>legend(</w:t>
      </w:r>
      <w:proofErr w:type="gramEnd"/>
      <w:r w:rsidRPr="00686D6B">
        <w:rPr>
          <w:sz w:val="12"/>
          <w:szCs w:val="12"/>
        </w:rPr>
        <w:t>"</w:t>
      </w:r>
      <w:proofErr w:type="spellStart"/>
      <w:r w:rsidRPr="00686D6B">
        <w:rPr>
          <w:sz w:val="12"/>
          <w:szCs w:val="12"/>
        </w:rPr>
        <w:t>bottomright</w:t>
      </w:r>
      <w:proofErr w:type="spellEnd"/>
      <w:r w:rsidRPr="00686D6B">
        <w:rPr>
          <w:sz w:val="12"/>
          <w:szCs w:val="12"/>
        </w:rPr>
        <w:t xml:space="preserve">", </w:t>
      </w:r>
      <w:proofErr w:type="spellStart"/>
      <w:r w:rsidRPr="00686D6B">
        <w:rPr>
          <w:sz w:val="12"/>
          <w:szCs w:val="12"/>
        </w:rPr>
        <w:t>lty</w:t>
      </w:r>
      <w:proofErr w:type="spellEnd"/>
      <w:r w:rsidRPr="00686D6B">
        <w:rPr>
          <w:sz w:val="12"/>
          <w:szCs w:val="12"/>
        </w:rPr>
        <w:t xml:space="preserve"> = 1, col = c("blue", "purple"), legend = c("training", "test"))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Now we want to find the optimal k using a </w:t>
      </w:r>
      <w:proofErr w:type="spellStart"/>
      <w:r w:rsidRPr="00686D6B">
        <w:rPr>
          <w:sz w:val="12"/>
          <w:szCs w:val="12"/>
        </w:rPr>
        <w:t>min</w:t>
      </w:r>
      <w:proofErr w:type="spellEnd"/>
      <w:r w:rsidRPr="00686D6B">
        <w:rPr>
          <w:sz w:val="12"/>
          <w:szCs w:val="12"/>
        </w:rPr>
        <w:t xml:space="preserve"> function</w:t>
      </w:r>
    </w:p>
    <w:p w:rsidR="00EC5B65" w:rsidRPr="00686D6B" w:rsidRDefault="00EC5B65" w:rsidP="00EC5B65">
      <w:pPr>
        <w:spacing w:after="77" w:line="391" w:lineRule="auto"/>
        <w:ind w:left="-5" w:right="4149"/>
        <w:rPr>
          <w:sz w:val="12"/>
          <w:szCs w:val="12"/>
        </w:rPr>
      </w:pPr>
      <w:r w:rsidRPr="00686D6B">
        <w:rPr>
          <w:sz w:val="12"/>
          <w:szCs w:val="12"/>
        </w:rPr>
        <w:t xml:space="preserve">result &lt;- </w:t>
      </w:r>
      <w:proofErr w:type="spellStart"/>
      <w:proofErr w:type="gramStart"/>
      <w:r w:rsidRPr="00686D6B">
        <w:rPr>
          <w:sz w:val="12"/>
          <w:szCs w:val="12"/>
        </w:rPr>
        <w:t>data.frame</w:t>
      </w:r>
      <w:proofErr w:type="spellEnd"/>
      <w:proofErr w:type="gramEnd"/>
      <w:r w:rsidRPr="00686D6B">
        <w:rPr>
          <w:sz w:val="12"/>
          <w:szCs w:val="12"/>
        </w:rPr>
        <w:t>(</w:t>
      </w:r>
      <w:proofErr w:type="spellStart"/>
      <w:r w:rsidRPr="00686D6B">
        <w:rPr>
          <w:sz w:val="12"/>
          <w:szCs w:val="12"/>
        </w:rPr>
        <w:t>ks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err.rate.train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err.rate.test</w:t>
      </w:r>
      <w:proofErr w:type="spellEnd"/>
      <w:r w:rsidRPr="00686D6B">
        <w:rPr>
          <w:sz w:val="12"/>
          <w:szCs w:val="12"/>
        </w:rPr>
        <w:t>) result[</w:t>
      </w:r>
      <w:proofErr w:type="spellStart"/>
      <w:r w:rsidRPr="00686D6B">
        <w:rPr>
          <w:sz w:val="12"/>
          <w:szCs w:val="12"/>
        </w:rPr>
        <w:t>err.rate.test</w:t>
      </w:r>
      <w:proofErr w:type="spellEnd"/>
      <w:r w:rsidRPr="00686D6B">
        <w:rPr>
          <w:sz w:val="12"/>
          <w:szCs w:val="12"/>
        </w:rPr>
        <w:t xml:space="preserve"> == min(</w:t>
      </w:r>
      <w:proofErr w:type="spellStart"/>
      <w:r w:rsidRPr="00686D6B">
        <w:rPr>
          <w:sz w:val="12"/>
          <w:szCs w:val="12"/>
        </w:rPr>
        <w:t>result$err.rate.test</w:t>
      </w:r>
      <w:proofErr w:type="spellEnd"/>
      <w:r w:rsidRPr="00686D6B">
        <w:rPr>
          <w:sz w:val="12"/>
          <w:szCs w:val="12"/>
        </w:rPr>
        <w:t>), ] # Now we want to make a decision boundary</w:t>
      </w:r>
    </w:p>
    <w:p w:rsidR="00EC5B65" w:rsidRPr="00686D6B" w:rsidRDefault="00EC5B65" w:rsidP="00EC5B65">
      <w:pPr>
        <w:ind w:left="-5" w:right="2843"/>
        <w:rPr>
          <w:sz w:val="12"/>
          <w:szCs w:val="12"/>
        </w:rPr>
      </w:pPr>
      <w:proofErr w:type="spellStart"/>
      <w:r w:rsidRPr="00686D6B">
        <w:rPr>
          <w:sz w:val="12"/>
          <w:szCs w:val="12"/>
        </w:rPr>
        <w:t>n.grid</w:t>
      </w:r>
      <w:proofErr w:type="spellEnd"/>
      <w:r w:rsidRPr="00686D6B">
        <w:rPr>
          <w:sz w:val="12"/>
          <w:szCs w:val="12"/>
        </w:rPr>
        <w:t xml:space="preserve"> &lt;- 50 x1.grid &lt;- seq(f = min(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>[, 1]), t = max(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[, 1]), l = </w:t>
      </w:r>
      <w:proofErr w:type="spellStart"/>
      <w:r w:rsidRPr="00686D6B">
        <w:rPr>
          <w:sz w:val="12"/>
          <w:szCs w:val="12"/>
        </w:rPr>
        <w:t>n.grid</w:t>
      </w:r>
      <w:proofErr w:type="spellEnd"/>
      <w:r w:rsidRPr="00686D6B">
        <w:rPr>
          <w:sz w:val="12"/>
          <w:szCs w:val="12"/>
        </w:rPr>
        <w:t>) x2.grid &lt;- seq(f = min(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>[, 2]), t = max(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[, 2]), l = </w:t>
      </w:r>
      <w:proofErr w:type="spellStart"/>
      <w:r w:rsidRPr="00686D6B">
        <w:rPr>
          <w:sz w:val="12"/>
          <w:szCs w:val="12"/>
        </w:rPr>
        <w:t>n.grid</w:t>
      </w:r>
      <w:proofErr w:type="spellEnd"/>
      <w:r w:rsidRPr="00686D6B">
        <w:rPr>
          <w:sz w:val="12"/>
          <w:szCs w:val="12"/>
        </w:rPr>
        <w:t xml:space="preserve">) grid &lt;- </w:t>
      </w:r>
      <w:proofErr w:type="spellStart"/>
      <w:r w:rsidRPr="00686D6B">
        <w:rPr>
          <w:sz w:val="12"/>
          <w:szCs w:val="12"/>
        </w:rPr>
        <w:t>expand.grid</w:t>
      </w:r>
      <w:proofErr w:type="spellEnd"/>
      <w:r w:rsidRPr="00686D6B">
        <w:rPr>
          <w:sz w:val="12"/>
          <w:szCs w:val="12"/>
        </w:rPr>
        <w:t>(x1.grid, x2.grid)</w:t>
      </w:r>
    </w:p>
    <w:p w:rsidR="00EC5B65" w:rsidRPr="00686D6B" w:rsidRDefault="00EC5B65" w:rsidP="00EC5B65">
      <w:pPr>
        <w:ind w:left="-5"/>
        <w:rPr>
          <w:sz w:val="12"/>
          <w:szCs w:val="12"/>
        </w:rPr>
      </w:pPr>
      <w:r w:rsidRPr="00686D6B">
        <w:rPr>
          <w:sz w:val="12"/>
          <w:szCs w:val="12"/>
        </w:rPr>
        <w:t xml:space="preserve"># we set the optimal k found above and modify the attribute "prob" from </w:t>
      </w:r>
      <w:proofErr w:type="spellStart"/>
      <w:r w:rsidRPr="00686D6B">
        <w:rPr>
          <w:sz w:val="12"/>
          <w:szCs w:val="12"/>
        </w:rPr>
        <w:t>mod.opt</w:t>
      </w:r>
      <w:proofErr w:type="spellEnd"/>
      <w:r w:rsidRPr="00686D6B">
        <w:rPr>
          <w:sz w:val="12"/>
          <w:szCs w:val="12"/>
        </w:rPr>
        <w:t xml:space="preserve"> to feed us the "yes" </w:t>
      </w:r>
      <w:proofErr w:type="spellStart"/>
      <w:r w:rsidRPr="00686D6B">
        <w:rPr>
          <w:sz w:val="12"/>
          <w:szCs w:val="12"/>
        </w:rPr>
        <w:t>obs</w:t>
      </w:r>
      <w:proofErr w:type="spellEnd"/>
      <w:r w:rsidRPr="00686D6B">
        <w:rPr>
          <w:sz w:val="12"/>
          <w:szCs w:val="12"/>
        </w:rPr>
        <w:t xml:space="preserve"> only # to be used on the contour that lays over x.1 and x.2</w:t>
      </w:r>
    </w:p>
    <w:p w:rsidR="00EC5B65" w:rsidRPr="00686D6B" w:rsidRDefault="00EC5B65" w:rsidP="00EC5B65">
      <w:pPr>
        <w:ind w:left="-5" w:right="2766"/>
        <w:rPr>
          <w:sz w:val="12"/>
          <w:szCs w:val="12"/>
        </w:rPr>
      </w:pPr>
      <w:proofErr w:type="spellStart"/>
      <w:r w:rsidRPr="00686D6B">
        <w:rPr>
          <w:sz w:val="12"/>
          <w:szCs w:val="12"/>
        </w:rPr>
        <w:t>k.opt</w:t>
      </w:r>
      <w:proofErr w:type="spellEnd"/>
      <w:r w:rsidRPr="00686D6B">
        <w:rPr>
          <w:sz w:val="12"/>
          <w:szCs w:val="12"/>
        </w:rPr>
        <w:t xml:space="preserve"> &lt;- 80 </w:t>
      </w:r>
      <w:proofErr w:type="spellStart"/>
      <w:r w:rsidRPr="00686D6B">
        <w:rPr>
          <w:sz w:val="12"/>
          <w:szCs w:val="12"/>
        </w:rPr>
        <w:t>set.seed</w:t>
      </w:r>
      <w:proofErr w:type="spellEnd"/>
      <w:r w:rsidRPr="00686D6B">
        <w:rPr>
          <w:sz w:val="12"/>
          <w:szCs w:val="12"/>
        </w:rPr>
        <w:t xml:space="preserve">(1) </w:t>
      </w:r>
      <w:proofErr w:type="spellStart"/>
      <w:r w:rsidRPr="00686D6B">
        <w:rPr>
          <w:sz w:val="12"/>
          <w:szCs w:val="12"/>
        </w:rPr>
        <w:t>mod.opt</w:t>
      </w:r>
      <w:proofErr w:type="spellEnd"/>
      <w:r w:rsidRPr="00686D6B">
        <w:rPr>
          <w:sz w:val="12"/>
          <w:szCs w:val="12"/>
        </w:rPr>
        <w:t xml:space="preserve"> &lt;- </w:t>
      </w:r>
      <w:proofErr w:type="spellStart"/>
      <w:r w:rsidRPr="00686D6B">
        <w:rPr>
          <w:sz w:val="12"/>
          <w:szCs w:val="12"/>
        </w:rPr>
        <w:t>knn</w:t>
      </w:r>
      <w:proofErr w:type="spellEnd"/>
      <w:r w:rsidRPr="00686D6B">
        <w:rPr>
          <w:sz w:val="12"/>
          <w:szCs w:val="12"/>
        </w:rPr>
        <w:t>(</w:t>
      </w:r>
      <w:proofErr w:type="spellStart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, grid, 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 xml:space="preserve">, k = </w:t>
      </w:r>
      <w:proofErr w:type="spellStart"/>
      <w:r w:rsidRPr="00686D6B">
        <w:rPr>
          <w:sz w:val="12"/>
          <w:szCs w:val="12"/>
        </w:rPr>
        <w:t>k.opt</w:t>
      </w:r>
      <w:proofErr w:type="spellEnd"/>
      <w:r w:rsidRPr="00686D6B">
        <w:rPr>
          <w:sz w:val="12"/>
          <w:szCs w:val="12"/>
        </w:rPr>
        <w:t xml:space="preserve">, prob = T) prob &lt;- </w:t>
      </w:r>
      <w:proofErr w:type="spellStart"/>
      <w:r w:rsidRPr="00686D6B">
        <w:rPr>
          <w:sz w:val="12"/>
          <w:szCs w:val="12"/>
        </w:rPr>
        <w:t>attr</w:t>
      </w:r>
      <w:proofErr w:type="spellEnd"/>
      <w:r w:rsidRPr="00686D6B">
        <w:rPr>
          <w:sz w:val="12"/>
          <w:szCs w:val="12"/>
        </w:rPr>
        <w:t>(</w:t>
      </w:r>
      <w:proofErr w:type="spellStart"/>
      <w:r w:rsidRPr="00686D6B">
        <w:rPr>
          <w:sz w:val="12"/>
          <w:szCs w:val="12"/>
        </w:rPr>
        <w:t>mod.opt</w:t>
      </w:r>
      <w:proofErr w:type="spellEnd"/>
      <w:r w:rsidRPr="00686D6B">
        <w:rPr>
          <w:sz w:val="12"/>
          <w:szCs w:val="12"/>
        </w:rPr>
        <w:t xml:space="preserve">, "prob") # prob is voting fraction for winning class prob &lt;- </w:t>
      </w:r>
      <w:proofErr w:type="spellStart"/>
      <w:r w:rsidRPr="00686D6B">
        <w:rPr>
          <w:sz w:val="12"/>
          <w:szCs w:val="12"/>
        </w:rPr>
        <w:t>ifelse</w:t>
      </w:r>
      <w:proofErr w:type="spellEnd"/>
      <w:r w:rsidRPr="00686D6B">
        <w:rPr>
          <w:sz w:val="12"/>
          <w:szCs w:val="12"/>
        </w:rPr>
        <w:t>(</w:t>
      </w:r>
      <w:proofErr w:type="spellStart"/>
      <w:r w:rsidRPr="00686D6B">
        <w:rPr>
          <w:sz w:val="12"/>
          <w:szCs w:val="12"/>
        </w:rPr>
        <w:t>mod.opt</w:t>
      </w:r>
      <w:proofErr w:type="spellEnd"/>
      <w:r w:rsidRPr="00686D6B">
        <w:rPr>
          <w:sz w:val="12"/>
          <w:szCs w:val="12"/>
        </w:rPr>
        <w:t xml:space="preserve"> == "yes", prob, 1 - prob) # now it is voting fraction for Direction == "Up" prob &lt;- matrix(prob, </w:t>
      </w:r>
      <w:proofErr w:type="spellStart"/>
      <w:r w:rsidRPr="00686D6B">
        <w:rPr>
          <w:sz w:val="12"/>
          <w:szCs w:val="12"/>
        </w:rPr>
        <w:t>n.grid</w:t>
      </w:r>
      <w:proofErr w:type="spellEnd"/>
      <w:r w:rsidRPr="00686D6B">
        <w:rPr>
          <w:sz w:val="12"/>
          <w:szCs w:val="12"/>
        </w:rPr>
        <w:t xml:space="preserve">, </w:t>
      </w:r>
      <w:proofErr w:type="spellStart"/>
      <w:r w:rsidRPr="00686D6B">
        <w:rPr>
          <w:sz w:val="12"/>
          <w:szCs w:val="12"/>
        </w:rPr>
        <w:t>n.grid</w:t>
      </w:r>
      <w:proofErr w:type="spellEnd"/>
      <w:r w:rsidRPr="00686D6B">
        <w:rPr>
          <w:sz w:val="12"/>
          <w:szCs w:val="12"/>
        </w:rPr>
        <w:t>)</w:t>
      </w:r>
    </w:p>
    <w:p w:rsidR="00EC5B65" w:rsidRPr="00686D6B" w:rsidRDefault="00EC5B65" w:rsidP="00EC5B65">
      <w:pPr>
        <w:spacing w:after="0"/>
        <w:ind w:left="-5"/>
        <w:rPr>
          <w:sz w:val="12"/>
          <w:szCs w:val="12"/>
        </w:rPr>
      </w:pPr>
      <w:proofErr w:type="gramStart"/>
      <w:r w:rsidRPr="00686D6B">
        <w:rPr>
          <w:sz w:val="12"/>
          <w:szCs w:val="12"/>
        </w:rPr>
        <w:t>plot(</w:t>
      </w:r>
      <w:proofErr w:type="spellStart"/>
      <w:proofErr w:type="gramEnd"/>
      <w:r w:rsidRPr="00686D6B">
        <w:rPr>
          <w:sz w:val="12"/>
          <w:szCs w:val="12"/>
        </w:rPr>
        <w:t>train.x</w:t>
      </w:r>
      <w:proofErr w:type="spellEnd"/>
      <w:r w:rsidRPr="00686D6B">
        <w:rPr>
          <w:sz w:val="12"/>
          <w:szCs w:val="12"/>
        </w:rPr>
        <w:t xml:space="preserve">, col = </w:t>
      </w:r>
      <w:proofErr w:type="spellStart"/>
      <w:r w:rsidRPr="00686D6B">
        <w:rPr>
          <w:sz w:val="12"/>
          <w:szCs w:val="12"/>
        </w:rPr>
        <w:t>ifelse</w:t>
      </w:r>
      <w:proofErr w:type="spellEnd"/>
      <w:r w:rsidRPr="00686D6B">
        <w:rPr>
          <w:sz w:val="12"/>
          <w:szCs w:val="12"/>
        </w:rPr>
        <w:t>(</w:t>
      </w:r>
      <w:proofErr w:type="spellStart"/>
      <w:r w:rsidRPr="00686D6B">
        <w:rPr>
          <w:sz w:val="12"/>
          <w:szCs w:val="12"/>
        </w:rPr>
        <w:t>train.y</w:t>
      </w:r>
      <w:proofErr w:type="spellEnd"/>
      <w:r w:rsidRPr="00686D6B">
        <w:rPr>
          <w:sz w:val="12"/>
          <w:szCs w:val="12"/>
        </w:rPr>
        <w:t xml:space="preserve"> == "yes", "green", "red"))</w:t>
      </w:r>
    </w:p>
    <w:p w:rsidR="00EC5B65" w:rsidRDefault="00EC5B65" w:rsidP="00EC5B65">
      <w:pPr>
        <w:ind w:left="-5" w:right="1847"/>
        <w:rPr>
          <w:sz w:val="12"/>
          <w:szCs w:val="12"/>
        </w:rPr>
      </w:pPr>
      <w:proofErr w:type="gramStart"/>
      <w:r w:rsidRPr="00686D6B">
        <w:rPr>
          <w:sz w:val="12"/>
          <w:szCs w:val="12"/>
        </w:rPr>
        <w:t>contour(</w:t>
      </w:r>
      <w:proofErr w:type="gramEnd"/>
      <w:r w:rsidRPr="00686D6B">
        <w:rPr>
          <w:sz w:val="12"/>
          <w:szCs w:val="12"/>
        </w:rPr>
        <w:t xml:space="preserve">x1.grid, x2.grid, prob, levels = 0.5, labels = "", </w:t>
      </w:r>
      <w:proofErr w:type="spellStart"/>
      <w:r w:rsidRPr="00686D6B">
        <w:rPr>
          <w:sz w:val="12"/>
          <w:szCs w:val="12"/>
        </w:rPr>
        <w:t>xlab</w:t>
      </w:r>
      <w:proofErr w:type="spellEnd"/>
      <w:r w:rsidRPr="00686D6B">
        <w:rPr>
          <w:sz w:val="12"/>
          <w:szCs w:val="12"/>
        </w:rPr>
        <w:t xml:space="preserve"> = "", </w:t>
      </w:r>
      <w:proofErr w:type="spellStart"/>
      <w:r w:rsidRPr="00686D6B">
        <w:rPr>
          <w:sz w:val="12"/>
          <w:szCs w:val="12"/>
        </w:rPr>
        <w:t>ylab</w:t>
      </w:r>
      <w:proofErr w:type="spellEnd"/>
      <w:r w:rsidRPr="00686D6B">
        <w:rPr>
          <w:sz w:val="12"/>
          <w:szCs w:val="12"/>
        </w:rPr>
        <w:t xml:space="preserve"> = "",         main = "", add = T</w:t>
      </w:r>
      <w:bookmarkStart w:id="0" w:name="_GoBack"/>
      <w:bookmarkEnd w:id="0"/>
    </w:p>
    <w:sectPr w:rsidR="00EC5B65" w:rsidSect="00EC5B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63E" w:rsidRDefault="0025363E" w:rsidP="00EC5B65">
      <w:pPr>
        <w:spacing w:after="0" w:line="240" w:lineRule="auto"/>
      </w:pPr>
      <w:r>
        <w:separator/>
      </w:r>
    </w:p>
  </w:endnote>
  <w:endnote w:type="continuationSeparator" w:id="0">
    <w:p w:rsidR="0025363E" w:rsidRDefault="0025363E" w:rsidP="00EC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63E" w:rsidRDefault="0025363E" w:rsidP="00EC5B65">
      <w:pPr>
        <w:spacing w:after="0" w:line="240" w:lineRule="auto"/>
      </w:pPr>
      <w:r>
        <w:separator/>
      </w:r>
    </w:p>
  </w:footnote>
  <w:footnote w:type="continuationSeparator" w:id="0">
    <w:p w:rsidR="0025363E" w:rsidRDefault="0025363E" w:rsidP="00EC5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3B73"/>
    <w:multiLevelType w:val="hybridMultilevel"/>
    <w:tmpl w:val="EA40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099E"/>
    <w:multiLevelType w:val="hybridMultilevel"/>
    <w:tmpl w:val="3E42B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9E0"/>
    <w:multiLevelType w:val="hybridMultilevel"/>
    <w:tmpl w:val="EAEE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4990"/>
    <w:multiLevelType w:val="hybridMultilevel"/>
    <w:tmpl w:val="B410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76F05"/>
    <w:multiLevelType w:val="hybridMultilevel"/>
    <w:tmpl w:val="AE56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53C54"/>
    <w:multiLevelType w:val="hybridMultilevel"/>
    <w:tmpl w:val="5DB2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F677E"/>
    <w:multiLevelType w:val="hybridMultilevel"/>
    <w:tmpl w:val="3934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F55AC"/>
    <w:multiLevelType w:val="hybridMultilevel"/>
    <w:tmpl w:val="F476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72389"/>
    <w:multiLevelType w:val="hybridMultilevel"/>
    <w:tmpl w:val="B972C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5"/>
    <w:rsid w:val="0025363E"/>
    <w:rsid w:val="00653698"/>
    <w:rsid w:val="006D4B05"/>
    <w:rsid w:val="007F44A4"/>
    <w:rsid w:val="008C68AF"/>
    <w:rsid w:val="00A16688"/>
    <w:rsid w:val="00AA762D"/>
    <w:rsid w:val="00BF65DC"/>
    <w:rsid w:val="00E779BD"/>
    <w:rsid w:val="00E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0FFE"/>
  <w15:chartTrackingRefBased/>
  <w15:docId w15:val="{D83AEFF1-074C-4ED2-A130-8B0362EB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69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53698"/>
  </w:style>
  <w:style w:type="character" w:customStyle="1" w:styleId="sc0">
    <w:name w:val="sc0"/>
    <w:basedOn w:val="DefaultParagraphFont"/>
    <w:rsid w:val="00EC5B65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5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65"/>
  </w:style>
  <w:style w:type="paragraph" w:styleId="Footer">
    <w:name w:val="footer"/>
    <w:basedOn w:val="Normal"/>
    <w:link w:val="FooterChar"/>
    <w:uiPriority w:val="99"/>
    <w:unhideWhenUsed/>
    <w:rsid w:val="00EC5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625E-F5F4-41B9-971F-695F2E25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Lynn</dc:creator>
  <cp:keywords/>
  <dc:description/>
  <cp:lastModifiedBy>Lynn, Matthew</cp:lastModifiedBy>
  <cp:revision>2</cp:revision>
  <dcterms:created xsi:type="dcterms:W3CDTF">2019-01-31T01:36:00Z</dcterms:created>
  <dcterms:modified xsi:type="dcterms:W3CDTF">2019-01-31T02:56:00Z</dcterms:modified>
</cp:coreProperties>
</file>