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" w:leftChars="-100" w:hanging="217" w:hangingChars="68"/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776605</wp:posOffset>
                </wp:positionV>
                <wp:extent cx="59912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3575" y="1591945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5pt;margin-top:61.15pt;height:0pt;width:471.75pt;z-index:251663360;mso-width-relative:page;mso-height-relative:page;" filled="f" stroked="t" coordsize="21600,21600" o:gfxdata="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1Gd0Q1wAAAAkBAAAP&#10;AAAAAAAAAAEAIAAAACIAAABkcnMvZG93bnJldi54bWxQSwECFAAUAAAACACHTuJAMKo9DuABAADA&#10;AwAADgAAAAAAAAABACAAAAAmAQAAZHJzL2Uyb0RvYy54bWxQSwUGAAAAAAYABgBZAQAAeAUAAAAA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-89535</wp:posOffset>
                </wp:positionV>
                <wp:extent cx="1828800" cy="18288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egoe UI Black" w:hAnsi="Segoe UI Black" w:cs="Segoe UI Blac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cs="Segoe UI Blac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U19EC046 LAB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pt;margin-top:-7.05pt;height:144pt;width:144pt;mso-wrap-distance-bottom:0pt;mso-wrap-distance-top:0pt;mso-wrap-style:none;z-index:251670528;mso-width-relative:page;mso-height-relative:page;" filled="f" stroked="f" coordsize="21600,21600" o:gfxdata="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AWcS2gAAAAsBAAAPAAAAAAAAAAEAIAAAACIAAABkcnMvZG93bnJldi54bWxQSwECFAAUAAAA&#10;CACHTuJAFdxGbCUCAAB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Segoe UI Black" w:hAnsi="Segoe UI Black" w:cs="Segoe UI Black"/>
                          <w:b/>
                          <w:bCs/>
                          <w:color w:val="000000" w:themeColor="text1"/>
                          <w:sz w:val="40"/>
                          <w:szCs w:val="40"/>
                          <w:u w:val="none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cs="Segoe UI Black"/>
                          <w:b/>
                          <w:bCs/>
                          <w:color w:val="000000" w:themeColor="text1"/>
                          <w:sz w:val="40"/>
                          <w:szCs w:val="40"/>
                          <w:u w:val="none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U19EC046 LAB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Aim</w: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 xml:space="preserve"> </w:t>
      </w:r>
    </w:p>
    <w:p>
      <w:pPr>
        <w:ind w:left="0" w:leftChars="0" w:firstLine="8" w:firstLineChars="0"/>
        <w:rPr>
          <w:rFonts w:hint="default" w:ascii="Verdana" w:hAnsi="Verdana" w:cs="Verdana"/>
          <w:b w:val="0"/>
          <w:bCs w:val="0"/>
          <w:sz w:val="22"/>
          <w:szCs w:val="22"/>
          <w:u w:val="none"/>
        </w:rPr>
      </w:pPr>
      <w:r>
        <w:rPr>
          <w:rFonts w:hint="default" w:ascii="Verdana" w:hAnsi="Verdana"/>
          <w:b w:val="0"/>
          <w:bCs w:val="0"/>
          <w:sz w:val="22"/>
          <w:szCs w:val="22"/>
          <w:u w:val="none"/>
        </w:rPr>
        <w:t>Develop a Transmission Line of given determinations and figure its Characteristic Impedance for 100 MHz a</w:t>
      </w:r>
      <w:bookmarkStart w:id="0" w:name="_GoBack"/>
      <w:bookmarkEnd w:id="0"/>
      <w:r>
        <w:rPr>
          <w:rFonts w:hint="default" w:ascii="Verdana" w:hAnsi="Verdana"/>
          <w:b w:val="0"/>
          <w:bCs w:val="0"/>
          <w:sz w:val="22"/>
          <w:szCs w:val="22"/>
          <w:u w:val="none"/>
        </w:rPr>
        <w:t>nd 300 MHz utilizing AN-SOF Software.</w:t>
      </w:r>
    </w:p>
    <w:p>
      <w:pPr>
        <w:ind w:left="-3" w:leftChars="-100" w:hanging="217" w:hangingChars="68"/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280670</wp:posOffset>
                </wp:positionV>
                <wp:extent cx="59912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5pt;margin-top:22.1pt;height:0pt;width:471.75pt;z-index:251664384;mso-width-relative:page;mso-height-relative:page;" filled="f" stroked="t" coordsize="21600,21600" o:gfxdata="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Z9jS61wAAAAkBAAAPAAAAAAAAAAEAIAAAACIA&#10;AABkcnMvZG93bnJldi54bWxQSwECFAAUAAAACACHTuJAK8p9OdEBAAC1AwAADgAAAAAAAAABACAA&#10;AAAmAQAAZHJzL2Uyb0RvYy54bWxQSwUGAAAAAAYABgBZAQAAaQUAAAAA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Theory</w:t>
      </w:r>
    </w:p>
    <w:p>
      <w:pPr>
        <w:pStyle w:val="6"/>
        <w:numPr>
          <w:numId w:val="0"/>
        </w:numPr>
        <w:rPr>
          <w:rFonts w:hint="default" w:ascii="Verdana" w:hAnsi="Verdana"/>
          <w:sz w:val="24"/>
          <w:szCs w:val="24"/>
          <w:u w:val="none"/>
        </w:rPr>
      </w:pPr>
      <w:r>
        <w:rPr>
          <w:rFonts w:hint="default" w:ascii="Verdana" w:hAnsi="Verdana"/>
          <w:sz w:val="24"/>
          <w:szCs w:val="24"/>
          <w:u w:val="none"/>
        </w:rPr>
        <w:t xml:space="preserve">Transmission Lines convey phone signals, PC information in LANs, TV frameworks, and signs from a transmitter to an antenna or from a antenna to a receiver. They are otherwise called circuits. </w:t>
      </w:r>
    </w:p>
    <w:p>
      <w:pPr>
        <w:pStyle w:val="6"/>
        <w:numPr>
          <w:numId w:val="0"/>
        </w:numPr>
        <w:rPr>
          <w:rFonts w:hint="default" w:ascii="Verdana" w:hAnsi="Verdana"/>
          <w:sz w:val="24"/>
          <w:szCs w:val="24"/>
          <w:u w:val="none"/>
        </w:rPr>
      </w:pPr>
      <w:r>
        <w:rPr>
          <w:rFonts w:hint="default" w:ascii="Verdana" w:hAnsi="Verdana"/>
          <w:sz w:val="24"/>
          <w:szCs w:val="24"/>
          <w:u w:val="none"/>
        </w:rPr>
        <w:t xml:space="preserve">The two essential prerequisites of a transmission lines are : </w:t>
      </w:r>
    </w:p>
    <w:p>
      <w:pPr>
        <w:pStyle w:val="6"/>
        <w:numPr>
          <w:ilvl w:val="0"/>
          <w:numId w:val="1"/>
        </w:numPr>
        <w:ind w:left="719" w:leftChars="100" w:hanging="499" w:hangingChars="208"/>
        <w:rPr>
          <w:rFonts w:hint="default" w:ascii="Verdana" w:hAnsi="Verdana"/>
          <w:sz w:val="24"/>
          <w:szCs w:val="24"/>
          <w:u w:val="none"/>
        </w:rPr>
      </w:pPr>
      <w:r>
        <w:rPr>
          <w:rFonts w:hint="default" w:ascii="Verdana" w:hAnsi="Verdana"/>
          <w:sz w:val="24"/>
          <w:szCs w:val="24"/>
          <w:u w:val="none"/>
        </w:rPr>
        <w:t xml:space="preserve">The line ought to acquaint least weakening with the sign. </w:t>
      </w:r>
    </w:p>
    <w:p>
      <w:pPr>
        <w:pStyle w:val="6"/>
        <w:numPr>
          <w:ilvl w:val="0"/>
          <w:numId w:val="1"/>
        </w:numPr>
        <w:ind w:left="719" w:leftChars="100" w:hanging="499" w:hangingChars="208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/>
          <w:sz w:val="24"/>
          <w:szCs w:val="24"/>
          <w:u w:val="none"/>
        </w:rPr>
        <w:t>The line ought not emanate any of the signs as radio energy.</w:t>
      </w:r>
    </w:p>
    <w:p>
      <w:pPr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b/>
          <w:bCs/>
          <w:sz w:val="24"/>
          <w:szCs w:val="24"/>
          <w:u w:val="none"/>
        </w:rPr>
        <w:t>Types of Transmission Lines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4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b/>
          <w:bCs/>
          <w:sz w:val="21"/>
          <w:szCs w:val="21"/>
          <w:u w:val="none"/>
        </w:rPr>
        <w:t>Parallel Wire Line</w:t>
      </w:r>
      <w:r>
        <w:rPr>
          <w:rFonts w:hint="default" w:ascii="Verdana" w:hAnsi="Verdana" w:cs="Verdana"/>
          <w:sz w:val="24"/>
          <w:szCs w:val="24"/>
          <w:u w:val="none"/>
        </w:rPr>
        <w:t xml:space="preserve"> is made of two parallel conductors separated by a space of 0.5 inch to several inches.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4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The most widely used is the </w:t>
      </w:r>
      <w:r>
        <w:rPr>
          <w:rFonts w:hint="default" w:ascii="Verdana" w:hAnsi="Verdana" w:cs="Verdana"/>
          <w:b/>
          <w:bCs/>
          <w:sz w:val="21"/>
          <w:szCs w:val="21"/>
          <w:u w:val="none"/>
        </w:rPr>
        <w:t>Coaxial Cable</w:t>
      </w:r>
      <w:r>
        <w:rPr>
          <w:rFonts w:hint="default" w:ascii="Verdana" w:hAnsi="Verdana" w:cs="Verdana"/>
          <w:sz w:val="24"/>
          <w:szCs w:val="24"/>
          <w:u w:val="none"/>
        </w:rPr>
        <w:t>. It consists of a solid centre conductor surrounded by a dielectric material, usually a plastic such as a Teflon.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4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b/>
          <w:bCs/>
          <w:sz w:val="21"/>
          <w:szCs w:val="21"/>
          <w:u w:val="none"/>
        </w:rPr>
        <w:t>Twisted Pair Cable</w:t>
      </w:r>
      <w:r>
        <w:rPr>
          <w:rFonts w:hint="default" w:ascii="Verdana" w:hAnsi="Verdana" w:cs="Verdana"/>
          <w:sz w:val="24"/>
          <w:szCs w:val="24"/>
          <w:u w:val="none"/>
        </w:rPr>
        <w:t xml:space="preserve"> uses two insulated solid copper wires covered with insulation and loosely twisted together. </w:t>
      </w:r>
    </w:p>
    <w:p>
      <w:pPr>
        <w:rPr>
          <w:rFonts w:hint="default" w:ascii="Verdana" w:hAnsi="Verdana" w:cs="Verdana"/>
          <w:b/>
          <w:bCs/>
          <w:sz w:val="24"/>
          <w:szCs w:val="24"/>
          <w:u w:val="none"/>
        </w:rPr>
      </w:pPr>
      <w:r>
        <w:rPr>
          <w:rFonts w:hint="default" w:ascii="Verdana" w:hAnsi="Verdana" w:cs="Verdana"/>
          <w:b/>
          <w:bCs/>
          <w:sz w:val="24"/>
          <w:szCs w:val="24"/>
          <w:u w:val="none"/>
        </w:rPr>
        <w:t>Balanced Versus Unbalanced Transmission Lines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2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Transmission Lines can be </w:t>
      </w:r>
      <w:r>
        <w:rPr>
          <w:rFonts w:hint="default" w:ascii="Verdana" w:hAnsi="Verdana" w:cs="Verdana"/>
          <w:b/>
          <w:bCs/>
          <w:sz w:val="21"/>
          <w:szCs w:val="21"/>
          <w:u w:val="none"/>
        </w:rPr>
        <w:t>balanced</w:t>
      </w:r>
      <w:r>
        <w:rPr>
          <w:rFonts w:hint="default" w:ascii="Verdana" w:hAnsi="Verdana" w:cs="Verdana"/>
          <w:sz w:val="24"/>
          <w:szCs w:val="24"/>
          <w:u w:val="none"/>
        </w:rPr>
        <w:t xml:space="preserve"> or </w:t>
      </w:r>
      <w:r>
        <w:rPr>
          <w:rFonts w:hint="default" w:ascii="Verdana" w:hAnsi="Verdana" w:cs="Verdana"/>
          <w:b/>
          <w:bCs/>
          <w:sz w:val="21"/>
          <w:szCs w:val="21"/>
          <w:u w:val="none"/>
        </w:rPr>
        <w:t>unbalanced</w:t>
      </w:r>
      <w:r>
        <w:rPr>
          <w:rFonts w:hint="default" w:ascii="Verdana" w:hAnsi="Verdana" w:cs="Verdana"/>
          <w:sz w:val="24"/>
          <w:szCs w:val="24"/>
          <w:u w:val="none"/>
        </w:rPr>
        <w:t>.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2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A balanced line is one in which neither wire is connected to ground.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2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The signal on each wire is referenced to ground.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2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In an unbalanced line, one conductor is connected to ground.</w:t>
      </w:r>
    </w:p>
    <w:p>
      <w:pPr>
        <w:pStyle w:val="6"/>
        <w:numPr>
          <w:ilvl w:val="0"/>
          <w:numId w:val="2"/>
        </w:numPr>
        <w:tabs>
          <w:tab w:val="left" w:pos="660"/>
          <w:tab w:val="clear" w:pos="420"/>
        </w:tabs>
        <w:ind w:left="660" w:leftChars="0" w:hanging="420" w:firstLineChars="0"/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Open wire line has a balanced configuration.</w:t>
      </w:r>
    </w:p>
    <w:p>
      <w:pPr>
        <w:ind w:left="-3" w:leftChars="-100" w:hanging="217" w:hangingChars="68"/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277495</wp:posOffset>
                </wp:positionV>
                <wp:extent cx="59912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pt;margin-top:21.85pt;height:0pt;width:471.75pt;z-index:251665408;mso-width-relative:page;mso-height-relative:page;" filled="f" stroked="t" coordsize="21600,21600" o:gfxdata="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SNCn1wAAAAkBAAAPAAAAAAAAAAEAIAAAACIA&#10;AABkcnMvZG93bnJldi54bWxQSwECFAAUAAAACACHTuJAxcr21dEBAAC1AwAADgAAAAAAAAABACAA&#10;AAAmAQAAZHJzL2Uyb0RvYy54bWxQSwUGAAAAAAYABgBZAQAAaQUAAAAA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Formulas Used</w:t>
      </w:r>
    </w:p>
    <w:p>
      <w:pPr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The Specifications of the Transmission Line are :</w:t>
      </w:r>
    </w:p>
    <w:p>
      <w:pPr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Length of the Wire = l = 500 mm</w:t>
      </w:r>
    </w:p>
    <w:p>
      <w:pPr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Cross Section Radius of the Wire = a = 2 mm</w:t>
      </w:r>
    </w:p>
    <w:p>
      <w:pPr>
        <w:rPr>
          <w:rFonts w:hint="default" w:ascii="Verdana" w:hAnsi="Verdana" w:cs="Verdana" w:eastAsiaTheme="minorEastAsia"/>
          <w:sz w:val="28"/>
          <w:szCs w:val="28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>Now,</w:t>
      </w:r>
      <w:r>
        <w:rPr>
          <w:rFonts w:hint="default" w:ascii="Verdana" w:hAnsi="Verdana" w:cs="Verdana"/>
          <w:sz w:val="28"/>
          <w:szCs w:val="28"/>
          <w:u w:val="none"/>
        </w:rPr>
        <w:t xml:space="preserve"> </w:t>
      </w:r>
      <m:oMath>
        <m:sSub>
          <m:sSubP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8"/>
                <w:szCs w:val="28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8"/>
                <w:szCs w:val="28"/>
                <w:u w:val="none"/>
              </w:rPr>
              <m:t>in</m:t>
            </m: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sub>
        </m:sSub>
        <m:r>
          <m:rPr/>
          <w:rPr>
            <w:rFonts w:hint="default" w:ascii="Cambria Math" w:hAnsi="Cambria Math" w:cs="Verdana"/>
            <w:sz w:val="28"/>
            <w:szCs w:val="28"/>
            <w:u w:val="none"/>
          </w:rPr>
          <m:t xml:space="preserve">= </m:t>
        </m:r>
        <m:sSub>
          <m:sSubP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8"/>
                <w:szCs w:val="28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8"/>
                <w:szCs w:val="28"/>
                <w:u w:val="none"/>
              </w:rPr>
              <m:t>0</m:t>
            </m: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sub>
        </m:sSub>
        <m:d>
          <m:dPr>
            <m:ctrlPr>
              <w:rPr>
                <w:rFonts w:hint="default" w:ascii="Cambria Math" w:hAnsi="Cambria Math" w:cs="Verdana"/>
                <w:i/>
                <w:sz w:val="28"/>
                <w:szCs w:val="28"/>
                <w:u w:val="none"/>
              </w:rPr>
            </m:ctrlPr>
          </m:dPr>
          <m:e>
            <m:f>
              <m:fPr>
                <m:ctrlPr>
                  <w:rPr>
                    <w:rFonts w:hint="default" w:ascii="Cambria Math" w:hAnsi="Cambria Math" w:cs="Verdana" w:eastAsiaTheme="minorHAnsi"/>
                    <w:i/>
                    <w:sz w:val="28"/>
                    <w:szCs w:val="28"/>
                    <w:u w:val="none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>z</m:t>
                    </m: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>l</m:t>
                    </m: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Verdana" w:eastAsiaTheme="minorHAnsi"/>
                        <w:sz w:val="28"/>
                        <w:szCs w:val="28"/>
                        <w:u w:val="none"/>
                      </w:rPr>
                      <m:t>cos</m:t>
                    </m: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>βl + j</m:t>
                    </m:r>
                    <m:func>
                      <m:funcP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βl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e>
                </m:func>
                <m:ctrlPr>
                  <w:rPr>
                    <w:rFonts w:hint="default" w:ascii="Cambria Math" w:hAnsi="Cambria Math" w:cs="Verdana" w:eastAsiaTheme="minorHAnsi"/>
                    <w:i/>
                    <w:sz w:val="28"/>
                    <w:szCs w:val="28"/>
                    <w:u w:val="none"/>
                  </w:rPr>
                </m:ctrlPr>
              </m:num>
              <m:den>
                <m:func>
                  <m:funcP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Verdana" w:eastAsiaTheme="minorHAnsi"/>
                        <w:sz w:val="28"/>
                        <w:szCs w:val="28"/>
                        <w:u w:val="none"/>
                      </w:rPr>
                      <m:t>cos</m:t>
                    </m: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>βl + j</m:t>
                    </m:r>
                    <m:sSub>
                      <m:sSubP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βl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e>
                </m:func>
                <m:ctrlPr>
                  <w:rPr>
                    <w:rFonts w:hint="default" w:ascii="Cambria Math" w:hAnsi="Cambria Math" w:cs="Verdana" w:eastAsiaTheme="minorHAnsi"/>
                    <w:i/>
                    <w:sz w:val="28"/>
                    <w:szCs w:val="28"/>
                    <w:u w:val="none"/>
                  </w:rPr>
                </m:ctrlPr>
              </m:den>
            </m:f>
            <m:ctrlPr>
              <w:rPr>
                <w:rFonts w:hint="default" w:ascii="Cambria Math" w:hAnsi="Cambria Math" w:cs="Verdana"/>
                <w:i/>
                <w:sz w:val="28"/>
                <w:szCs w:val="28"/>
                <w:u w:val="none"/>
              </w:rPr>
            </m:ctrlPr>
          </m:e>
        </m:d>
        <m:r>
          <m:rPr/>
          <w:rPr>
            <w:rFonts w:hint="default" w:ascii="Cambria Math" w:hAnsi="Cambria Math" w:cs="Verdana"/>
            <w:sz w:val="28"/>
            <w:szCs w:val="28"/>
            <w:u w:val="none"/>
          </w:rPr>
          <m:t xml:space="preserve">= </m:t>
        </m:r>
        <m:sSub>
          <m:sSubP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8"/>
                <w:szCs w:val="28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8"/>
                <w:szCs w:val="28"/>
                <w:u w:val="none"/>
              </w:rPr>
              <m:t>0</m:t>
            </m:r>
            <m:ctrlPr>
              <w:rPr>
                <w:rFonts w:hint="default" w:ascii="Cambria Math" w:hAnsi="Cambria Math" w:cs="Verdana" w:eastAsiaTheme="minorHAnsi"/>
                <w:i/>
                <w:sz w:val="28"/>
                <w:szCs w:val="28"/>
                <w:u w:val="none"/>
              </w:rPr>
            </m:ctrlPr>
          </m:sub>
        </m:sSub>
        <m:d>
          <m:dPr>
            <m:ctrlPr>
              <w:rPr>
                <w:rFonts w:hint="default" w:ascii="Cambria Math" w:hAnsi="Cambria Math" w:cs="Verdana"/>
                <w:i/>
                <w:sz w:val="28"/>
                <w:szCs w:val="28"/>
                <w:u w:val="none"/>
              </w:rPr>
            </m:ctrlPr>
          </m:dPr>
          <m:e>
            <m:f>
              <m:fPr>
                <m:ctrlPr>
                  <w:rPr>
                    <w:rFonts w:hint="default" w:ascii="Cambria Math" w:hAnsi="Cambria Math" w:cs="Verdana" w:eastAsiaTheme="minorHAnsi"/>
                    <w:i/>
                    <w:sz w:val="28"/>
                    <w:szCs w:val="28"/>
                    <w:u w:val="none"/>
                  </w:rPr>
                </m:ctrlPr>
              </m:fPr>
              <m:num>
                <m:func>
                  <m:funcP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>+ j</m:t>
                    </m:r>
                    <m:func>
                      <m:funcP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βl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e>
                </m:func>
                <m:ctrlPr>
                  <w:rPr>
                    <w:rFonts w:hint="default" w:ascii="Cambria Math" w:hAnsi="Cambria Math" w:cs="Verdana" w:eastAsiaTheme="minorHAnsi"/>
                    <w:i/>
                    <w:sz w:val="28"/>
                    <w:szCs w:val="28"/>
                    <w:u w:val="none"/>
                  </w:rPr>
                </m:ctrlPr>
              </m:num>
              <m:den>
                <m:func>
                  <m:funcP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>1</m:t>
                    </m:r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="Verdana"/>
                        <w:sz w:val="28"/>
                        <w:szCs w:val="28"/>
                        <w:u w:val="none"/>
                      </w:rPr>
                      <m:t xml:space="preserve"> + j</m:t>
                    </m:r>
                    <m:sSub>
                      <m:sSubP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Verdana" w:eastAsiaTheme="minorHAnsi"/>
                            <w:sz w:val="28"/>
                            <w:szCs w:val="28"/>
                            <w:u w:val="none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Verdana"/>
                            <w:sz w:val="28"/>
                            <w:szCs w:val="28"/>
                            <w:u w:val="none"/>
                          </w:rPr>
                          <m:t>βl</m:t>
                        </m:r>
                        <m:ctrlPr>
                          <w:rPr>
                            <w:rFonts w:hint="default" w:ascii="Cambria Math" w:hAnsi="Cambria Math" w:cs="Verdana" w:eastAsiaTheme="minorHAnsi"/>
                            <w:i/>
                            <w:sz w:val="28"/>
                            <w:szCs w:val="28"/>
                            <w:u w:val="none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Verdana" w:eastAsiaTheme="minorHAnsi"/>
                        <w:i/>
                        <w:sz w:val="28"/>
                        <w:szCs w:val="28"/>
                        <w:u w:val="none"/>
                      </w:rPr>
                    </m:ctrlPr>
                  </m:e>
                </m:func>
                <m:ctrlPr>
                  <w:rPr>
                    <w:rFonts w:hint="default" w:ascii="Cambria Math" w:hAnsi="Cambria Math" w:cs="Verdana" w:eastAsiaTheme="minorHAnsi"/>
                    <w:i/>
                    <w:sz w:val="28"/>
                    <w:szCs w:val="28"/>
                    <w:u w:val="none"/>
                  </w:rPr>
                </m:ctrlPr>
              </m:den>
            </m:f>
            <m:ctrlPr>
              <w:rPr>
                <w:rFonts w:hint="default" w:ascii="Cambria Math" w:hAnsi="Cambria Math" w:cs="Verdana"/>
                <w:i/>
                <w:sz w:val="28"/>
                <w:szCs w:val="28"/>
                <w:u w:val="none"/>
              </w:rPr>
            </m:ctrlPr>
          </m:e>
        </m:d>
        <m:r>
          <m:rPr/>
          <w:rPr>
            <w:rFonts w:hint="default" w:ascii="Cambria Math" w:hAnsi="Cambria Math" w:cs="Verdana"/>
            <w:sz w:val="28"/>
            <w:szCs w:val="28"/>
            <w:u w:val="none"/>
          </w:rPr>
          <m:t xml:space="preserve"> </m:t>
        </m:r>
      </m:oMath>
    </w:p>
    <w:p>
      <w:pPr>
        <w:rPr>
          <w:rFonts w:hint="default" w:ascii="Verdana" w:hAnsi="Verdana" w:cs="Verdana" w:eastAsiaTheme="minorEastAsia"/>
          <w:sz w:val="24"/>
          <w:szCs w:val="24"/>
          <w:u w:val="none"/>
        </w:rPr>
      </w:pPr>
      <w:r>
        <w:rPr>
          <w:rFonts w:hint="default" w:ascii="Verdana" w:hAnsi="Verdana" w:cs="Verdana" w:eastAsiaTheme="minorEastAsia"/>
          <w:sz w:val="24"/>
          <w:szCs w:val="24"/>
          <w:u w:val="none"/>
        </w:rPr>
        <w:t xml:space="preserve">           </w:t>
      </w:r>
      <m:oMath>
        <m:sSubSup>
          <m:sSubSup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sc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 xml:space="preserve">= </m:t>
        </m:r>
        <m:f>
          <m:f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V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(l)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I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(l)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den>
        </m:f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>=j</m:t>
        </m:r>
        <m:sSub>
          <m:sSub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0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b>
        </m:sSub>
        <m:func>
          <m:func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tan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fName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βl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</m:func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 xml:space="preserve">   </m:t>
        </m:r>
      </m:oMath>
      <w:r>
        <w:rPr>
          <w:rFonts w:hint="default" w:ascii="Verdana" w:hAnsi="Verdana" w:cs="Verdana" w:eastAsiaTheme="minorEastAsia"/>
          <w:sz w:val="24"/>
          <w:szCs w:val="24"/>
          <w:u w:val="none"/>
        </w:rPr>
        <w:t xml:space="preserve">  by putting  </w:t>
      </w:r>
      <m:oMath>
        <m:sSub>
          <m:sSub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l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>=0</m:t>
        </m:r>
      </m:oMath>
      <w:r>
        <w:rPr>
          <w:rFonts w:hint="default" w:ascii="Verdana" w:hAnsi="Verdana" w:cs="Verdana" w:eastAsiaTheme="minorEastAsia"/>
          <w:sz w:val="24"/>
          <w:szCs w:val="24"/>
          <w:u w:val="none"/>
        </w:rPr>
        <w:t xml:space="preserve">  for short circuit</w:t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cs="Verdana" w:eastAsiaTheme="minorEastAsia"/>
          <w:sz w:val="24"/>
          <w:szCs w:val="24"/>
          <w:u w:val="none"/>
        </w:rPr>
        <w:t xml:space="preserve">           </w:t>
      </w:r>
      <m:oMath>
        <m:sSubSup>
          <m:sSubSup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oc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 xml:space="preserve">= </m:t>
        </m:r>
        <m:f>
          <m:f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V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(l)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I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 w:eastAsiaTheme="minorEastAsi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 w:eastAsiaTheme="minorEastAsia"/>
                    <w:i/>
                    <w:sz w:val="24"/>
                    <w:szCs w:val="24"/>
                    <w:u w:val="none"/>
                  </w:rPr>
                </m:ctrlPr>
              </m:sub>
            </m:s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(l)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den>
        </m:f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>=−j</m:t>
        </m:r>
        <m:sSub>
          <m:sSub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0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b>
        </m:sSub>
        <m:func>
          <m:func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cot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fName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βl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</m:func>
      </m:oMath>
      <w:r>
        <w:rPr>
          <w:rFonts w:hint="default" w:ascii="Verdana" w:hAnsi="Verdana" w:cs="Verdana" w:eastAsiaTheme="minorEastAsia"/>
          <w:sz w:val="24"/>
          <w:szCs w:val="24"/>
          <w:u w:val="none"/>
        </w:rPr>
        <w:t xml:space="preserve">      by putting  </w:t>
      </w:r>
      <m:oMath>
        <m:sSub>
          <m:sSubP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 w:eastAsiaTheme="minorEastAsia"/>
                <w:sz w:val="24"/>
                <w:szCs w:val="24"/>
                <w:u w:val="none"/>
              </w:rPr>
              <m:t>l</m:t>
            </m:r>
            <m:ctrlPr>
              <w:rPr>
                <w:rFonts w:hint="default" w:ascii="Cambria Math" w:hAnsi="Cambria Math" w:cs="Verdana" w:eastAsiaTheme="minorEastAsi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 w:eastAsiaTheme="minorEastAsia"/>
            <w:sz w:val="24"/>
            <w:szCs w:val="24"/>
            <w:u w:val="none"/>
          </w:rPr>
          <m:t>=∞</m:t>
        </m:r>
      </m:oMath>
      <w:r>
        <w:rPr>
          <w:rFonts w:hint="default" w:ascii="Verdana" w:hAnsi="Verdana" w:cs="Verdana" w:eastAsiaTheme="minorEastAsia"/>
          <w:sz w:val="24"/>
          <w:szCs w:val="24"/>
          <w:u w:val="none"/>
        </w:rPr>
        <w:t xml:space="preserve">  for open circuit</w:t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>On the other hand, the relation for the Characteristic Impedance of a line above a ground plane is given by :</w:t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m:oMathPara>
        <m:oMath>
          <m:sSub>
            <m:sSubP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sSubPr>
            <m:e>
              <m:r>
                <m:rPr/>
                <w:rPr>
                  <w:rFonts w:hint="default" w:ascii="Cambria Math" w:hAnsi="Cambria Math" w:eastAsia="DengXian" w:cs="Verdana"/>
                  <w:sz w:val="24"/>
                  <w:szCs w:val="24"/>
                  <w:u w:val="none"/>
                  <w:lang w:eastAsia="zh-CN"/>
                </w:rPr>
                <m:t>Z</m:t>
              </m: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DengXian" w:cs="Verdana"/>
                  <w:sz w:val="24"/>
                  <w:szCs w:val="24"/>
                  <w:u w:val="none"/>
                  <w:lang w:eastAsia="zh-CN"/>
                </w:rPr>
                <m:t>c</m:t>
              </m: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sub>
          </m:sSub>
          <m:r>
            <m:rPr/>
            <w:rPr>
              <w:rFonts w:hint="default" w:ascii="Cambria Math" w:hAnsi="Cambria Math" w:eastAsia="DengXian" w:cs="Verdana"/>
              <w:sz w:val="24"/>
              <w:szCs w:val="24"/>
              <w:u w:val="none"/>
              <w:lang w:eastAsia="zh-CN"/>
            </w:rPr>
            <m:t xml:space="preserve">=138 </m:t>
          </m:r>
          <m:func>
            <m:funcP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eastAsia="DengXian" w:cs="Verdana"/>
                  <w:sz w:val="24"/>
                  <w:szCs w:val="24"/>
                  <w:u w:val="none"/>
                  <w:lang w:eastAsia="zh-CN"/>
                </w:rPr>
                <m:t>log</m:t>
              </m: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fName>
            <m:e>
              <m:r>
                <m:rPr/>
                <w:rPr>
                  <w:rFonts w:hint="default" w:ascii="Cambria Math" w:hAnsi="Cambria Math" w:eastAsia="DengXian" w:cs="Verdana"/>
                  <w:sz w:val="24"/>
                  <w:szCs w:val="24"/>
                  <w:u w:val="none"/>
                  <w:lang w:eastAsia="zh-CN"/>
                </w:rPr>
                <m:t>(</m:t>
              </m:r>
              <m:f>
                <m:fPr>
                  <m:ctrlPr>
                    <w:rPr>
                      <w:rFonts w:hint="default" w:ascii="Cambria Math" w:hAnsi="Cambria Math" w:eastAsia="DengXian" w:cs="Verdana"/>
                      <w:i/>
                      <w:sz w:val="24"/>
                      <w:szCs w:val="24"/>
                      <w:u w:val="none"/>
                      <w:lang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DengXian" w:cs="Verdana"/>
                      <w:sz w:val="24"/>
                      <w:szCs w:val="24"/>
                      <w:u w:val="none"/>
                      <w:lang w:eastAsia="zh-CN"/>
                    </w:rPr>
                    <m:t>2ℎ</m:t>
                  </m:r>
                  <m:ctrlPr>
                    <w:rPr>
                      <w:rFonts w:hint="default" w:ascii="Cambria Math" w:hAnsi="Cambria Math" w:eastAsia="DengXian" w:cs="Verdana"/>
                      <w:i/>
                      <w:sz w:val="24"/>
                      <w:szCs w:val="24"/>
                      <w:u w:val="none"/>
                      <w:lang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DengXian" w:cs="Verdana"/>
                      <w:sz w:val="24"/>
                      <w:szCs w:val="24"/>
                      <w:u w:val="none"/>
                      <w:lang w:eastAsia="zh-CN"/>
                    </w:rPr>
                    <m:t>a</m:t>
                  </m:r>
                  <m:ctrlPr>
                    <w:rPr>
                      <w:rFonts w:hint="default" w:ascii="Cambria Math" w:hAnsi="Cambria Math" w:eastAsia="DengXian" w:cs="Verdana"/>
                      <w:i/>
                      <w:sz w:val="24"/>
                      <w:szCs w:val="24"/>
                      <w:u w:val="none"/>
                      <w:lang w:eastAsia="zh-CN"/>
                    </w:rPr>
                  </m:ctrlPr>
                </m:den>
              </m:f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e>
          </m:func>
          <m:r>
            <m:rPr/>
            <w:rPr>
              <w:rFonts w:hint="default" w:ascii="Cambria Math" w:hAnsi="Cambria Math" w:eastAsia="DengXian" w:cs="Verdana"/>
              <w:sz w:val="24"/>
              <w:szCs w:val="24"/>
              <w:u w:val="none"/>
              <w:lang w:eastAsia="zh-CN"/>
            </w:rPr>
            <m:t xml:space="preserve">)=138 </m:t>
          </m:r>
          <m:func>
            <m:funcP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eastAsia="DengXian" w:cs="Verdana"/>
                  <w:sz w:val="24"/>
                  <w:szCs w:val="24"/>
                  <w:u w:val="none"/>
                  <w:lang w:eastAsia="zh-CN"/>
                </w:rPr>
                <m:t>log</m:t>
              </m: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eastAsia="DengXian" w:cs="Verdana"/>
                      <w:i/>
                      <w:sz w:val="24"/>
                      <w:szCs w:val="24"/>
                      <w:u w:val="none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="DengXian" w:cs="Verdana"/>
                          <w:i/>
                          <w:sz w:val="24"/>
                          <w:szCs w:val="24"/>
                          <w:u w:val="none"/>
                          <w:lang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eastAsia="DengXian" w:cs="Verdana"/>
                          <w:sz w:val="24"/>
                          <w:szCs w:val="24"/>
                          <w:u w:val="none"/>
                          <w:lang w:eastAsia="zh-CN"/>
                        </w:rPr>
                        <m:t>2∗40</m:t>
                      </m:r>
                      <m:ctrlPr>
                        <w:rPr>
                          <w:rFonts w:hint="default" w:ascii="Cambria Math" w:hAnsi="Cambria Math" w:eastAsia="DengXian" w:cs="Verdana"/>
                          <w:i/>
                          <w:sz w:val="24"/>
                          <w:szCs w:val="24"/>
                          <w:u w:val="none"/>
                          <w:lang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eastAsia="DengXian" w:cs="Verdana"/>
                          <w:sz w:val="24"/>
                          <w:szCs w:val="24"/>
                          <w:u w:val="none"/>
                          <w:lang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DengXian" w:cs="Verdana"/>
                          <w:i/>
                          <w:sz w:val="24"/>
                          <w:szCs w:val="24"/>
                          <w:u w:val="none"/>
                          <w:lang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="DengXian" w:cs="Verdana"/>
                      <w:i/>
                      <w:sz w:val="24"/>
                      <w:szCs w:val="24"/>
                      <w:u w:val="none"/>
                      <w:lang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 w:eastAsia="DengXian" w:cs="Verdana"/>
                  <w:sz w:val="24"/>
                  <w:szCs w:val="24"/>
                  <w:u w:val="none"/>
                  <w:lang w:eastAsia="zh-CN"/>
                </w:rPr>
                <m:t>=221.084 Ω</m:t>
              </m:r>
              <m:ctrlPr>
                <w:rPr>
                  <w:rFonts w:hint="default" w:ascii="Cambria Math" w:hAnsi="Cambria Math" w:eastAsia="DengXian" w:cs="Verdana"/>
                  <w:i/>
                  <w:sz w:val="24"/>
                  <w:szCs w:val="24"/>
                  <w:u w:val="none"/>
                  <w:lang w:eastAsia="zh-CN"/>
                </w:rPr>
              </m:ctrlPr>
            </m:e>
          </m:func>
        </m:oMath>
      </m:oMathPara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>where  h is the height of the wire from the ground, whose value for our experiment is 40 mm.</w:t>
      </w:r>
    </w:p>
    <w:p>
      <w:pPr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296545</wp:posOffset>
                </wp:positionV>
                <wp:extent cx="59912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pt;margin-top:23.35pt;height:0pt;width:471.75pt;z-index:251666432;mso-width-relative:page;mso-height-relative:page;" filled="f" stroked="t" coordsize="21600,21600" o:gfxdata="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CZFSNcAAAAJAQAADwAAAAAAAAABACAAAAAi&#10;AAAAZHJzL2Rvd25yZXYueG1sUEsBAhQAFAAAAAgAh07iQPywEIHSAQAAtwMAAA4AAAAAAAAAAQAg&#10;AAAAJgEAAGRycy9lMm9Eb2MueG1sUEsFBgAAAAAGAAYAWQEAAGo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AN-SOF Model</w:t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137795</wp:posOffset>
            </wp:positionV>
            <wp:extent cx="535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" t="7101" r="4846" b="3846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912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912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 xml:space="preserve">                                     Short Circuit Configuration</w:t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265430</wp:posOffset>
            </wp:positionV>
            <wp:extent cx="5259070" cy="1494790"/>
            <wp:effectExtent l="0" t="0" r="1778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2" t="32899" r="17598" b="3360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912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 xml:space="preserve">                                     Open Circuit Configuration</w:t>
      </w: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3912"/>
        </w:tabs>
        <w:ind w:left="-3" w:leftChars="-100" w:hanging="217" w:hangingChars="68"/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264160</wp:posOffset>
                </wp:positionV>
                <wp:extent cx="5991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55pt;margin-top:20.8pt;height:0pt;width:471.75pt;z-index:251667456;mso-width-relative:page;mso-height-relative:page;" filled="f" stroked="t" coordsize="21600,21600" o:gfxdata="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mnVvXAAAACQEAAA8AAAAAAAAAAQAgAAAA&#10;IgAAAGRycy9kb3ducmV2LnhtbFBLAQIUABQAAAAIAIdO4kDb8Twg0wEAALcDAAAOAAAAAAAAAAEA&#10;IAAAACYBAABkcnMvZTJvRG9jLnhtbFBLBQYAAAAABgAGAFkBAABrBQAAAAA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AN-SOF Output and Plots</w:t>
      </w:r>
    </w:p>
    <w:p>
      <w:pPr>
        <w:tabs>
          <w:tab w:val="left" w:pos="3912"/>
        </w:tabs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rFonts w:hint="default" w:ascii="Verdana" w:hAnsi="Verdana" w:cs="Verdana"/>
          <w:b/>
          <w:bCs/>
          <w:sz w:val="32"/>
          <w:szCs w:val="32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1057910</wp:posOffset>
            </wp:positionH>
            <wp:positionV relativeFrom="paragraph">
              <wp:posOffset>83820</wp:posOffset>
            </wp:positionV>
            <wp:extent cx="3990975" cy="2295525"/>
            <wp:effectExtent l="22225" t="22225" r="2540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" t="11973" r="27845" b="787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ln w="254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912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ab/>
      </w: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jc w:val="center"/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>Short Circuit Output</w:t>
      </w: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252095</wp:posOffset>
            </wp:positionV>
            <wp:extent cx="4095750" cy="2333625"/>
            <wp:effectExtent l="28575" t="28575" r="28575" b="38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" t="12141" r="27066" b="846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33625"/>
                    </a:xfrm>
                    <a:prstGeom prst="rect">
                      <a:avLst/>
                    </a:prstGeom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444"/>
        </w:tabs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</w:p>
    <w:p>
      <w:pPr>
        <w:tabs>
          <w:tab w:val="left" w:pos="3720"/>
        </w:tabs>
        <w:jc w:val="center"/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</w:pPr>
      <w:r>
        <w:rPr>
          <w:rFonts w:hint="default" w:ascii="Verdana" w:hAnsi="Verdana" w:eastAsia="DengXian" w:cs="Verdana"/>
          <w:sz w:val="24"/>
          <w:szCs w:val="24"/>
          <w:u w:val="none"/>
          <w:lang w:eastAsia="zh-CN"/>
        </w:rPr>
        <w:t>Open Circuit Output</w:t>
      </w:r>
    </w:p>
    <w:p>
      <w:pPr>
        <w:tabs>
          <w:tab w:val="left" w:pos="4044"/>
        </w:tabs>
        <w:ind w:left="-3" w:leftChars="-100" w:hanging="217" w:hangingChars="68"/>
        <w:rPr>
          <w:rFonts w:hint="default" w:ascii="Verdana" w:hAnsi="Verdana" w:cs="Verdana"/>
          <w:b/>
          <w:bCs/>
          <w:sz w:val="32"/>
          <w:szCs w:val="32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280670</wp:posOffset>
                </wp:positionV>
                <wp:extent cx="59912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5pt;margin-top:22.1pt;height:0pt;width:471.75pt;z-index:251668480;mso-width-relative:page;mso-height-relative:page;" filled="f" stroked="t" coordsize="21600,21600" o:gfxdata="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H/GdzXAAAACQEAAA8AAAAAAAAAAQAgAAAA&#10;IgAAAGRycy9kb3ducmV2LnhtbFBLAQIUABQAAAAIAIdO4kDzNDkY0wEAALcDAAAOAAAAAAAAAAEA&#10;IAAAACYBAABkcnMvZTJvRG9jLnhtbFBLBQYAAAAABgAGAFkBAABrBQAAAAA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Calculations</w:t>
      </w:r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For 100 MHz : </w:t>
      </w:r>
      <m:oMath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sc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j511.816 Ω   </m:t>
        </m:r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oc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−j105.357Ω</m:t>
        </m:r>
      </m:oMath>
    </w:p>
    <w:p>
      <w:pPr>
        <w:tabs>
          <w:tab w:val="left" w:pos="4044"/>
        </w:tabs>
        <m:rPr/>
        <w:rPr>
          <w:rFonts w:hint="default" w:hAnsi="Cambria Math" w:cs="Verdana"/>
          <w:i w:val="0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                          </w:t>
      </w:r>
      <m:oMath>
        <m:sSub>
          <m:sSub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 </m:t>
        </m:r>
        <m:rad>
          <m:radPr>
            <m:degHide m:val="1"/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radPr>
          <m:deg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</m:rad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=232.1412Ω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For </w:t>
      </w:r>
      <w:r>
        <w:rPr>
          <w:rFonts w:hint="default" w:ascii="Verdana" w:hAnsi="Verdana" w:cs="Verdana"/>
          <w:sz w:val="24"/>
          <w:szCs w:val="24"/>
          <w:u w:val="none"/>
          <w:lang w:val="en-IN"/>
        </w:rPr>
        <w:t>150</w:t>
      </w:r>
      <w:r>
        <w:rPr>
          <w:rFonts w:hint="default" w:ascii="Verdana" w:hAnsi="Verdana" w:cs="Verdana"/>
          <w:sz w:val="24"/>
          <w:szCs w:val="24"/>
          <w:u w:val="none"/>
        </w:rPr>
        <w:t xml:space="preserve"> MHz : </w:t>
      </w:r>
      <m:oMath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sc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j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1256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.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14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Ω   </m:t>
        </m:r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oc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−j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26.35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                          </w:t>
      </w:r>
      <m:oMath>
        <m:sSub>
          <m:sSub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 </m:t>
        </m:r>
        <m:rad>
          <m:radPr>
            <m:degHide m:val="1"/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radPr>
          <m:deg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</m:rad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=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181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.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93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For </w:t>
      </w:r>
      <w:r>
        <w:rPr>
          <w:rFonts w:hint="default" w:ascii="Verdana" w:hAnsi="Verdana" w:cs="Verdana"/>
          <w:sz w:val="24"/>
          <w:szCs w:val="24"/>
          <w:u w:val="none"/>
          <w:lang w:val="en-IN"/>
        </w:rPr>
        <w:t>2</w:t>
      </w:r>
      <w:r>
        <w:rPr>
          <w:rFonts w:hint="default" w:ascii="Verdana" w:hAnsi="Verdana" w:cs="Verdana"/>
          <w:sz w:val="24"/>
          <w:szCs w:val="24"/>
          <w:u w:val="none"/>
        </w:rPr>
        <w:t xml:space="preserve">00 MHz : </w:t>
      </w:r>
      <m:oMath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sc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−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j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237.875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Ω   </m:t>
        </m:r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oc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−j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180.884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                          </w:t>
      </w:r>
      <m:oMath>
        <m:sSub>
          <m:sSub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 </m:t>
        </m:r>
        <m:rad>
          <m:radPr>
            <m:degHide m:val="1"/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radPr>
          <m:deg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</m:rad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=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207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.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43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For </w:t>
      </w:r>
      <w:r>
        <w:rPr>
          <w:rFonts w:hint="default" w:ascii="Verdana" w:hAnsi="Verdana" w:cs="Verdana"/>
          <w:sz w:val="24"/>
          <w:szCs w:val="24"/>
          <w:u w:val="none"/>
          <w:lang w:val="en-IN"/>
        </w:rPr>
        <w:t>250</w:t>
      </w:r>
      <w:r>
        <w:rPr>
          <w:rFonts w:hint="default" w:ascii="Verdana" w:hAnsi="Verdana" w:cs="Verdana"/>
          <w:sz w:val="24"/>
          <w:szCs w:val="24"/>
          <w:u w:val="none"/>
        </w:rPr>
        <w:t xml:space="preserve"> MHz : </w:t>
      </w:r>
      <m:oMath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sc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j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57.514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Ω   </m:t>
        </m:r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oc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−j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682.064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                          </w:t>
      </w:r>
      <m:oMath>
        <m:sSub>
          <m:sSub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 </m:t>
        </m:r>
        <m:rad>
          <m:radPr>
            <m:degHide m:val="1"/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radPr>
          <m:deg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</m:rad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=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  <w:lang w:val="en-IN"/>
          </w:rPr>
          <m:t>198.061</m:t>
        </m:r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Ω</m:t>
        </m:r>
      </m:oMath>
    </w:p>
    <w:p>
      <w:pPr>
        <w:tabs>
          <w:tab w:val="left" w:pos="4044"/>
        </w:tabs>
        <m:rPr/>
        <w:rPr>
          <w:rFonts w:hint="default" w:hAnsi="Cambria Math" w:cs="Verdana"/>
          <w:i w:val="0"/>
          <w:sz w:val="24"/>
          <w:szCs w:val="24"/>
          <w:u w:val="none"/>
        </w:rPr>
      </w:pPr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For 300 MHz : </w:t>
      </w:r>
      <m:oMath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sc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j72.4372 Ω   </m:t>
        </m:r>
        <m:sSubSup>
          <m:sSubSup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Sup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in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  <m:sup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oc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p>
        </m:sSubSup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>= −j832.483Ω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  <w:r>
        <w:rPr>
          <w:rFonts w:hint="default" w:ascii="Verdana" w:hAnsi="Verdana" w:cs="Verdana"/>
          <w:sz w:val="24"/>
          <w:szCs w:val="24"/>
          <w:u w:val="none"/>
        </w:rPr>
        <w:t xml:space="preserve">                          </w:t>
      </w:r>
      <m:oMath>
        <m:sSub>
          <m:sSubP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SubPr>
          <m:e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Z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  <m:sub>
            <m:r>
              <m:rPr/>
              <w:rPr>
                <w:rFonts w:hint="default" w:ascii="Cambria Math" w:hAnsi="Cambria Math" w:cs="Verdana"/>
                <w:sz w:val="24"/>
                <w:szCs w:val="24"/>
                <w:u w:val="none"/>
              </w:rPr>
              <m:t>c</m:t>
            </m:r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sub>
        </m:sSub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=  </m:t>
        </m:r>
        <m:rad>
          <m:radPr>
            <m:degHide m:val="1"/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radPr>
          <m:deg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deg>
          <m:e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sc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Z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="Verdana"/>
                    <w:sz w:val="24"/>
                    <w:szCs w:val="24"/>
                    <w:u w:val="none"/>
                  </w:rPr>
                  <m:t>oc</m:t>
                </m:r>
                <m:ctrlPr>
                  <w:rPr>
                    <w:rFonts w:hint="default" w:ascii="Cambria Math" w:hAnsi="Cambria Math" w:cs="Verdana"/>
                    <w:i/>
                    <w:sz w:val="24"/>
                    <w:szCs w:val="24"/>
                    <w:u w:val="none"/>
                  </w:rPr>
                </m:ctrlPr>
              </m:sub>
            </m:sSub>
            <m:ctrlPr>
              <w:rPr>
                <w:rFonts w:hint="default" w:ascii="Cambria Math" w:hAnsi="Cambria Math" w:cs="Verdana"/>
                <w:i/>
                <w:sz w:val="24"/>
                <w:szCs w:val="24"/>
                <w:u w:val="none"/>
              </w:rPr>
            </m:ctrlPr>
          </m:e>
        </m:rad>
        <m:r>
          <m:rPr/>
          <w:rPr>
            <w:rFonts w:hint="default" w:ascii="Cambria Math" w:hAnsi="Cambria Math" w:cs="Verdana"/>
            <w:sz w:val="24"/>
            <w:szCs w:val="24"/>
            <w:u w:val="none"/>
          </w:rPr>
          <m:t xml:space="preserve"> =245.566Ω</m:t>
        </m:r>
      </m:oMath>
    </w:p>
    <w:p>
      <w:pPr>
        <w:tabs>
          <w:tab w:val="left" w:pos="4044"/>
        </w:tabs>
        <w:rPr>
          <w:rFonts w:hint="default" w:ascii="Verdana" w:hAnsi="Verdana" w:cs="Verdana"/>
          <w:sz w:val="24"/>
          <w:szCs w:val="24"/>
          <w:u w:val="none"/>
        </w:rPr>
      </w:pPr>
    </w:p>
    <w:p>
      <w:pPr>
        <w:tabs>
          <w:tab w:val="left" w:pos="4044"/>
        </w:tabs>
        <w:ind w:left="-2" w:leftChars="-100" w:hanging="218" w:hangingChars="68"/>
        <w:rPr>
          <w:rFonts w:hint="default" w:ascii="Verdana" w:hAnsi="Verdana" w:cs="Verdana"/>
          <w:b/>
          <w:bCs/>
          <w:sz w:val="32"/>
          <w:szCs w:val="32"/>
          <w:u w:val="none"/>
        </w:rPr>
      </w:pPr>
    </w:p>
    <w:p>
      <w:pPr>
        <w:tabs>
          <w:tab w:val="left" w:pos="4044"/>
        </w:tabs>
        <w:ind w:left="-3" w:leftChars="-100" w:hanging="217" w:hangingChars="68"/>
        <w:rPr>
          <w:rFonts w:hint="default" w:ascii="Verdana" w:hAnsi="Verdana" w:cs="Verdana"/>
          <w:sz w:val="24"/>
          <w:szCs w:val="24"/>
          <w:u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278130</wp:posOffset>
                </wp:positionV>
                <wp:extent cx="5991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5pt;margin-top:21.9pt;height:0pt;width:471.75pt;z-index:251669504;mso-width-relative:page;mso-height-relative:page;" filled="f" stroked="t" coordsize="21600,21600" o:gfxdata="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w1SvXXAAAACQEAAA8AAAAAAAAAAQAgAAAA&#10;IgAAAGRycy9kb3ducmV2LnhtbFBLAQIUABQAAAAIAIdO4kDUdRW50wEAALcDAAAOAAAAAAAAAAEA&#10;IAAAACYBAABkcnMvZTJvRG9jLnhtbFBLBQYAAAAABgAGAFkBAABrBQAAAAA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>Conclusion</w:t>
      </w:r>
      <w:r>
        <w:rPr>
          <w:rFonts w:hint="default" w:ascii="Verdana" w:hAnsi="Verdana" w:cs="Verdana"/>
          <w:b/>
          <w:bCs/>
          <w:sz w:val="32"/>
          <w:szCs w:val="32"/>
          <w:u w:val="none"/>
        </w:rPr>
        <w:t xml:space="preserve"> </w:t>
      </w:r>
    </w:p>
    <w:p>
      <w:pPr>
        <w:tabs>
          <w:tab w:val="left" w:pos="4044"/>
        </w:tabs>
        <w:ind w:left="63" w:leftChars="9" w:hanging="43" w:hangingChars="18"/>
        <w:rPr>
          <w:rFonts w:hint="default" w:ascii="Verdana" w:hAnsi="Verdana" w:cs="Verdana"/>
          <w:sz w:val="24"/>
          <w:szCs w:val="24"/>
          <w:u w:val="none"/>
          <w:lang w:val="en-IN" w:eastAsia="zh-CN"/>
        </w:rPr>
      </w:pPr>
      <w:r>
        <w:rPr>
          <w:rFonts w:hint="default" w:ascii="Verdana" w:hAnsi="Verdana"/>
          <w:sz w:val="24"/>
          <w:szCs w:val="24"/>
          <w:u w:val="none"/>
          <w:lang w:eastAsia="zh-CN"/>
        </w:rPr>
        <w:t>In the above</w:t>
      </w:r>
      <w:r>
        <w:rPr>
          <w:rFonts w:hint="default" w:ascii="Verdana" w:hAnsi="Verdana"/>
          <w:sz w:val="24"/>
          <w:szCs w:val="24"/>
          <w:u w:val="none"/>
          <w:lang w:val="en-IN" w:eastAsia="zh-CN"/>
        </w:rPr>
        <w:t xml:space="preserve"> Practical</w:t>
      </w:r>
      <w:r>
        <w:rPr>
          <w:rFonts w:hint="default" w:ascii="Verdana" w:hAnsi="Verdana"/>
          <w:sz w:val="24"/>
          <w:szCs w:val="24"/>
          <w:u w:val="none"/>
          <w:lang w:eastAsia="zh-CN"/>
        </w:rPr>
        <w:t xml:space="preserve"> we executed a Transmission Line Wire utilizing AN-SOF Software and determined its Characteristic Impedance from the </w:t>
      </w:r>
      <w:r>
        <w:rPr>
          <w:rFonts w:hint="default" w:ascii="Verdana" w:hAnsi="Verdana"/>
          <w:sz w:val="24"/>
          <w:szCs w:val="24"/>
          <w:u w:val="none"/>
          <w:lang w:val="en-IN" w:eastAsia="zh-CN"/>
        </w:rPr>
        <w:t>resultant</w:t>
      </w:r>
      <w:r>
        <w:rPr>
          <w:rFonts w:hint="default" w:ascii="Verdana" w:hAnsi="Verdana"/>
          <w:sz w:val="24"/>
          <w:szCs w:val="24"/>
          <w:u w:val="none"/>
          <w:lang w:eastAsia="zh-CN"/>
        </w:rPr>
        <w:t xml:space="preserve"> plots which is extremely shut to the </w:t>
      </w:r>
      <w:r>
        <w:rPr>
          <w:rFonts w:hint="default" w:ascii="Verdana" w:hAnsi="Verdana"/>
          <w:sz w:val="24"/>
          <w:szCs w:val="24"/>
          <w:u w:val="none"/>
          <w:lang w:val="en-IN" w:eastAsia="zh-CN"/>
        </w:rPr>
        <w:t>theoretical value</w:t>
      </w:r>
      <w:r>
        <w:rPr>
          <w:rFonts w:hint="default" w:ascii="Verdana" w:hAnsi="Verdana"/>
          <w:sz w:val="24"/>
          <w:szCs w:val="24"/>
          <w:u w:val="none"/>
          <w:lang w:eastAsia="zh-CN"/>
        </w:rPr>
        <w:t xml:space="preserve"> of 221 Ω</w:t>
      </w:r>
      <w:r>
        <w:rPr>
          <w:rFonts w:hint="default" w:ascii="Verdana" w:hAnsi="Verdana"/>
          <w:sz w:val="24"/>
          <w:szCs w:val="24"/>
          <w:u w:val="none"/>
          <w:lang w:val="en-IN" w:eastAsia="zh-CN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6DEB9"/>
    <w:multiLevelType w:val="singleLevel"/>
    <w:tmpl w:val="0336DE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375C2D"/>
    <w:multiLevelType w:val="singleLevel"/>
    <w:tmpl w:val="3E375C2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FB"/>
    <w:rsid w:val="00061B41"/>
    <w:rsid w:val="001E3BD5"/>
    <w:rsid w:val="002749FB"/>
    <w:rsid w:val="002C1FCF"/>
    <w:rsid w:val="007152BE"/>
    <w:rsid w:val="00787360"/>
    <w:rsid w:val="007A70F5"/>
    <w:rsid w:val="009137B2"/>
    <w:rsid w:val="00992C70"/>
    <w:rsid w:val="00FC0650"/>
    <w:rsid w:val="12444730"/>
    <w:rsid w:val="52541D97"/>
    <w:rsid w:val="57A029D7"/>
    <w:rsid w:val="66E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SimSu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SimSun" w:asciiTheme="minorHAnsi" w:hAnsi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771</Words>
  <Characters>2302</Characters>
  <Lines>22</Lines>
  <Paragraphs>6</Paragraphs>
  <TotalTime>3</TotalTime>
  <ScaleCrop>false</ScaleCrop>
  <LinksUpToDate>false</LinksUpToDate>
  <CharactersWithSpaces>2981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2021-08-10T13:09:00Z</dcterms:created>
  <dc:creator>Mihir Vibhas</dc:creator>
  <cp:lastModifiedBy>Sceke</cp:lastModifiedBy>
  <dcterms:modified xsi:type="dcterms:W3CDTF">2021-08-11T17:09:45Z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127CD64852414FE9A091B930DF8592D1</vt:lpwstr>
  </property>
</Properties>
</file>