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200" w:firstLineChars="71"/>
        <w:jc w:val="center"/>
        <w:rPr>
          <w:rFonts w:hint="default" w:ascii="Franklin Gothic Heavy" w:hAnsi="Franklin Gothic Heavy" w:cs="Franklin Gothic Heavy"/>
          <w:b/>
          <w:bCs/>
          <w:sz w:val="28"/>
          <w:szCs w:val="28"/>
          <w:lang w:val="en-IN"/>
        </w:rPr>
      </w:pP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  <w:t xml:space="preserve">U19EC046 | ML | LAB </w:t>
      </w: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IN"/>
        </w:rPr>
        <w:t>7</w:t>
      </w:r>
    </w:p>
    <w:p>
      <w:pPr>
        <w:ind w:left="0" w:leftChars="0" w:firstLine="142" w:firstLineChars="71"/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125095</wp:posOffset>
                </wp:positionV>
                <wp:extent cx="58661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840" y="1177290"/>
                          <a:ext cx="58661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9.85pt;height:0pt;width:461.9pt;z-index:251660288;mso-width-relative:page;mso-height-relative:page;" filled="f" stroked="t" coordsize="21600,21600" o:gfxdata="UEsDBAoAAAAAAIdO4kAAAAAAAAAAAAAAAAAEAAAAZHJzL1BLAwQUAAAACACHTuJA91rg59YAAAAJ&#10;AQAADwAAAGRycy9kb3ducmV2LnhtbE2PwU7DMAyG70i8Q2QkblvSShRWmk4CCQkuSHQ7cMwar+2W&#10;OFWTbeXtMeIAR/v/9PtztZ69E2ec4hBIQ7ZUIJDaYAfqNGw3L4sHEDEZssYFQg1fGGFdX19VprTh&#10;Qh94blInuIRiaTT0KY2llLHt0Zu4DCMSZ/sweZN4nDppJ3Phcu9krlQhvRmIL/RmxOce22Nz8hre&#10;m+3xTWbz3SG6zycqTLZRr07r25tMPYJIOKc/GH70WR1qdtqFE9konIZFnhWMcrC6B8HASuU5iN3v&#10;QtaV/P9B/Q1QSwMEFAAAAAgAh07iQHGaBMbfAQAAwAMAAA4AAABkcnMvZTJvRG9jLnhtbK1Ty27b&#10;MBC8F+g/ELzXsl0/VMFyDjbSS9EaSPMBNEVJBPjCLmPZf98lpSZpcsmhOlBL7nKWMxzu7q7WsIsC&#10;1N7VfDGbc6ac9I12Xc0ff99/KTnDKFwjjHeq5jeF/G7/+dNuCJVa+t6bRgEjEIfVEGrexxiqokDZ&#10;Kytw5oNylGw9WBFpCl3RgBgI3ZpiOZ9visFDE8BLhUirxzHJJ0T4CKBvWy3V0csnq1wcUUEZEYkS&#10;9jog3+fTtq2S8VfboorM1JyYxjxSE4rPaSz2O1F1IEKv5XQE8ZEjvOFkhXbU9BnqKKJgT6DfQVkt&#10;waNv40x6W4xEsiLEYjF/o81DL4LKXEhqDM+i4/+DlT8vJ2C6qfmKMycsXfhDBKG7PrKDd44E9MBW&#10;SachYEXlB3eCaYbhBIn0tQWb/kSHXWtebstyRQLfyF6L7Xb5bZJZXSOTlF+Xm83iKxVIqsi54gUj&#10;AMbvyluWgpob7ZICohKXHxipL5X+LUnLzt9rY/ItGscG6rgut2uCFmTNlixBoQ1ED13HmTAdeV5G&#10;yJDojW7S9gSE0J0PBthFJKfkL5Gmdv+Upd5Hgf1Yl1Ojh6yO9CyMtsT/9W7jCCRJN4qVorNvblnD&#10;vE4Xm9tMJkzOeT3Pu18e3v4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1rg59YAAAAJAQAADwAA&#10;AAAAAAABACAAAAAiAAAAZHJzL2Rvd25yZXYueG1sUEsBAhQAFAAAAAgAh07iQHGaBMbfAQAAwAMA&#10;AA4AAAAAAAAAAQAgAAAAJQEAAGRycy9lMm9Eb2MueG1sUEsFBgAAAAAGAAYAWQEAAHY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AIM</w:t>
      </w:r>
    </w:p>
    <w:p>
      <w:pPr>
        <w:ind w:left="0" w:leftChars="0" w:firstLine="142" w:firstLineChars="71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Write a program to implement the Logistic Regression for a sample training data set stored as a .CSV file. Compute the accuracy of the classifier, considering few test data sets. ​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rPr>
          <w:rStyle w:val="7"/>
          <w:rFonts w:hint="default" w:ascii="Verdana" w:hAnsi="Verdana" w:cs="Verdana"/>
          <w:b/>
          <w:bCs/>
          <w:color w:val="000000"/>
          <w:position w:val="1"/>
          <w:sz w:val="20"/>
          <w:szCs w:val="20"/>
          <w:lang w:val="en-US"/>
        </w:rPr>
      </w:pPr>
      <w:r>
        <w:rPr>
          <w:rStyle w:val="7"/>
          <w:rFonts w:hint="default" w:ascii="Verdana" w:hAnsi="Verdana" w:cs="Verdana"/>
          <w:b/>
          <w:bCs/>
          <w:color w:val="000000"/>
          <w:position w:val="1"/>
          <w:sz w:val="20"/>
          <w:szCs w:val="20"/>
          <w:lang w:val="en-US"/>
        </w:rPr>
        <w:t>THEORY: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leftChars="0" w:firstLine="200" w:firstLineChars="100"/>
        <w:jc w:val="both"/>
        <w:textAlignment w:val="baseline"/>
        <w:rPr>
          <w:rFonts w:hint="default" w:ascii="Verdana" w:hAnsi="Verdana" w:cs="Verdana"/>
          <w:sz w:val="20"/>
          <w:szCs w:val="20"/>
          <w:lang w:val="en-US"/>
        </w:rPr>
      </w:pPr>
      <w:r>
        <w:rPr>
          <w:rStyle w:val="7"/>
          <w:rFonts w:hint="default" w:ascii="Verdana" w:hAnsi="Verdana" w:cs="Verdana"/>
          <w:color w:val="000000"/>
          <w:position w:val="3"/>
          <w:sz w:val="20"/>
          <w:szCs w:val="20"/>
          <w:lang w:val="en-US"/>
        </w:rPr>
        <w:t>Logistic regression is one of the most popular Machine Learning algorithms, which comes under the Supervised Learning technique. It is used for predicting the categorical dependent variable using a given set of independent variables.</w:t>
      </w:r>
      <w:r>
        <w:rPr>
          <w:rStyle w:val="9"/>
          <w:rFonts w:hint="default" w:ascii="Verdana" w:hAnsi="Verdana" w:cs="Verdana"/>
          <w:sz w:val="20"/>
          <w:szCs w:val="20"/>
          <w:lang w:val="en-US"/>
        </w:rPr>
        <w:t>​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leftChars="0" w:firstLine="200" w:firstLineChars="100"/>
        <w:jc w:val="both"/>
        <w:textAlignment w:val="baseline"/>
        <w:rPr>
          <w:rFonts w:hint="default" w:ascii="Verdana" w:hAnsi="Verdana" w:cs="Verdana"/>
          <w:sz w:val="20"/>
          <w:szCs w:val="20"/>
          <w:lang w:val="en-US"/>
        </w:rPr>
      </w:pPr>
      <w:r>
        <w:rPr>
          <w:rStyle w:val="7"/>
          <w:rFonts w:hint="default" w:ascii="Verdana" w:hAnsi="Verdana" w:cs="Verdana"/>
          <w:color w:val="000000"/>
          <w:position w:val="3"/>
          <w:sz w:val="20"/>
          <w:szCs w:val="20"/>
          <w:lang w:val="en-US"/>
        </w:rPr>
        <w:t>Logistic regression predicts the output of a categorical dependent variable. Therefore the outcome must be a categorical or discrete value. It can be either Yes or No, 0 or 1, true or False, etc. but instead of giving the exact value as 0 and 1, </w:t>
      </w:r>
      <w:r>
        <w:rPr>
          <w:rStyle w:val="7"/>
          <w:rFonts w:hint="default" w:ascii="Verdana" w:hAnsi="Verdana" w:cs="Verdana"/>
          <w:b/>
          <w:bCs/>
          <w:color w:val="000000"/>
          <w:position w:val="3"/>
          <w:sz w:val="20"/>
          <w:szCs w:val="20"/>
          <w:lang w:val="en-US"/>
        </w:rPr>
        <w:t>it gives the probabilistic values which lie between 0 and 1</w:t>
      </w:r>
      <w:r>
        <w:rPr>
          <w:rStyle w:val="7"/>
          <w:rFonts w:hint="default" w:ascii="Verdana" w:hAnsi="Verdana" w:cs="Verdana"/>
          <w:color w:val="000000"/>
          <w:position w:val="3"/>
          <w:sz w:val="20"/>
          <w:szCs w:val="20"/>
          <w:lang w:val="en-US"/>
        </w:rPr>
        <w:t>.</w:t>
      </w:r>
      <w:r>
        <w:rPr>
          <w:rStyle w:val="9"/>
          <w:rFonts w:hint="default" w:ascii="Verdana" w:hAnsi="Verdana" w:cs="Verdana"/>
          <w:sz w:val="20"/>
          <w:szCs w:val="20"/>
          <w:lang w:val="en-US"/>
        </w:rPr>
        <w:t>​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leftChars="0" w:firstLine="200" w:firstLineChars="100"/>
        <w:jc w:val="both"/>
        <w:textAlignment w:val="baseline"/>
        <w:rPr>
          <w:rStyle w:val="7"/>
          <w:rFonts w:hint="default" w:ascii="Verdana" w:hAnsi="Verdana" w:cs="Verdana"/>
          <w:color w:val="000000"/>
          <w:position w:val="3"/>
          <w:sz w:val="20"/>
          <w:szCs w:val="20"/>
          <w:lang w:val="en-US"/>
        </w:rPr>
      </w:pPr>
      <w:r>
        <w:rPr>
          <w:rStyle w:val="7"/>
          <w:rFonts w:hint="default" w:ascii="Verdana" w:hAnsi="Verdana" w:cs="Verdana"/>
          <w:color w:val="000000"/>
          <w:position w:val="3"/>
          <w:sz w:val="20"/>
          <w:szCs w:val="20"/>
          <w:lang w:val="en-US"/>
        </w:rPr>
        <w:t>Logistic Regression is much similar to the Linear Regression except that how they are used. Linear Regression is used for solving Regression problems, whereas </w:t>
      </w:r>
      <w:r>
        <w:rPr>
          <w:rStyle w:val="7"/>
          <w:rFonts w:hint="default" w:ascii="Verdana" w:hAnsi="Verdana" w:cs="Verdana"/>
          <w:b/>
          <w:bCs/>
          <w:color w:val="000000"/>
          <w:position w:val="3"/>
          <w:sz w:val="20"/>
          <w:szCs w:val="20"/>
          <w:lang w:val="en-US"/>
        </w:rPr>
        <w:t>Logistic regression is used for solving the classification problems</w:t>
      </w:r>
      <w:r>
        <w:rPr>
          <w:rStyle w:val="7"/>
          <w:rFonts w:hint="default" w:ascii="Verdana" w:hAnsi="Verdana" w:cs="Verdana"/>
          <w:color w:val="000000"/>
          <w:position w:val="3"/>
          <w:sz w:val="20"/>
          <w:szCs w:val="20"/>
          <w:lang w:val="en-US"/>
        </w:rPr>
        <w:t>.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leftChars="0" w:firstLine="200" w:firstLineChars="100"/>
        <w:jc w:val="both"/>
        <w:textAlignment w:val="baseline"/>
        <w:rPr>
          <w:rFonts w:hint="default" w:ascii="Verdana" w:hAnsi="Verdana" w:cs="Verdana"/>
          <w:sz w:val="20"/>
          <w:szCs w:val="20"/>
          <w:lang w:val="en-US"/>
        </w:rPr>
      </w:pPr>
      <w:r>
        <w:rPr>
          <w:rFonts w:hint="default" w:ascii="Verdana" w:hAnsi="Verdana" w:cs="Verdana"/>
          <w:sz w:val="20"/>
          <w:szCs w:val="20"/>
        </w:rPr>
        <w:t> </w:t>
      </w:r>
      <w:r>
        <w:rPr>
          <w:rFonts w:hint="default" w:ascii="Verdana" w:hAnsi="Verdana" w:cs="Verdana"/>
          <w:sz w:val="20"/>
          <w:szCs w:val="20"/>
          <w:lang w:val="en-US"/>
        </w:rPr>
        <w:drawing>
          <wp:inline distT="0" distB="0" distL="0" distR="0">
            <wp:extent cx="5410200" cy="44157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5" b="2930"/>
                    <a:stretch>
                      <a:fillRect/>
                    </a:stretch>
                  </pic:blipFill>
                  <pic:spPr>
                    <a:xfrm>
                      <a:off x="0" y="0"/>
                      <a:ext cx="5412870" cy="441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200" w:firstLineChars="100"/>
        <w:textAlignment w:val="baseline"/>
        <w:rPr>
          <w:rFonts w:hint="default" w:ascii="Verdana" w:hAnsi="Verdana" w:cs="Verdana"/>
          <w:b/>
          <w:bCs/>
          <w:sz w:val="20"/>
          <w:szCs w:val="20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200" w:firstLineChars="100"/>
        <w:jc w:val="both"/>
        <w:textAlignment w:val="baseline"/>
        <w:rPr>
          <w:rFonts w:hint="default" w:ascii="Verdana" w:hAnsi="Verdana" w:cs="Verdana"/>
          <w:sz w:val="20"/>
          <w:szCs w:val="20"/>
          <w:lang w:val="en-US"/>
        </w:rPr>
      </w:pPr>
      <w:r>
        <w:rPr>
          <w:rStyle w:val="7"/>
          <w:rFonts w:hint="default" w:ascii="Verdana" w:hAnsi="Verdana" w:cs="Verdana"/>
          <w:color w:val="000000"/>
          <w:position w:val="3"/>
          <w:sz w:val="20"/>
          <w:szCs w:val="20"/>
          <w:lang w:val="en-US"/>
        </w:rPr>
        <w:t>The sigmoid function is a mathematical function used to map the predicted values to probabilities.</w:t>
      </w:r>
      <w:r>
        <w:rPr>
          <w:rStyle w:val="9"/>
          <w:rFonts w:hint="default" w:ascii="Verdana" w:hAnsi="Verdana" w:cs="Verdana"/>
          <w:sz w:val="20"/>
          <w:szCs w:val="20"/>
          <w:lang w:val="en-US"/>
        </w:rPr>
        <w:t>​</w:t>
      </w:r>
      <w:r>
        <w:rPr>
          <w:rFonts w:hint="default" w:ascii="Verdana" w:hAnsi="Verdana" w:cs="Verdana"/>
          <w:sz w:val="20"/>
          <w:szCs w:val="20"/>
          <w:lang w:val="en-US"/>
        </w:rPr>
        <w:t xml:space="preserve"> </w:t>
      </w:r>
      <w:r>
        <w:rPr>
          <w:rStyle w:val="7"/>
          <w:rFonts w:hint="default" w:ascii="Verdana" w:hAnsi="Verdana" w:cs="Verdana"/>
          <w:color w:val="000000"/>
          <w:position w:val="3"/>
          <w:sz w:val="20"/>
          <w:szCs w:val="20"/>
          <w:lang w:val="en-US"/>
        </w:rPr>
        <w:t>It maps any real value into another value within a range of 0 and 1.</w:t>
      </w:r>
      <w:r>
        <w:rPr>
          <w:rStyle w:val="9"/>
          <w:rFonts w:hint="default" w:ascii="Verdana" w:hAnsi="Verdana" w:cs="Verdana"/>
          <w:sz w:val="20"/>
          <w:szCs w:val="20"/>
          <w:lang w:val="en-US"/>
        </w:rPr>
        <w:t>​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200" w:firstLineChars="100"/>
        <w:jc w:val="both"/>
        <w:textAlignment w:val="baseline"/>
        <w:rPr>
          <w:rFonts w:hint="default" w:ascii="Verdana" w:hAnsi="Verdana" w:cs="Verdana"/>
          <w:sz w:val="20"/>
          <w:szCs w:val="20"/>
          <w:lang w:val="en-US"/>
        </w:rPr>
      </w:pPr>
      <w:r>
        <w:rPr>
          <w:rStyle w:val="7"/>
          <w:rFonts w:hint="default" w:ascii="Verdana" w:hAnsi="Verdana" w:cs="Verdana"/>
          <w:color w:val="000000"/>
          <w:position w:val="3"/>
          <w:sz w:val="20"/>
          <w:szCs w:val="20"/>
          <w:lang w:val="en-US"/>
        </w:rPr>
        <w:t>The value of the logistic regression must be between 0 and 1, which cannot go beyond this limit, so it forms a curve like the "S" form. The S-form curve is called the Sigmoid function or the logistic function.</w:t>
      </w:r>
      <w:r>
        <w:rPr>
          <w:rStyle w:val="9"/>
          <w:rFonts w:hint="default" w:ascii="Verdana" w:hAnsi="Verdana" w:cs="Verdana"/>
          <w:sz w:val="20"/>
          <w:szCs w:val="20"/>
          <w:lang w:val="en-US"/>
        </w:rPr>
        <w:t>​</w:t>
      </w:r>
      <w:r>
        <w:rPr>
          <w:rFonts w:hint="default" w:ascii="Verdana" w:hAnsi="Verdana" w:cs="Verdana"/>
          <w:sz w:val="20"/>
          <w:szCs w:val="20"/>
          <w:lang w:val="en-US"/>
        </w:rPr>
        <w:t xml:space="preserve"> </w:t>
      </w:r>
      <w:r>
        <w:rPr>
          <w:rStyle w:val="7"/>
          <w:rFonts w:hint="default" w:ascii="Verdana" w:hAnsi="Verdana" w:cs="Verdana"/>
          <w:color w:val="000000"/>
          <w:position w:val="3"/>
          <w:sz w:val="20"/>
          <w:szCs w:val="20"/>
          <w:lang w:val="en-US"/>
        </w:rPr>
        <w:t>In logistic regression, we use the concept of the threshold value, which defines the probability of either 0 or 1. Such as values above the threshold value tends to 1, and a value below the threshold values tends to 0.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CODE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1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tbl>
      <w:tblPr>
        <w:tblStyle w:val="6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numpy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np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matplotlib.pyplot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plt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pandas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dataset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pd.read_csv(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'Social_Network_Ads.csv'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dataset.iloc[:, :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].values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y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dataset.iloc[:,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].values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sklearn.model_selection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train_test_split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X_train, X_test, y_train, y_test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train_test_split(X, y,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test_size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0.15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random_state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sklearn.preprocessing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StandardScaler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sc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StandardScaler()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X_train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sc.fit_transform(X_train)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X_test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sc.transform(X_test)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sklearn.linear_model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LogisticRegression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classifier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LogisticRegression(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random_state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classifier.fit(X_train, y_train)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sklearn.metrics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confusion_matrix, accuracy_score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cm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confusion_matrix(y_test, y_pred)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(cm)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accuracy_score(y_test, y_pred)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OUTPUT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1.</w:t>
      </w:r>
    </w:p>
    <w:p>
      <w:pPr>
        <w:numPr>
          <w:ilvl w:val="0"/>
          <w:numId w:val="0"/>
        </w:numPr>
        <w:ind w:left="0" w:leftChars="0" w:firstLine="142" w:firstLineChars="71"/>
        <w:jc w:val="center"/>
        <w:rPr>
          <w:rFonts w:hint="default" w:ascii="Verdana" w:hAnsi="Verdana" w:cs="Verdana"/>
          <w:lang w:val="en-GB"/>
        </w:rPr>
      </w:pPr>
      <w:r>
        <w:drawing>
          <wp:inline distT="0" distB="0" distL="114300" distR="114300">
            <wp:extent cx="1479550" cy="743585"/>
            <wp:effectExtent l="0" t="0" r="63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CONCLUSION</w:t>
      </w:r>
    </w:p>
    <w:p>
      <w:pPr>
        <w:ind w:left="0" w:leftChars="0" w:firstLine="200" w:firstLineChars="100"/>
        <w:rPr>
          <w:rFonts w:hint="default" w:ascii="Verdana" w:hAnsi="Verdana" w:cs="Verdana"/>
          <w:b w:val="0"/>
          <w:bCs w:val="0"/>
          <w:sz w:val="20"/>
          <w:szCs w:val="20"/>
          <w:lang w:val="en-IN"/>
        </w:rPr>
      </w:pPr>
      <w:bookmarkStart w:id="0" w:name="_GoBack"/>
      <w:r>
        <w:rPr>
          <w:rFonts w:hint="default" w:ascii="Verdana" w:hAnsi="Verdana" w:eastAsia="SimSun" w:cs="Verdana"/>
          <w:i w:val="0"/>
          <w:iCs w:val="0"/>
          <w:color w:val="000000"/>
          <w:sz w:val="20"/>
          <w:szCs w:val="20"/>
          <w:u w:val="none"/>
          <w:vertAlign w:val="baseline"/>
        </w:rPr>
        <w:t>In This Practical, we have studied and implemented Logistic regression using scikit learn library in python.</w:t>
      </w:r>
    </w:p>
    <w:bookmarkEnd w:id="0"/>
    <w:sectPr>
      <w:footerReference r:id="rId3" w:type="default"/>
      <w:pgSz w:w="11906" w:h="16838"/>
      <w:pgMar w:top="1040" w:right="1506" w:bottom="1198" w:left="1600" w:header="720" w:footer="520" w:gutter="0"/>
      <w:pgBorders>
        <w:top w:val="thinThickSmallGap" w:color="auto" w:sz="12" w:space="10"/>
        <w:left w:val="thinThickSmallGap" w:color="auto" w:sz="12" w:space="30"/>
        <w:bottom w:val="thinThickSmallGap" w:color="auto" w:sz="12" w:space="10"/>
        <w:right w:val="thinThickSmallGap" w:color="auto" w:sz="12" w:space="30"/>
      </w:pgBorders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hd w:val="clear"/>
      <w:ind w:left="68" w:leftChars="-200" w:hanging="468" w:hangingChars="222"/>
      <w:rPr>
        <w:rFonts w:hint="default"/>
        <w:b/>
        <w:bCs/>
        <w:color w:val="767171" w:themeColor="background2" w:themeShade="80"/>
        <w:sz w:val="21"/>
        <w:szCs w:val="21"/>
        <w:lang w:val="en-GB"/>
      </w:rPr>
    </w:pPr>
    <w:r>
      <w:rPr>
        <w:b/>
        <w:bCs/>
        <w:color w:val="767171" w:themeColor="background2" w:themeShade="8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5711825</wp:posOffset>
              </wp:positionH>
              <wp:positionV relativeFrom="paragraph">
                <wp:posOffset>-6985</wp:posOffset>
              </wp:positionV>
              <wp:extent cx="280670" cy="2165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" cy="2165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75pt;margin-top:-0.55pt;height:17.05pt;width:22.1pt;mso-position-horizontal-relative:margin;z-index:251659264;mso-width-relative:page;mso-height-relative:page;" filled="f" stroked="f" coordsize="21600,21600" o:gfxdata="UEsDBAoAAAAAAIdO4kAAAAAAAAAAAAAAAAAEAAAAZHJzL1BLAwQUAAAACACHTuJAX/IG59kAAAAJ&#10;AQAADwAAAGRycy9kb3ducmV2LnhtbE2Py07DMBBF90j8gzVI7FrbhEcTMumCx45nWyTYObFJIuJx&#10;ZDtp+XvMCpaje3TvmXJ9sAObjQ+9IwS5FMAMNU731CLstveLFbAQFWk1ODII3ybAujo+KlWh3Z5e&#10;zbyJLUslFAqF0MU4FpyHpjNWhaUbDaXs03mrYjp9y7VX+1RuB34mxCW3qqe00KnR3HSm+dpMFmF4&#10;D/6hFvFjvm0f48szn97u5BPi6YkU18CiOcQ/GH71kzpUyal2E+nABoRVnl8kFGEhJbAE5OfZFbAa&#10;IcsE8Krk/z+ofgBQSwMEFAAAAAgAh07iQIOZHe4nAgAAYAQAAA4AAABkcnMvZTJvRG9jLnhtbK1U&#10;wY7aMBC9V+o/WL6XBBB0hQgruoiqEuquxK56No5DLNke13ZI6Nd37CRste1hD72Yycz4jd+bGdb3&#10;nVbkIpyXYAo6neSUCMOhlOZc0Jfn/ac7SnxgpmQKjCjoVXh6v/n4Yd3alZhBDaoUjiCI8avWFrQO&#10;wa6yzPNaaOYnYIXBYAVOs4Cf7pyVjrWIrlU2y/Nl1oIrrQMuvEfvrg/SAdG9BxCqSnKxA95oYUKP&#10;6oRiASn5WlpPN+m1VSV4eKwqLwJRBUWmIZ1YBO1TPLPNmq3Ojtla8uEJ7D1PeMNJM2mw6A1qxwIj&#10;jZN/QWnJHXiowoSDznoiSRFkMc3faHOsmRWJC0rt7U10//9g+ffLkyOyLOicEsM0NvxZdIF8gY7M&#10;ozqt9StMOlpMCx26cWZGv0dnJN1VTsdfpEMwjtpeb9pGMI7O2V2+/IwRjqHZdLmYLyJK9nrZOh++&#10;CtAkGgV12LqkKLscfOhTx5RYy8BeKpXapwxpC7qcL/J04RZBcGWwRqTQPzVaoTt1A68TlFek5aAf&#10;C2/5XmLxA/PhiTmcA3wvbkp4xKNSgEVgsCipwf36lz/mY3swSkmLc1VQ/7NhTlCivhlsHEKG0XCj&#10;cRoN0+gHwFGd4g5anky84IIazcqB/oELtI1VMMQMx1oFDaP5EPrpxgXkYrtNSY118lz3F3DsLAsH&#10;c7Q8luml3DYBKplUjhL1ugzK4eClPg1LEif7z++U9frHsP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/IG59kAAAAJAQAADwAAAAAAAAABACAAAAAiAAAAZHJzL2Rvd25yZXYueG1sUEsBAhQAFAAA&#10;AAgAh07iQIOZHe4nAgAAY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767171" w:themeColor="background2" w:themeShade="80"/>
        <w:sz w:val="21"/>
        <w:szCs w:val="21"/>
        <w:lang w:val="en-GB"/>
      </w:rPr>
      <w:t>U19EC046 | Harsh Suthar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4BAAE7"/>
    <w:multiLevelType w:val="singleLevel"/>
    <w:tmpl w:val="1C4BAA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A7334"/>
    <w:rsid w:val="0CCC1BD3"/>
    <w:rsid w:val="144D3F95"/>
    <w:rsid w:val="1B7272BD"/>
    <w:rsid w:val="2004097C"/>
    <w:rsid w:val="3310154D"/>
    <w:rsid w:val="432338DE"/>
    <w:rsid w:val="4D3D6E98"/>
    <w:rsid w:val="54943B49"/>
    <w:rsid w:val="66434A11"/>
    <w:rsid w:val="6AAD4032"/>
    <w:rsid w:val="7D93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normaltextrun"/>
    <w:basedOn w:val="2"/>
    <w:uiPriority w:val="0"/>
  </w:style>
  <w:style w:type="paragraph" w:customStyle="1" w:styleId="8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9">
    <w:name w:val="eop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2021-10-03T06:51:00Z</dcterms:created>
  <dc:creator>Sceke</dc:creator>
  <cp:lastModifiedBy>BERNAULLI</cp:lastModifiedBy>
  <dcterms:modified xsi:type="dcterms:W3CDTF">2022-04-27T12:11:35Z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0FCAEB97BCD4416A85309C0C8CD70D65</vt:lpwstr>
  </property>
</Properties>
</file>