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19CE" w14:textId="77777777" w:rsidR="00255552" w:rsidRDefault="00255552" w:rsidP="00255552">
      <w:pPr>
        <w:spacing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582BF4A3" w14:textId="77777777" w:rsidR="00255552" w:rsidRDefault="00255552" w:rsidP="00255552">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2954F446"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3B2BD9DA" w14:textId="77777777" w:rsidR="00255552" w:rsidRDefault="00255552" w:rsidP="00255552">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1C51516C"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76AD4BD0" w14:textId="77777777" w:rsidR="00255552" w:rsidRDefault="00255552" w:rsidP="00255552">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71425183"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183DFE9C"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1D5D6F6E"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{{IF_ROP}} &lt;&lt;Дата_виконання&gt;&gt;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248890C0"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625DBA9" w14:textId="77777777" w:rsidR="00255552" w:rsidRDefault="00255552" w:rsidP="00350EE8">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{{ROP_FIRST}} {{/IF_ROP}}</w:t>
      </w:r>
    </w:p>
    <w:p w14:paraId="1568A7EE" w14:textId="77777777" w:rsidR="00255552" w:rsidRDefault="00255552" w:rsidP="00255552">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6AFF1E84" w14:textId="77777777" w:rsidR="00255552" w:rsidRDefault="00255552" w:rsidP="00255552">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17A74953" w14:textId="379FF1FD" w:rsidR="00D24788" w:rsidRPr="006974DD" w:rsidRDefault="00255552" w:rsidP="00255552">
      <w:pPr>
        <w:pStyle w:val="21"/>
        <w:spacing w:after="0" w:line="240" w:lineRule="auto"/>
        <w:ind w:left="0" w:firstLine="720"/>
        <w:jc w:val="both"/>
        <w:rPr>
          <w:rFonts w:ascii="Times New Roman" w:eastAsia="Calibri" w:hAnsi="Times New Roman" w:cs="Times New Roman"/>
          <w:sz w:val="20"/>
          <w:szCs w:val="20"/>
          <w:lang w:eastAsia="en-US" w:bidi="ar-SA"/>
        </w:rPr>
      </w:pPr>
      <w:r>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eastAsia="en-US" w:bidi="ar-SA"/>
        </w:rPr>
        <w:t>.</w:t>
      </w:r>
    </w:p>
    <w:bookmarkEnd w:id="1"/>
    <w:p w14:paraId="0741010E"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Управлінню 12 штурмової роти:</w:t>
      </w:r>
    </w:p>
    <w:p w14:paraId="63D21CD2" w14:textId="63CA92C8" w:rsidR="004449EE" w:rsidRPr="006974DD" w:rsidRDefault="004449EE" w:rsidP="00580E77">
      <w:pPr>
        <w:spacing w:after="0" w:line="240" w:lineRule="auto"/>
        <w:ind w:firstLine="709"/>
        <w:contextualSpacing/>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{{ROLE_ZKR}}: </w:t>
      </w:r>
    </w:p>
    <w:p w14:paraId="0EA8A0F9" w14:textId="7993CED0" w:rsidR="004449EE" w:rsidRPr="006974DD" w:rsidRDefault="004449EE" w:rsidP="004449EE">
      <w:pPr>
        <w:spacing w:after="0" w:line="240" w:lineRule="auto"/>
        <w:ind w:firstLine="709"/>
        <w:contextualSpacing/>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Організувати та контролювати систему розвідки та спостереження в смузі відповідальності роти; розподілити сектори спостереження між </w:t>
      </w:r>
      <w:r w:rsidR="00D57BCD" w:rsidRPr="006974DD">
        <w:rPr>
          <w:rFonts w:ascii="Times New Roman" w:eastAsia="Calibri" w:hAnsi="Times New Roman" w:cs="Times New Roman"/>
          <w:sz w:val="20"/>
          <w:szCs w:val="20"/>
        </w:rPr>
        <w:t>позиціями</w:t>
      </w:r>
      <w:r w:rsidRPr="006974DD">
        <w:rPr>
          <w:rFonts w:ascii="Times New Roman" w:eastAsia="Calibri" w:hAnsi="Times New Roman" w:cs="Times New Roman"/>
          <w:sz w:val="20"/>
          <w:szCs w:val="20"/>
        </w:rPr>
        <w:t xml:space="preserve">, призначити відповідальних спостерігачів та встановити графік чергувань; перевірити наявність та справність засобів спостереження (біноклі, ПНВ, </w:t>
      </w:r>
      <w:proofErr w:type="spellStart"/>
      <w:r w:rsidRPr="006974DD">
        <w:rPr>
          <w:rFonts w:ascii="Times New Roman" w:eastAsia="Calibri" w:hAnsi="Times New Roman" w:cs="Times New Roman"/>
          <w:sz w:val="20"/>
          <w:szCs w:val="20"/>
        </w:rPr>
        <w:t>тепловізори</w:t>
      </w:r>
      <w:proofErr w:type="spellEnd"/>
      <w:r w:rsidRPr="006974DD">
        <w:rPr>
          <w:rFonts w:ascii="Times New Roman" w:eastAsia="Calibri" w:hAnsi="Times New Roman" w:cs="Times New Roman"/>
          <w:sz w:val="20"/>
          <w:szCs w:val="20"/>
        </w:rPr>
        <w:t xml:space="preserve">); організувати взаємодію з коригувальниками вогню старшого начальника щодо порядку виявлення та ураження цілей; забезпечити своєчасне доведення розвідувальної інформації до підрозділів роти та на КСП батальйону; фіксувати всі виявлені </w:t>
      </w:r>
      <w:r w:rsidR="00D57BCD" w:rsidRPr="006974DD">
        <w:rPr>
          <w:rFonts w:ascii="Times New Roman" w:eastAsia="Calibri" w:hAnsi="Times New Roman" w:cs="Times New Roman"/>
          <w:sz w:val="20"/>
          <w:szCs w:val="20"/>
        </w:rPr>
        <w:t xml:space="preserve">ворожі </w:t>
      </w:r>
      <w:r w:rsidRPr="006974DD">
        <w:rPr>
          <w:rFonts w:ascii="Times New Roman" w:eastAsia="Calibri" w:hAnsi="Times New Roman" w:cs="Times New Roman"/>
          <w:sz w:val="20"/>
          <w:szCs w:val="20"/>
        </w:rPr>
        <w:t>цілі, маршрути переміщення та активність противника.</w:t>
      </w:r>
    </w:p>
    <w:p w14:paraId="76342D85" w14:textId="6020A833"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{{ROLE_PPP}}: </w:t>
      </w:r>
    </w:p>
    <w:p w14:paraId="4AC348F1" w14:textId="7777777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Провести роз’яснювальну роботу серед особового складу щодо важливості розвідувальних завдань та їх впливу на загальний успіх бойових дій роти і батальйону; мотивувати особовий склад до ретельного спостереження та своєчасного доповідання про виявлені цілі; доводити до бійців позитивні результати вогневого ураження цілей, виявлених спостерігачами роти, для формування розуміння значущості їхньої роботи; стежити за психологічним станом осіб, що несуть тривале чергування на спостережних постах, не допускати критичної перевтоми; доповідати командиру роти про стан морально-психологічного клімату та необхідність ротації особового складу на відповідальних ділянках спостереження.</w:t>
      </w:r>
    </w:p>
    <w:p w14:paraId="40D228AE" w14:textId="7E2FEDC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{{ROLE_SENIOR_TECH}}: </w:t>
      </w:r>
    </w:p>
    <w:p w14:paraId="596F80F6" w14:textId="36B254D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технічну готовність та безперебійну роботу засобів спостереження та зв’язку роти (</w:t>
      </w:r>
      <w:proofErr w:type="spellStart"/>
      <w:r w:rsidRPr="006974DD">
        <w:rPr>
          <w:rFonts w:ascii="Times New Roman" w:eastAsia="Calibri" w:hAnsi="Times New Roman" w:cs="Times New Roman"/>
          <w:sz w:val="20"/>
          <w:szCs w:val="20"/>
        </w:rPr>
        <w:t>тепловізійні</w:t>
      </w:r>
      <w:proofErr w:type="spellEnd"/>
      <w:r w:rsidRPr="006974DD">
        <w:rPr>
          <w:rFonts w:ascii="Times New Roman" w:eastAsia="Calibri" w:hAnsi="Times New Roman" w:cs="Times New Roman"/>
          <w:sz w:val="20"/>
          <w:szCs w:val="20"/>
        </w:rPr>
        <w:t xml:space="preserve"> системи, засоби радіоконтролю); здійснити зарядку та перевірку комплектів акумуляторів для всіх засобів зв’язку роти, забезпечити наявність резервних джерел живлення; провести технічне обслуговування та перевірку бойових машин у контексті готовності до виходу за результатами розвідки; вести облік та заявки на поповнення витратних матеріалів (акумулятори, антени); доповідати командиру роти про технічну готовність засобів </w:t>
      </w:r>
      <w:r w:rsidR="00D57BCD" w:rsidRPr="006974DD">
        <w:rPr>
          <w:rFonts w:ascii="Times New Roman" w:eastAsia="Calibri" w:hAnsi="Times New Roman" w:cs="Times New Roman"/>
          <w:sz w:val="20"/>
          <w:szCs w:val="20"/>
        </w:rPr>
        <w:t>спостереження</w:t>
      </w:r>
      <w:r w:rsidRPr="006974DD">
        <w:rPr>
          <w:rFonts w:ascii="Times New Roman" w:eastAsia="Calibri" w:hAnsi="Times New Roman" w:cs="Times New Roman"/>
          <w:sz w:val="20"/>
          <w:szCs w:val="20"/>
        </w:rPr>
        <w:t xml:space="preserve"> та зв’язку.</w:t>
      </w:r>
    </w:p>
    <w:p w14:paraId="25B350D5" w14:textId="13D2F259"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{{ROLE_FIRST_SERGEANT}}: </w:t>
      </w:r>
    </w:p>
    <w:p w14:paraId="6B30D1B2" w14:textId="5A32F61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Скласти та довести до особового складу графік чергувань на СП</w:t>
      </w:r>
      <w:r w:rsidR="00D57BCD" w:rsidRPr="006974DD">
        <w:rPr>
          <w:rFonts w:ascii="Times New Roman" w:eastAsia="Calibri" w:hAnsi="Times New Roman" w:cs="Times New Roman"/>
          <w:sz w:val="20"/>
          <w:szCs w:val="20"/>
        </w:rPr>
        <w:t>/ПВ</w:t>
      </w:r>
      <w:r w:rsidRPr="006974DD">
        <w:rPr>
          <w:rFonts w:ascii="Times New Roman" w:eastAsia="Calibri" w:hAnsi="Times New Roman" w:cs="Times New Roman"/>
          <w:sz w:val="20"/>
          <w:szCs w:val="20"/>
        </w:rPr>
        <w:t xml:space="preserve"> роти із забезпеченням безперервності спостереження цілодобово; організувати інструктаж спостерігачів щодо порядку виявлення, класифікації та доповідання про цілі (тип цілі, координати або орієнтир, час виявлення, напрямок руху); контролювати дотримання правил маскування на спостережних постах та пунктах управління; забезпечити своєчасну зміну спостерігачів відповідно до графіку, не допускаючи зниження пильності через перевтому; доповідати командиру роти про виявлені порушення режиму спостереження.</w:t>
      </w:r>
    </w:p>
    <w:p w14:paraId="4AE97D18" w14:textId="696A538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{{ROLE_SUPPLY_SERGEANT}}: </w:t>
      </w:r>
    </w:p>
    <w:p w14:paraId="7A70DD0E" w14:textId="52D3FB27" w:rsidR="004449EE" w:rsidRPr="006974DD" w:rsidRDefault="004449EE" w:rsidP="004449EE">
      <w:pPr>
        <w:spacing w:after="0" w:line="240" w:lineRule="auto"/>
        <w:ind w:firstLine="709"/>
        <w:jc w:val="both"/>
        <w:rPr>
          <w:rFonts w:ascii="Times New Roman" w:eastAsia="Calibri" w:hAnsi="Times New Roman" w:cs="Times New Roman"/>
          <w:sz w:val="20"/>
          <w:szCs w:val="20"/>
        </w:rPr>
      </w:pPr>
      <w:proofErr w:type="spellStart"/>
      <w:r w:rsidRPr="006974DD">
        <w:rPr>
          <w:rFonts w:ascii="Times New Roman" w:eastAsia="Calibri" w:hAnsi="Times New Roman" w:cs="Times New Roman"/>
          <w:sz w:val="20"/>
          <w:szCs w:val="20"/>
        </w:rPr>
        <w:t>Пріоритетно</w:t>
      </w:r>
      <w:proofErr w:type="spellEnd"/>
      <w:r w:rsidRPr="006974DD">
        <w:rPr>
          <w:rFonts w:ascii="Times New Roman" w:eastAsia="Calibri" w:hAnsi="Times New Roman" w:cs="Times New Roman"/>
          <w:sz w:val="20"/>
          <w:szCs w:val="20"/>
        </w:rPr>
        <w:t xml:space="preserve"> забезпечити підрозділи роти витратними матеріалами для засобів </w:t>
      </w:r>
      <w:r w:rsidR="00D57BCD" w:rsidRPr="006974DD">
        <w:rPr>
          <w:rFonts w:ascii="Times New Roman" w:eastAsia="Calibri" w:hAnsi="Times New Roman" w:cs="Times New Roman"/>
          <w:sz w:val="20"/>
          <w:szCs w:val="20"/>
        </w:rPr>
        <w:t>зв’язку</w:t>
      </w:r>
      <w:r w:rsidRPr="006974DD">
        <w:rPr>
          <w:rFonts w:ascii="Times New Roman" w:eastAsia="Calibri" w:hAnsi="Times New Roman" w:cs="Times New Roman"/>
          <w:sz w:val="20"/>
          <w:szCs w:val="20"/>
        </w:rPr>
        <w:t xml:space="preserve"> та спостереження (акумулятори, запасні антени); організувати своєчасний підвіз боєприпасів для вогневих засобів, що залучаються до ураження виявлених цілей; забезпечити підрозділи продовольством та гарячим харчуванням з урахуванням безперервного цілодобового чергування на постах; здійснювати підвіз відповідно до затверджених маршрутів та безпечних часових вікон; вести облік виданих матеріальних засобів та своєчасно готувати заявки на поповнення; доповідати командиру роти та начальнику тилу батальйону про стан забезпечення.</w:t>
      </w:r>
    </w:p>
    <w:p w14:paraId="56DD4C09" w14:textId="03A6841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{{ROLE_MEDIC}}: </w:t>
      </w:r>
    </w:p>
    <w:p w14:paraId="02BAC91E" w14:textId="1860EC0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медичну готовність роти в умовах цілодобового чергування особового складу на спостережних постах; контролювати дотримання норм відпочинку спостерігачів, не допускати критичної перевтоми, яка знижує ефективність виявлення цілей; проводити профілактичний огляд особового складу на предмет </w:t>
      </w:r>
      <w:r w:rsidR="00030C6E" w:rsidRPr="006974DD">
        <w:rPr>
          <w:rFonts w:ascii="Times New Roman" w:eastAsia="Calibri" w:hAnsi="Times New Roman" w:cs="Times New Roman"/>
          <w:sz w:val="20"/>
          <w:szCs w:val="20"/>
        </w:rPr>
        <w:t xml:space="preserve">вірусних </w:t>
      </w:r>
      <w:r w:rsidRPr="006974DD">
        <w:rPr>
          <w:rFonts w:ascii="Times New Roman" w:eastAsia="Calibri" w:hAnsi="Times New Roman" w:cs="Times New Roman"/>
          <w:sz w:val="20"/>
          <w:szCs w:val="20"/>
        </w:rPr>
        <w:t>захворювань</w:t>
      </w:r>
      <w:r w:rsidR="00030C6E" w:rsidRPr="006974DD">
        <w:rPr>
          <w:rFonts w:ascii="Times New Roman" w:eastAsia="Calibri" w:hAnsi="Times New Roman" w:cs="Times New Roman"/>
          <w:sz w:val="20"/>
          <w:szCs w:val="20"/>
        </w:rPr>
        <w:t>, захворювань</w:t>
      </w:r>
      <w:r w:rsidRPr="006974DD">
        <w:rPr>
          <w:rFonts w:ascii="Times New Roman" w:eastAsia="Calibri" w:hAnsi="Times New Roman" w:cs="Times New Roman"/>
          <w:sz w:val="20"/>
          <w:szCs w:val="20"/>
        </w:rPr>
        <w:t xml:space="preserve"> органів зору та опорно-рухового апарату, пов’язаних з тривалим перебуванням у незручних позах; перевіряти наявність медичного спорядження на кожному спостережному </w:t>
      </w:r>
      <w:r w:rsidR="009643ED" w:rsidRPr="006974DD">
        <w:rPr>
          <w:rFonts w:ascii="Times New Roman" w:eastAsia="Calibri" w:hAnsi="Times New Roman" w:cs="Times New Roman"/>
          <w:sz w:val="20"/>
          <w:szCs w:val="20"/>
        </w:rPr>
        <w:t>пункті</w:t>
      </w:r>
      <w:r w:rsidRPr="006974DD">
        <w:rPr>
          <w:rFonts w:ascii="Times New Roman" w:eastAsia="Calibri" w:hAnsi="Times New Roman" w:cs="Times New Roman"/>
          <w:sz w:val="20"/>
          <w:szCs w:val="20"/>
        </w:rPr>
        <w:t xml:space="preserve"> (мінімальний набір: турнікет, аптечка, </w:t>
      </w:r>
      <w:proofErr w:type="spellStart"/>
      <w:r w:rsidRPr="006974DD">
        <w:rPr>
          <w:rFonts w:ascii="Times New Roman" w:eastAsia="Calibri" w:hAnsi="Times New Roman" w:cs="Times New Roman"/>
          <w:sz w:val="20"/>
          <w:szCs w:val="20"/>
        </w:rPr>
        <w:lastRenderedPageBreak/>
        <w:t>термопокривало</w:t>
      </w:r>
      <w:proofErr w:type="spellEnd"/>
      <w:r w:rsidRPr="006974DD">
        <w:rPr>
          <w:rFonts w:ascii="Times New Roman" w:eastAsia="Calibri" w:hAnsi="Times New Roman" w:cs="Times New Roman"/>
          <w:sz w:val="20"/>
          <w:szCs w:val="20"/>
        </w:rPr>
        <w:t>); організовувати евакуацію при виникненні санітарних втрат; доповідати командиру роти та начальнику медичної служби батальйону про стан здоров’я особового складу.</w:t>
      </w:r>
    </w:p>
    <w:p w14:paraId="52C24130"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{{ROLE_EVAC_GROUP}}:</w:t>
      </w:r>
    </w:p>
    <w:p w14:paraId="51DC2DEE" w14:textId="7777777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{{ROLE_EVAC_DRIVER}}:</w:t>
      </w:r>
    </w:p>
    <w:p w14:paraId="04A7730F" w14:textId="73E8E120" w:rsidR="00580E77" w:rsidRPr="006974DD" w:rsidRDefault="004449EE"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6974DD">
        <w:rPr>
          <w:rFonts w:ascii="Cambria Math" w:eastAsia="Calibri" w:hAnsi="Cambria Math" w:cs="Cambria Math"/>
          <w:sz w:val="20"/>
          <w:szCs w:val="20"/>
        </w:rPr>
        <w:t>з</w:t>
      </w:r>
      <w:r w:rsidRPr="006974DD">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6974DD">
        <w:rPr>
          <w:rFonts w:ascii="Cambria Math" w:eastAsia="Calibri" w:hAnsi="Cambria Math" w:cs="Cambria Math"/>
          <w:sz w:val="20"/>
          <w:szCs w:val="20"/>
        </w:rPr>
        <w:t>п</w:t>
      </w:r>
      <w:r w:rsidRPr="006974DD">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6974DD" w:rsidRDefault="004449EE" w:rsidP="004449EE">
      <w:pPr>
        <w:spacing w:after="0" w:line="240" w:lineRule="auto"/>
        <w:ind w:firstLine="708"/>
        <w:jc w:val="both"/>
        <w:rPr>
          <w:rFonts w:ascii="Times New Roman" w:eastAsia="Calibri" w:hAnsi="Times New Roman" w:cs="Times New Roman"/>
          <w:b/>
          <w:bCs/>
          <w:i/>
          <w:iCs/>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{{ROLE_BMP_CREWS}}:</w:t>
      </w:r>
    </w:p>
    <w:p w14:paraId="5F48DFF9" w14:textId="59B11857" w:rsidR="004449EE" w:rsidRPr="006974DD" w:rsidRDefault="004449EE" w:rsidP="00580E77">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Використовувати штатні засоби спостереження бойових машин (прилади спостереження, </w:t>
      </w:r>
      <w:proofErr w:type="spellStart"/>
      <w:r w:rsidRPr="006974DD">
        <w:rPr>
          <w:rFonts w:ascii="Times New Roman" w:eastAsia="Calibri" w:hAnsi="Times New Roman" w:cs="Times New Roman"/>
          <w:sz w:val="20"/>
          <w:szCs w:val="20"/>
        </w:rPr>
        <w:t>тепловізійні</w:t>
      </w:r>
      <w:proofErr w:type="spellEnd"/>
      <w:r w:rsidRPr="006974DD">
        <w:rPr>
          <w:rFonts w:ascii="Times New Roman" w:eastAsia="Calibri" w:hAnsi="Times New Roman" w:cs="Times New Roman"/>
          <w:sz w:val="20"/>
          <w:szCs w:val="20"/>
        </w:rPr>
        <w:t xml:space="preserve"> прицільні комплекси) для виявлення та класифікації цілей у </w:t>
      </w:r>
      <w:r w:rsidR="009643ED" w:rsidRPr="006974DD">
        <w:rPr>
          <w:rFonts w:ascii="Times New Roman" w:eastAsia="Calibri" w:hAnsi="Times New Roman" w:cs="Times New Roman"/>
          <w:sz w:val="20"/>
          <w:szCs w:val="20"/>
        </w:rPr>
        <w:t>ви</w:t>
      </w:r>
      <w:r w:rsidRPr="006974DD">
        <w:rPr>
          <w:rFonts w:ascii="Times New Roman" w:eastAsia="Calibri" w:hAnsi="Times New Roman" w:cs="Times New Roman"/>
          <w:sz w:val="20"/>
          <w:szCs w:val="20"/>
        </w:rPr>
        <w:t>значеному секторі відповідальності; при виявленні цілі негайно доповісти на КСП роти із зазначенням типу, координат та характеру дій противника; бути в готовності до негайного вогневого ураження виявлених цілей за командою командира або коригувальника вогню; після відкриття вогню здійснити зміну вогневої позиції для уникнення відповідного ураження; вести облік виявлених цілей та результатів їх ураження, доповідати командиру роти після кожного вогневого контакту; підтримувати постійний зв’язок з КСП роти та суміжними підрозділами щодо координації спостереження та уникнення дублювання секторів.</w:t>
      </w:r>
    </w:p>
    <w:p w14:paraId="09C53731"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{{ROLE_VZVOD}}: </w:t>
      </w:r>
    </w:p>
    <w:p w14:paraId="49F9CA53" w14:textId="3C5CC240" w:rsidR="004449EE" w:rsidRPr="006974DD" w:rsidRDefault="009E6690"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Водіям 12 штурмової роти:</w:t>
      </w:r>
    </w:p>
    <w:p w14:paraId="675D9942" w14:textId="68A0E13E"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{{ROLE_DRIVERS}}:</w:t>
      </w:r>
    </w:p>
    <w:p w14:paraId="3CFD2171" w14:textId="5FE1895D" w:rsidR="004449EE" w:rsidRPr="006974DD" w:rsidRDefault="004449EE"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оперативне перевезення розвідувальних груп та особового складу спостережних постів до визначених точок розгортання та назад відповідно до розпорядження; здійснювати маршрути до спостережних постів виключно в безпечні часові вікна, обумовлені з черговим КСП, не допускаючи демаскування позицій; при підвозі до передових позицій здійснювати висадку особового складу в укритих місцях не ближче визначеної дистанції від постів; дотримуватись режиму радіомовчання та світломаскування при русі в зоні прямої видимості з позицій противника; своєчасно проводити передрейсові огляди ТЗ, підтримувати повний бак для забезпечення готовності до термінового виїзду; доповідати черговому КСП про початок і завершення кожного рейсу.</w:t>
      </w:r>
    </w:p>
    <w:p w14:paraId="1A010001" w14:textId="1A010001"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{{ROLE_LOGISTICS_DRIVERS}}:</w:t>
      </w:r>
    </w:p>
    <w:p w14:paraId="1A010002" w14:textId="4148B4C4" w:rsidR="004449EE" w:rsidRPr="006974DD" w:rsidRDefault="004449EE" w:rsidP="004449EE">
      <w:pPr>
        <w:spacing w:after="0" w:line="240" w:lineRule="auto"/>
        <w:ind w:firstLine="709"/>
        <w:jc w:val="both"/>
        <w:rPr>
          <w:rFonts w:ascii="Times New Roman" w:eastAsia="Calibri" w:hAnsi="Times New Roman" w:cs="Times New Roman"/>
          <w:sz w:val="20"/>
          <w:szCs w:val="20"/>
        </w:rPr>
      </w:pPr>
      <w:proofErr w:type="spellStart"/>
      <w:r w:rsidRPr="006974DD">
        <w:rPr>
          <w:rFonts w:ascii="Times New Roman" w:eastAsia="Calibri" w:hAnsi="Times New Roman" w:cs="Times New Roman"/>
          <w:sz w:val="20"/>
          <w:szCs w:val="20"/>
        </w:rPr>
        <w:t>Пріоритетно</w:t>
      </w:r>
      <w:proofErr w:type="spellEnd"/>
      <w:r w:rsidRPr="006974DD">
        <w:rPr>
          <w:rFonts w:ascii="Times New Roman" w:eastAsia="Calibri" w:hAnsi="Times New Roman" w:cs="Times New Roman"/>
          <w:sz w:val="20"/>
          <w:szCs w:val="20"/>
        </w:rPr>
        <w:t xml:space="preserve"> забезпечити доставку акумуляторів,</w:t>
      </w:r>
      <w:r w:rsidR="00030C6E" w:rsidRPr="006974DD">
        <w:rPr>
          <w:rFonts w:ascii="Times New Roman" w:eastAsia="Calibri" w:hAnsi="Times New Roman" w:cs="Times New Roman"/>
          <w:sz w:val="20"/>
          <w:szCs w:val="20"/>
        </w:rPr>
        <w:t xml:space="preserve"> засобів зв’язку,</w:t>
      </w:r>
      <w:r w:rsidRPr="006974DD">
        <w:rPr>
          <w:rFonts w:ascii="Times New Roman" w:eastAsia="Calibri" w:hAnsi="Times New Roman" w:cs="Times New Roman"/>
          <w:sz w:val="20"/>
          <w:szCs w:val="20"/>
        </w:rPr>
        <w:t xml:space="preserve"> запасних витратних матеріалів для </w:t>
      </w:r>
      <w:r w:rsidR="00030C6E" w:rsidRPr="006974DD">
        <w:rPr>
          <w:rFonts w:ascii="Times New Roman" w:eastAsia="Calibri" w:hAnsi="Times New Roman" w:cs="Times New Roman"/>
          <w:sz w:val="20"/>
          <w:szCs w:val="20"/>
        </w:rPr>
        <w:t>інженерного обладнання позицій,</w:t>
      </w:r>
      <w:r w:rsidRPr="006974DD">
        <w:rPr>
          <w:rFonts w:ascii="Times New Roman" w:eastAsia="Calibri" w:hAnsi="Times New Roman" w:cs="Times New Roman"/>
          <w:sz w:val="20"/>
          <w:szCs w:val="20"/>
        </w:rPr>
        <w:t xml:space="preserve"> до спостережних постів та пунктів управління роти; здійснювати підвіз в нічний час або у суворо визначені безпечні вікна, погоджені з черговим КСП, щоб не демаскувати розташування постів; отримувати вантаж на пунктах видачі</w:t>
      </w:r>
      <w:r w:rsidR="00030C6E" w:rsidRPr="006974DD">
        <w:rPr>
          <w:rFonts w:ascii="Times New Roman" w:eastAsia="Calibri" w:hAnsi="Times New Roman" w:cs="Times New Roman"/>
          <w:sz w:val="20"/>
          <w:szCs w:val="20"/>
        </w:rPr>
        <w:t xml:space="preserve"> </w:t>
      </w:r>
      <w:r w:rsidRPr="006974DD">
        <w:rPr>
          <w:rFonts w:ascii="Times New Roman" w:eastAsia="Calibri" w:hAnsi="Times New Roman" w:cs="Times New Roman"/>
          <w:sz w:val="20"/>
          <w:szCs w:val="20"/>
        </w:rPr>
        <w:t>та передавати за призначенням виключно відповідальним особам; доповідати черговому КСП після кожної доставки; при виявленні ознак спостереження або стеження на маршруті — негайно доповісти на КСП та не продовжувати рух до отримання дозволу; підтримувати технічну справність ТЗ та постійну готовність до виконання позапланових рейсів.</w:t>
      </w:r>
    </w:p>
    <w:p w14:paraId="1A010003" w14:textId="1A010003"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{{ROLE_FPV_ESCORT}}:</w:t>
      </w:r>
    </w:p>
    <w:p w14:paraId="1A010005" w14:textId="201CB7D9" w:rsidR="004449EE" w:rsidRPr="006974DD" w:rsidRDefault="00030C6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w:t>
      </w:r>
      <w:r w:rsidR="004449EE" w:rsidRPr="006974DD">
        <w:rPr>
          <w:rFonts w:ascii="Times New Roman" w:eastAsia="Calibri" w:hAnsi="Times New Roman" w:cs="Times New Roman"/>
          <w:sz w:val="20"/>
          <w:szCs w:val="20"/>
        </w:rPr>
        <w:t>постійн</w:t>
      </w:r>
      <w:r w:rsidRPr="006974DD">
        <w:rPr>
          <w:rFonts w:ascii="Times New Roman" w:eastAsia="Calibri" w:hAnsi="Times New Roman" w:cs="Times New Roman"/>
          <w:sz w:val="20"/>
          <w:szCs w:val="20"/>
        </w:rPr>
        <w:t>ий</w:t>
      </w:r>
      <w:r w:rsidR="004449EE" w:rsidRPr="006974DD">
        <w:rPr>
          <w:rFonts w:ascii="Times New Roman" w:eastAsia="Calibri" w:hAnsi="Times New Roman" w:cs="Times New Roman"/>
          <w:sz w:val="20"/>
          <w:szCs w:val="20"/>
        </w:rPr>
        <w:t xml:space="preserve"> моніторинг повітряної обстановки над маршрутами логістики та прилеглими районами; збирати та систематизувати інформацію про місця базування, час активності та маршрути патрулювання ударних БПЛА противника; передавати зібрані розвідувальні дані черговому КСП роти для визначення пріоритетних цілей для знищення; при виявленні ударного БПЛА противника над маршрутом зупинити колону</w:t>
      </w:r>
      <w:r w:rsidRPr="006974DD">
        <w:rPr>
          <w:rFonts w:ascii="Times New Roman" w:eastAsia="Calibri" w:hAnsi="Times New Roman" w:cs="Times New Roman"/>
          <w:sz w:val="20"/>
          <w:szCs w:val="20"/>
        </w:rPr>
        <w:t xml:space="preserve"> (одиночний ТЗ)</w:t>
      </w:r>
      <w:r w:rsidR="004449EE" w:rsidRPr="006974DD">
        <w:rPr>
          <w:rFonts w:ascii="Times New Roman" w:eastAsia="Calibri" w:hAnsi="Times New Roman" w:cs="Times New Roman"/>
          <w:sz w:val="20"/>
          <w:szCs w:val="20"/>
        </w:rPr>
        <w:t xml:space="preserve">, укрити особовий склад, паралельно — </w:t>
      </w:r>
      <w:r w:rsidRPr="006974DD">
        <w:rPr>
          <w:rFonts w:ascii="Times New Roman" w:eastAsia="Calibri" w:hAnsi="Times New Roman" w:cs="Times New Roman"/>
          <w:sz w:val="20"/>
          <w:szCs w:val="20"/>
        </w:rPr>
        <w:t xml:space="preserve">застосувати </w:t>
      </w:r>
      <w:r w:rsidR="004449EE" w:rsidRPr="006974DD">
        <w:rPr>
          <w:rFonts w:ascii="Times New Roman" w:eastAsia="Calibri" w:hAnsi="Times New Roman" w:cs="Times New Roman"/>
          <w:sz w:val="20"/>
          <w:szCs w:val="20"/>
        </w:rPr>
        <w:t>засоб</w:t>
      </w:r>
      <w:r w:rsidRPr="006974DD">
        <w:rPr>
          <w:rFonts w:ascii="Times New Roman" w:eastAsia="Calibri" w:hAnsi="Times New Roman" w:cs="Times New Roman"/>
          <w:sz w:val="20"/>
          <w:szCs w:val="20"/>
        </w:rPr>
        <w:t>и</w:t>
      </w:r>
      <w:r w:rsidR="004449EE" w:rsidRPr="006974DD">
        <w:rPr>
          <w:rFonts w:ascii="Times New Roman" w:eastAsia="Calibri" w:hAnsi="Times New Roman" w:cs="Times New Roman"/>
          <w:sz w:val="20"/>
          <w:szCs w:val="20"/>
        </w:rPr>
        <w:t xml:space="preserve"> РЕБ</w:t>
      </w:r>
      <w:r w:rsidRPr="006974DD">
        <w:rPr>
          <w:rFonts w:ascii="Times New Roman" w:eastAsia="Calibri" w:hAnsi="Times New Roman" w:cs="Times New Roman"/>
          <w:sz w:val="20"/>
          <w:szCs w:val="20"/>
        </w:rPr>
        <w:t xml:space="preserve"> та гладкоствольні рушниці</w:t>
      </w:r>
      <w:r w:rsidR="004449EE" w:rsidRPr="006974DD">
        <w:rPr>
          <w:rFonts w:ascii="Times New Roman" w:eastAsia="Calibri" w:hAnsi="Times New Roman" w:cs="Times New Roman"/>
          <w:sz w:val="20"/>
          <w:szCs w:val="20"/>
        </w:rPr>
        <w:t xml:space="preserve"> для нейтралізації загрози; після виконання завдання складати розвідувальну карту активності БПЛА противника та щоденно передавати оновлені дані </w:t>
      </w:r>
      <w:r w:rsidRPr="006974DD">
        <w:rPr>
          <w:rFonts w:ascii="Times New Roman" w:eastAsia="Calibri" w:hAnsi="Times New Roman" w:cs="Times New Roman"/>
          <w:sz w:val="20"/>
          <w:szCs w:val="20"/>
        </w:rPr>
        <w:t xml:space="preserve">на КСП роти </w:t>
      </w:r>
      <w:r w:rsidR="004449EE" w:rsidRPr="006974DD">
        <w:rPr>
          <w:rFonts w:ascii="Times New Roman" w:eastAsia="Calibri" w:hAnsi="Times New Roman" w:cs="Times New Roman"/>
          <w:sz w:val="20"/>
          <w:szCs w:val="20"/>
        </w:rPr>
        <w:t>для формування зведеної картини загроз.</w:t>
      </w:r>
    </w:p>
    <w:p w14:paraId="55F8C1B1" w14:textId="664E44CB" w:rsidR="004449EE" w:rsidRPr="006974DD" w:rsidRDefault="004449EE" w:rsidP="004449EE">
      <w:pPr>
        <w:spacing w:after="0" w:line="240" w:lineRule="auto"/>
        <w:jc w:val="both"/>
        <w:rPr>
          <w:rFonts w:ascii="Times New Roman" w:eastAsia="Calibri" w:hAnsi="Times New Roman" w:cs="Times New Roman"/>
          <w:sz w:val="20"/>
          <w:szCs w:val="20"/>
        </w:rPr>
      </w:pPr>
      <w:r w:rsidRPr="006974DD">
        <w:rPr>
          <w:rFonts w:ascii="Times New Roman" w:eastAsia="Calibri" w:hAnsi="Times New Roman" w:cs="Times New Roman"/>
          <w:b/>
          <w:bCs/>
          <w:sz w:val="20"/>
          <w:szCs w:val="20"/>
        </w:rPr>
        <w:t>Черговим зв’язку КСП 12 штурмової роти:</w:t>
      </w:r>
      <w:r w:rsidRPr="006974DD">
        <w:rPr>
          <w:rFonts w:ascii="Times New Roman" w:eastAsia="Calibri" w:hAnsi="Times New Roman" w:cs="Times New Roman"/>
          <w:sz w:val="20"/>
          <w:szCs w:val="20"/>
        </w:rPr>
        <w:t xml:space="preserve"> </w:t>
      </w:r>
    </w:p>
    <w:p w14:paraId="5797E9BB" w14:textId="08B2EFA1" w:rsidR="00580E77"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{{ROLE_SIGNAL}}: </w:t>
      </w:r>
    </w:p>
    <w:p w14:paraId="432B94BE" w14:textId="4F27ECD0" w:rsidR="004449EE" w:rsidRPr="006974DD" w:rsidRDefault="00580E77"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цілодобовий безперебійний зв’язок між </w:t>
      </w:r>
      <w:r w:rsidRPr="006974DD">
        <w:rPr>
          <w:rFonts w:ascii="Times New Roman" w:eastAsia="Calibri" w:hAnsi="Times New Roman" w:cs="Times New Roman"/>
          <w:b/>
          <w:bCs/>
          <w:i/>
          <w:iCs/>
          <w:sz w:val="20"/>
          <w:szCs w:val="20"/>
        </w:rPr>
        <w:t>СП/ПВ → КСП роти → КСП батальйону</w:t>
      </w:r>
      <w:r w:rsidRPr="006974DD">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lastRenderedPageBreak/>
        <w:t xml:space="preserve">Резервні групи 12 штурмової роти (заміни, посилення тощо): </w:t>
      </w:r>
    </w:p>
    <w:p w14:paraId="70DDADB2" w14:textId="3E7A4654"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{{ROLE_RESERVE}}:</w:t>
      </w:r>
    </w:p>
    <w:p w14:paraId="6A7F9290" w14:textId="67270F92" w:rsidR="006974DD" w:rsidRPr="006974DD" w:rsidRDefault="006974DD"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&lt;&lt;Дата_виконання&gt;&gt; року провести фортифікаційне обладнання позицій (укриття, окопи, маскування) з урахуванням забезпечення зорового та вогневого зв'язку, сформувати групу евакуації та резервну групу та тримати їх в готовності до виконання завдань, призначити відповідальних за кожну групу, спостережників і коригувальників вогню, забезпечити недопущення просування противника між позиціями, організувати спостереження, патрулювання і контроль підходів, провести </w:t>
      </w:r>
      <w:proofErr w:type="spellStart"/>
      <w:r w:rsidRPr="006974DD">
        <w:rPr>
          <w:rFonts w:ascii="Times New Roman" w:eastAsia="Calibri" w:hAnsi="Times New Roman" w:cs="Times New Roman"/>
          <w:sz w:val="20"/>
          <w:szCs w:val="20"/>
        </w:rPr>
        <w:t>дорозвідку</w:t>
      </w:r>
      <w:proofErr w:type="spellEnd"/>
      <w:r w:rsidRPr="006974DD">
        <w:rPr>
          <w:rFonts w:ascii="Times New Roman" w:eastAsia="Calibri" w:hAnsi="Times New Roman" w:cs="Times New Roman"/>
          <w:sz w:val="20"/>
          <w:szCs w:val="20"/>
        </w:rPr>
        <w:t xml:space="preserve"> району виконання завдань та маршрутів висування до них, з виявленням противника в районі виконання завдання, здійснити вогневе ураження.</w:t>
      </w:r>
    </w:p>
    <w:p w14:paraId="3497F666" w14:textId="564BD9E0" w:rsidR="004449EE" w:rsidRPr="006974DD" w:rsidRDefault="006974DD"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збереження індивідуальної готовності до негайного застосування; провести технічне обслуговування зброї та індивідуального спорядження; організувати навчальні заходи (тактична, вогнева та медична підготовка) у перервах між бойовим чергуванням; перевірити стан засобів зв’язку та переконатися у наявності заряджених акумуляторів та запасних батарей; знати маршрути висування та запасні позиції, що можуть потребувати підсилення; при отриманні сигналу тривоги негайно зайняти визначені рубежі та доповісти командиру роти про готовність</w:t>
      </w:r>
      <w:r w:rsidR="009E6690" w:rsidRPr="006974DD">
        <w:rPr>
          <w:rFonts w:ascii="Times New Roman" w:eastAsia="Calibri" w:hAnsi="Times New Roman" w:cs="Times New Roman"/>
          <w:sz w:val="20"/>
          <w:szCs w:val="20"/>
        </w:rPr>
        <w:t>; при отриманні сигналу тривоги негайно висунутися у вказаний район.</w:t>
      </w:r>
    </w:p>
    <w:p w14:paraId="44D472BB"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ПІСЛЯ ВИКОНАННЯ ВИЗНАЧЕНОГО ЗАВДАННЯ, ОСНОВНІ ЗУСИЛЛЯ ЗОСЕРЕДИТИ НА:</w:t>
      </w:r>
    </w:p>
    <w:p w14:paraId="6B5D4402"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sz w:val="20"/>
          <w:szCs w:val="20"/>
        </w:rPr>
        <w:t xml:space="preserve">• </w:t>
      </w:r>
      <w:r w:rsidRPr="006974DD">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7406F22A" w14:textId="3433B0BA"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006974DD" w:rsidRPr="006974DD">
        <w:rPr>
          <w:rFonts w:ascii="Times New Roman" w:eastAsia="Calibri" w:hAnsi="Times New Roman" w:cs="Times New Roman"/>
          <w:kern w:val="2"/>
          <w:sz w:val="20"/>
          <w:szCs w:val="20"/>
          <w14:ligatures w14:val="standardContextual"/>
        </w:rPr>
        <w:t xml:space="preserve">до </w:t>
      </w:r>
      <w:r w:rsidRPr="006974DD">
        <w:rPr>
          <w:rFonts w:ascii="Times New Roman" w:eastAsia="Calibri" w:hAnsi="Times New Roman" w:cs="Times New Roman"/>
          <w:kern w:val="2"/>
          <w:sz w:val="20"/>
          <w:szCs w:val="20"/>
          <w14:ligatures w14:val="standardContextual"/>
        </w:rPr>
        <w:t>бойових порядків в зоні відповідальності підрозділу;</w:t>
      </w:r>
    </w:p>
    <w:p w14:paraId="498535C2"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166C4119"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520A2BF4"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6B45219B"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56271BB6" w:rsidR="004449EE"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r w:rsidR="004449EE" w:rsidRPr="006974DD">
        <w:rPr>
          <w:rFonts w:ascii="Times New Roman" w:eastAsia="Calibri" w:hAnsi="Times New Roman" w:cs="Times New Roman"/>
          <w:kern w:val="2"/>
          <w:sz w:val="20"/>
          <w:szCs w:val="20"/>
          <w14:ligatures w14:val="standardContextual"/>
        </w:rPr>
        <w:t>.</w:t>
      </w:r>
    </w:p>
    <w:p w14:paraId="1FD9C48A" w14:textId="77777777" w:rsidR="004449EE" w:rsidRPr="006974DD" w:rsidRDefault="004449EE" w:rsidP="004449EE">
      <w:pPr>
        <w:spacing w:after="90" w:line="240" w:lineRule="auto"/>
        <w:jc w:val="both"/>
        <w:rPr>
          <w:rFonts w:ascii="Times New Roman" w:eastAsia="Calibri" w:hAnsi="Times New Roman" w:cs="Times New Roman"/>
          <w:b/>
          <w:bCs/>
          <w:sz w:val="20"/>
          <w:szCs w:val="20"/>
          <w:u w:val="single"/>
        </w:rPr>
      </w:pPr>
      <w:r w:rsidRPr="006974DD">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r w:rsidRPr="006974DD">
        <w:rPr>
          <w:rFonts w:ascii="Times New Roman" w:eastAsia="Calibri" w:hAnsi="Times New Roman" w:cs="Times New Roman"/>
          <w:b/>
          <w:bCs/>
          <w:sz w:val="20"/>
          <w:szCs w:val="20"/>
        </w:rPr>
        <w:t>.</w:t>
      </w:r>
    </w:p>
    <w:p w14:paraId="005595FD" w14:textId="77777777" w:rsidR="004449EE" w:rsidRPr="00057F7D" w:rsidRDefault="004449EE" w:rsidP="00057F7D">
      <w:pPr>
        <w:spacing w:after="0" w:line="240" w:lineRule="auto"/>
        <w:contextualSpacing/>
        <w:rPr>
          <w:rFonts w:ascii="Times New Roman" w:eastAsia="Calibri" w:hAnsi="Times New Roman" w:cs="Times New Roman"/>
          <w:b/>
          <w:bCs/>
        </w:rPr>
      </w:pPr>
      <w:r w:rsidRPr="00057F7D">
        <w:rPr>
          <w:rFonts w:ascii="Times New Roman" w:eastAsia="Calibri" w:hAnsi="Times New Roman" w:cs="Times New Roman"/>
          <w:b/>
          <w:bCs/>
        </w:rPr>
        <w:t>4. ЗАВДАННЯ СУСІДІВ ТА РОЗМЕЖУВАЛЬНІ ЛІНІЇ З НИМИ.</w:t>
      </w:r>
    </w:p>
    <w:p w14:paraId="6E67B2B2" w14:textId="77777777" w:rsidR="004449EE" w:rsidRPr="006974DD" w:rsidRDefault="004449EE" w:rsidP="004449EE">
      <w:pPr>
        <w:spacing w:after="90" w:line="240" w:lineRule="auto"/>
        <w:ind w:firstLine="720"/>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Без змін.</w:t>
      </w:r>
    </w:p>
    <w:p w14:paraId="1B3F41D1" w14:textId="77777777" w:rsidR="004449EE" w:rsidRPr="00057F7D" w:rsidRDefault="004449EE" w:rsidP="00057F7D">
      <w:pPr>
        <w:spacing w:after="0" w:line="240" w:lineRule="auto"/>
        <w:contextualSpacing/>
        <w:rPr>
          <w:rFonts w:ascii="Times New Roman" w:eastAsia="Calibri" w:hAnsi="Times New Roman" w:cs="Times New Roman"/>
          <w:b/>
          <w:bCs/>
        </w:rPr>
      </w:pPr>
      <w:r w:rsidRPr="00057F7D">
        <w:rPr>
          <w:rFonts w:ascii="Times New Roman" w:eastAsia="Calibri" w:hAnsi="Times New Roman" w:cs="Times New Roman"/>
          <w:b/>
          <w:bCs/>
        </w:rPr>
        <w:t>5. ЧАС ГОТОВНОСТІ ДО ВИКОНАННЯ ЗАВДАНЬ.</w:t>
      </w:r>
    </w:p>
    <w:p w14:paraId="64CCA70C" w14:textId="7EDE99F5" w:rsidR="004449EE" w:rsidRPr="006974DD" w:rsidRDefault="004449EE" w:rsidP="004449EE">
      <w:pPr>
        <w:spacing w:after="24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04.00 &lt;&lt;Дата_виконання&gt;&gt;</w:t>
      </w:r>
    </w:p>
    <w:p w14:paraId="1A315313" w14:textId="77777777" w:rsidR="004449EE" w:rsidRPr="006974DD" w:rsidRDefault="004449EE" w:rsidP="004449EE">
      <w:pPr>
        <w:spacing w:after="0" w:line="240" w:lineRule="auto"/>
        <w:ind w:left="-709"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6974DD"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капітан</w:t>
      </w:r>
      <w:r w:rsidRPr="006974DD">
        <w:rPr>
          <w:rFonts w:ascii="Times New Roman" w:eastAsia="Calibri" w:hAnsi="Times New Roman" w:cs="Times New Roman"/>
          <w:sz w:val="20"/>
          <w:szCs w:val="20"/>
        </w:rPr>
        <w:tab/>
        <w:t>Євген КРАСНИЙ</w:t>
      </w:r>
    </w:p>
    <w:p w14:paraId="4C66023D" w14:textId="77777777" w:rsidR="002311FC" w:rsidRPr="006974DD" w:rsidRDefault="002311FC">
      <w:pPr>
        <w:rPr>
          <w:rFonts w:ascii="Times New Roman" w:eastAsia="Calibri" w:hAnsi="Times New Roman" w:cs="Times New Roman"/>
          <w:sz w:val="20"/>
          <w:szCs w:val="20"/>
        </w:rPr>
      </w:pPr>
      <w:r w:rsidRPr="006974DD">
        <w:rPr>
          <w:rFonts w:ascii="Times New Roman" w:eastAsia="Calibri" w:hAnsi="Times New Roman" w:cs="Times New Roman"/>
          <w:sz w:val="20"/>
          <w:szCs w:val="20"/>
        </w:rPr>
        <w:br w:type="page"/>
      </w:r>
    </w:p>
    <w:p w14:paraId="221DB364" w14:textId="5894F5FE" w:rsidR="005467CC" w:rsidRDefault="005467CC" w:rsidP="005467CC">
      <w:pPr>
        <w:spacing w:after="0"/>
        <w:jc w:val="center"/>
        <w:rPr>
          <w:rFonts w:ascii="Times New Roman" w:eastAsia="Calibri" w:hAnsi="Times New Roman" w:cs="Times New Roman"/>
          <w:b/>
          <w:bCs/>
        </w:rPr>
      </w:pPr>
      <w:r w:rsidRPr="006974DD">
        <w:rPr>
          <w:rFonts w:ascii="Times New Roman" w:eastAsia="Calibri" w:hAnsi="Times New Roman" w:cs="Times New Roman"/>
          <w:b/>
          <w:bCs/>
        </w:rPr>
        <w:lastRenderedPageBreak/>
        <w:t>АРКУШ ДОВЕДЕННЯ</w:t>
      </w:r>
    </w:p>
    <w:p w14:paraId="29FE1BA9" w14:textId="1C5B2D6D" w:rsidR="006B21BA" w:rsidRPr="006974DD" w:rsidRDefault="006B21BA" w:rsidP="006B21BA">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bookmarkEnd w:id="0"/>
    <w:p w14:paraId="611F9478" w14:textId="643CB0F8" w:rsidR="00FF59B8" w:rsidRPr="006974DD" w:rsidRDefault="00927366" w:rsidP="00FF59B8">
      <w:pPr>
        <w:tabs>
          <w:tab w:val="right" w:leader="underscore" w:pos="10205"/>
        </w:tabs>
        <w:spacing w:after="0"/>
        <w:jc w:val="both"/>
        <w:rPr>
          <w:rFonts w:ascii="Times New Roman" w:eastAsia="Calibri" w:hAnsi="Times New Roman" w:cs="Times New Roman"/>
        </w:rPr>
      </w:pPr>
      <w:r w:rsidRPr="006974DD">
        <w:rPr>
          <w:rFonts w:ascii="Times New Roman" w:eastAsia="Calibri" w:hAnsi="Times New Roman" w:cs="Times New Roman"/>
        </w:rPr>
        <w:t>{{ACK_LIST}}</w:t>
      </w:r>
    </w:p>
    <w:sectPr w:rsidR="00FF59B8" w:rsidRPr="006974DD"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30C6E"/>
    <w:rsid w:val="00052FCF"/>
    <w:rsid w:val="00057F7D"/>
    <w:rsid w:val="0006542F"/>
    <w:rsid w:val="00092E6D"/>
    <w:rsid w:val="000C08D1"/>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55552"/>
    <w:rsid w:val="00262E3F"/>
    <w:rsid w:val="00264741"/>
    <w:rsid w:val="002B4D46"/>
    <w:rsid w:val="002C4FB8"/>
    <w:rsid w:val="002C7AB1"/>
    <w:rsid w:val="002F7AA4"/>
    <w:rsid w:val="00305CDE"/>
    <w:rsid w:val="00344448"/>
    <w:rsid w:val="00350EE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974DD"/>
    <w:rsid w:val="006A47E2"/>
    <w:rsid w:val="006B21BA"/>
    <w:rsid w:val="006B49A5"/>
    <w:rsid w:val="006C18D7"/>
    <w:rsid w:val="006F2779"/>
    <w:rsid w:val="00700278"/>
    <w:rsid w:val="00714E8C"/>
    <w:rsid w:val="00735AC3"/>
    <w:rsid w:val="00752194"/>
    <w:rsid w:val="00786A49"/>
    <w:rsid w:val="00792B38"/>
    <w:rsid w:val="00805B6B"/>
    <w:rsid w:val="00853B05"/>
    <w:rsid w:val="008771AD"/>
    <w:rsid w:val="008A235D"/>
    <w:rsid w:val="008B57E8"/>
    <w:rsid w:val="008C1D20"/>
    <w:rsid w:val="008C5E62"/>
    <w:rsid w:val="00927366"/>
    <w:rsid w:val="009307BE"/>
    <w:rsid w:val="00930D1A"/>
    <w:rsid w:val="009643ED"/>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BF4C56"/>
    <w:rsid w:val="00C0079A"/>
    <w:rsid w:val="00C02C25"/>
    <w:rsid w:val="00C21A74"/>
    <w:rsid w:val="00C40A75"/>
    <w:rsid w:val="00C54C36"/>
    <w:rsid w:val="00C55632"/>
    <w:rsid w:val="00C805D0"/>
    <w:rsid w:val="00CD10F0"/>
    <w:rsid w:val="00D176C5"/>
    <w:rsid w:val="00D24304"/>
    <w:rsid w:val="00D24788"/>
    <w:rsid w:val="00D5350F"/>
    <w:rsid w:val="00D53EEC"/>
    <w:rsid w:val="00D57BCD"/>
    <w:rsid w:val="00D60251"/>
    <w:rsid w:val="00D84067"/>
    <w:rsid w:val="00D90A5D"/>
    <w:rsid w:val="00D97765"/>
    <w:rsid w:val="00DB58C0"/>
    <w:rsid w:val="00DC63F8"/>
    <w:rsid w:val="00E237E1"/>
    <w:rsid w:val="00E447A9"/>
    <w:rsid w:val="00E74C7A"/>
    <w:rsid w:val="00E87FDF"/>
    <w:rsid w:val="00E9346F"/>
    <w:rsid w:val="00E962E9"/>
    <w:rsid w:val="00ED0F23"/>
    <w:rsid w:val="00F0582C"/>
    <w:rsid w:val="00F40163"/>
    <w:rsid w:val="00F50C18"/>
    <w:rsid w:val="00F525C8"/>
    <w:rsid w:val="00F531B0"/>
    <w:rsid w:val="00F7043C"/>
    <w:rsid w:val="00F82DBB"/>
    <w:rsid w:val="00F86E6B"/>
    <w:rsid w:val="00FB3718"/>
    <w:rsid w:val="00FC09E9"/>
    <w:rsid w:val="00FC6505"/>
    <w:rsid w:val="00FC7FF0"/>
    <w:rsid w:val="00FF12FB"/>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8840</Words>
  <Characters>5039</Characters>
  <Application>Microsoft Office Word</Application>
  <DocSecurity>0</DocSecurity>
  <Lines>41</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2026-02-27T15:29:00Z</dcterms:modified>
</cp:coreProperties>
</file>