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276" w:lineRule="auto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30"/>
          <w:szCs w:val="30"/>
          <w:u w:val="single"/>
          <w:rtl w:val="0"/>
        </w:rPr>
        <w:t xml:space="preserve">Name :</w:t>
      </w:r>
      <w:r w:rsidDel="00000000" w:rsidR="00000000" w:rsidRPr="00000000">
        <w:rPr>
          <w:sz w:val="28"/>
          <w:szCs w:val="28"/>
          <w:rtl w:val="0"/>
        </w:rPr>
        <w:t xml:space="preserve"> K Anirudh Pratap Singh Sambyal</w:t>
      </w:r>
    </w:p>
    <w:p w:rsidR="00000000" w:rsidDel="00000000" w:rsidP="00000000" w:rsidRDefault="00000000" w:rsidRPr="00000000" w14:paraId="00000002">
      <w:pPr>
        <w:spacing w:line="276" w:lineRule="auto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30"/>
          <w:szCs w:val="30"/>
          <w:u w:val="single"/>
          <w:rtl w:val="0"/>
        </w:rPr>
        <w:t xml:space="preserve">Roll No : </w:t>
      </w:r>
      <w:r w:rsidDel="00000000" w:rsidR="00000000" w:rsidRPr="00000000">
        <w:rPr>
          <w:sz w:val="28"/>
          <w:szCs w:val="28"/>
          <w:rtl w:val="0"/>
        </w:rPr>
        <w:t xml:space="preserve">25WU0102111</w:t>
      </w:r>
    </w:p>
    <w:p w:rsidR="00000000" w:rsidDel="00000000" w:rsidP="00000000" w:rsidRDefault="00000000" w:rsidRPr="00000000" w14:paraId="00000003">
      <w:pPr>
        <w:spacing w:line="276" w:lineRule="auto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30"/>
          <w:szCs w:val="30"/>
          <w:u w:val="single"/>
          <w:rtl w:val="0"/>
        </w:rPr>
        <w:t xml:space="preserve">Class:</w:t>
      </w:r>
      <w:r w:rsidDel="00000000" w:rsidR="00000000" w:rsidRPr="00000000">
        <w:rPr>
          <w:sz w:val="28"/>
          <w:szCs w:val="28"/>
          <w:rtl w:val="0"/>
        </w:rPr>
        <w:t xml:space="preserve"> AIML Rhinos </w:t>
      </w:r>
    </w:p>
    <w:p w:rsidR="00000000" w:rsidDel="00000000" w:rsidP="00000000" w:rsidRDefault="00000000" w:rsidRPr="00000000" w14:paraId="00000004">
      <w:pPr>
        <w:spacing w:line="276" w:lineRule="auto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30"/>
          <w:szCs w:val="30"/>
          <w:u w:val="single"/>
          <w:rtl w:val="0"/>
        </w:rPr>
        <w:t xml:space="preserve">Subject :</w:t>
      </w:r>
      <w:r w:rsidDel="00000000" w:rsidR="00000000" w:rsidRPr="00000000">
        <w:rPr>
          <w:sz w:val="28"/>
          <w:szCs w:val="28"/>
          <w:rtl w:val="0"/>
        </w:rPr>
        <w:t xml:space="preserve"> DBMS </w:t>
      </w:r>
    </w:p>
    <w:p w:rsidR="00000000" w:rsidDel="00000000" w:rsidP="00000000" w:rsidRDefault="00000000" w:rsidRPr="00000000" w14:paraId="00000005">
      <w:pPr>
        <w:spacing w:line="276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pacing w:line="276" w:lineRule="auto"/>
        <w:ind w:left="720" w:hanging="360"/>
        <w:rPr>
          <w:b w:val="1"/>
          <w:bCs w:val="1"/>
          <w:sz w:val="28"/>
          <w:szCs w:val="28"/>
          <w:u w:val="none"/>
        </w:rPr>
      </w:pPr>
      <w:r w:rsidDel="00000000" w:rsidR="00000000" w:rsidRPr="00000000">
        <w:rPr>
          <w:b w:val="1"/>
          <w:bCs w:val="1"/>
          <w:sz w:val="28"/>
          <w:szCs w:val="28"/>
          <w:u w:val="single"/>
          <w:rtl w:val="0"/>
        </w:rPr>
        <w:t xml:space="preserve">Profile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476250</wp:posOffset>
            </wp:positionH>
            <wp:positionV relativeFrom="paragraph">
              <wp:posOffset>254171</wp:posOffset>
            </wp:positionV>
            <wp:extent cx="5731200" cy="3429000"/>
            <wp:effectExtent b="0" l="0" r="0" t="0"/>
            <wp:wrapNone/>
            <wp:docPr id="8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4290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7">
      <w:pPr>
        <w:spacing w:line="276" w:lineRule="auto"/>
        <w:ind w:left="72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line="276" w:lineRule="auto"/>
        <w:ind w:left="72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line="276" w:lineRule="auto"/>
        <w:ind w:left="72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line="276" w:lineRule="auto"/>
        <w:ind w:left="72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line="276" w:lineRule="auto"/>
        <w:ind w:left="72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line="276" w:lineRule="auto"/>
        <w:ind w:left="72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line="276" w:lineRule="auto"/>
        <w:ind w:left="72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line="276" w:lineRule="auto"/>
        <w:ind w:left="72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line="276" w:lineRule="auto"/>
        <w:ind w:left="72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line="276" w:lineRule="auto"/>
        <w:ind w:left="72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line="276" w:lineRule="auto"/>
        <w:ind w:left="72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line="276" w:lineRule="auto"/>
        <w:ind w:left="72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line="276" w:lineRule="auto"/>
        <w:ind w:left="72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line="276" w:lineRule="auto"/>
        <w:ind w:left="72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line="276" w:lineRule="auto"/>
        <w:ind w:left="72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line="276" w:lineRule="auto"/>
        <w:ind w:left="72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line="276" w:lineRule="auto"/>
        <w:rPr>
          <w:b w:val="1"/>
          <w:bCs w:val="1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line="276" w:lineRule="auto"/>
        <w:rPr>
          <w:b w:val="1"/>
          <w:bCs w:val="1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line="276" w:lineRule="auto"/>
        <w:rPr>
          <w:b w:val="1"/>
          <w:bCs w:val="1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line="276" w:lineRule="auto"/>
        <w:rPr>
          <w:b w:val="1"/>
          <w:bCs w:val="1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line="276" w:lineRule="auto"/>
        <w:rPr>
          <w:b w:val="1"/>
          <w:bCs w:val="1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line="276" w:lineRule="auto"/>
        <w:rPr>
          <w:b w:val="1"/>
          <w:bCs w:val="1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line="276" w:lineRule="auto"/>
        <w:rPr>
          <w:b w:val="1"/>
          <w:bCs w:val="1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line="276" w:lineRule="auto"/>
        <w:rPr>
          <w:b w:val="1"/>
          <w:bCs w:val="1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line="276" w:lineRule="auto"/>
        <w:rPr>
          <w:b w:val="1"/>
          <w:bCs w:val="1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line="276" w:lineRule="auto"/>
        <w:rPr>
          <w:b w:val="1"/>
          <w:bCs w:val="1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line="276" w:lineRule="auto"/>
        <w:rPr>
          <w:b w:val="1"/>
          <w:bCs w:val="1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line="276" w:lineRule="auto"/>
        <w:rPr>
          <w:b w:val="1"/>
          <w:bCs w:val="1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line="276" w:lineRule="auto"/>
        <w:rPr>
          <w:b w:val="1"/>
          <w:bCs w:val="1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line="276" w:lineRule="auto"/>
        <w:rPr>
          <w:b w:val="1"/>
          <w:bCs w:val="1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line="276" w:lineRule="auto"/>
        <w:rPr>
          <w:b w:val="1"/>
          <w:bCs w:val="1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line="276" w:lineRule="auto"/>
        <w:rPr>
          <w:b w:val="1"/>
          <w:bCs w:val="1"/>
          <w:sz w:val="28"/>
          <w:szCs w:val="28"/>
          <w:u w:val="single"/>
        </w:rPr>
      </w:pPr>
      <w:r w:rsidDel="00000000" w:rsidR="00000000" w:rsidRPr="00000000">
        <w:rPr>
          <w:b w:val="1"/>
          <w:bCs w:val="1"/>
          <w:sz w:val="28"/>
          <w:szCs w:val="28"/>
          <w:u w:val="single"/>
          <w:rtl w:val="0"/>
        </w:rPr>
        <w:t xml:space="preserve">Solutions:</w:t>
      </w:r>
    </w:p>
    <w:p w:rsidR="00000000" w:rsidDel="00000000" w:rsidP="00000000" w:rsidRDefault="00000000" w:rsidRPr="00000000" w14:paraId="00000027">
      <w:pPr>
        <w:spacing w:line="276" w:lineRule="auto"/>
        <w:rPr>
          <w:b w:val="1"/>
          <w:bCs w:val="1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line="276" w:lineRule="auto"/>
        <w:rPr>
          <w:b w:val="1"/>
          <w:bCs w:val="1"/>
          <w:sz w:val="28"/>
          <w:szCs w:val="28"/>
          <w:u w:val="single"/>
        </w:rPr>
      </w:pPr>
      <w:r w:rsidDel="00000000" w:rsidR="00000000" w:rsidRPr="00000000">
        <w:rPr>
          <w:b w:val="1"/>
          <w:bCs w:val="1"/>
          <w:sz w:val="28"/>
          <w:szCs w:val="28"/>
          <w:u w:val="single"/>
          <w:rtl w:val="0"/>
        </w:rPr>
        <w:t xml:space="preserve">1.</w:t>
      </w:r>
      <w:r w:rsidDel="00000000" w:rsidR="00000000" w:rsidRPr="00000000">
        <w:rPr>
          <w:b w:val="1"/>
          <w:bCs w:val="1"/>
          <w:sz w:val="28"/>
          <w:szCs w:val="28"/>
          <w:u w:val="single"/>
        </w:rPr>
        <w:drawing>
          <wp:inline distB="114300" distT="114300" distL="114300" distR="114300">
            <wp:extent cx="5731200" cy="3289300"/>
            <wp:effectExtent b="0" l="0" r="0" t="0"/>
            <wp:docPr id="11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89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line="276" w:lineRule="auto"/>
        <w:rPr>
          <w:b w:val="1"/>
          <w:bCs w:val="1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line="276" w:lineRule="auto"/>
        <w:rPr>
          <w:b w:val="1"/>
          <w:bCs w:val="1"/>
          <w:sz w:val="28"/>
          <w:szCs w:val="28"/>
          <w:u w:val="single"/>
        </w:rPr>
      </w:pPr>
      <w:r w:rsidDel="00000000" w:rsidR="00000000" w:rsidRPr="00000000">
        <w:rPr>
          <w:b w:val="1"/>
          <w:bCs w:val="1"/>
          <w:sz w:val="28"/>
          <w:szCs w:val="28"/>
          <w:u w:val="single"/>
          <w:rtl w:val="0"/>
        </w:rPr>
        <w:t xml:space="preserve">2.</w:t>
      </w:r>
      <w:r w:rsidDel="00000000" w:rsidR="00000000" w:rsidRPr="00000000">
        <w:rPr>
          <w:b w:val="1"/>
          <w:bCs w:val="1"/>
          <w:sz w:val="28"/>
          <w:szCs w:val="28"/>
          <w:u w:val="single"/>
        </w:rPr>
        <w:drawing>
          <wp:inline distB="114300" distT="114300" distL="114300" distR="114300">
            <wp:extent cx="5731200" cy="3302000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302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line="276" w:lineRule="auto"/>
        <w:rPr>
          <w:b w:val="1"/>
          <w:bCs w:val="1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line="276" w:lineRule="auto"/>
        <w:rPr>
          <w:b w:val="1"/>
          <w:bCs w:val="1"/>
          <w:sz w:val="28"/>
          <w:szCs w:val="28"/>
          <w:u w:val="single"/>
        </w:rPr>
      </w:pPr>
      <w:r w:rsidDel="00000000" w:rsidR="00000000" w:rsidRPr="00000000">
        <w:rPr>
          <w:b w:val="1"/>
          <w:bCs w:val="1"/>
          <w:sz w:val="28"/>
          <w:szCs w:val="28"/>
          <w:u w:val="single"/>
          <w:rtl w:val="0"/>
        </w:rPr>
        <w:t xml:space="preserve">3.</w:t>
      </w:r>
      <w:r w:rsidDel="00000000" w:rsidR="00000000" w:rsidRPr="00000000">
        <w:rPr>
          <w:b w:val="1"/>
          <w:bCs w:val="1"/>
          <w:sz w:val="28"/>
          <w:szCs w:val="28"/>
          <w:u w:val="single"/>
        </w:rPr>
        <w:drawing>
          <wp:inline distB="114300" distT="114300" distL="114300" distR="114300">
            <wp:extent cx="5731200" cy="3289300"/>
            <wp:effectExtent b="0" l="0" r="0" t="0"/>
            <wp:docPr id="10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89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line="276" w:lineRule="auto"/>
        <w:rPr>
          <w:b w:val="1"/>
          <w:bCs w:val="1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line="276" w:lineRule="auto"/>
        <w:rPr>
          <w:b w:val="1"/>
          <w:bCs w:val="1"/>
          <w:sz w:val="28"/>
          <w:szCs w:val="28"/>
          <w:u w:val="single"/>
        </w:rPr>
      </w:pPr>
      <w:r w:rsidDel="00000000" w:rsidR="00000000" w:rsidRPr="00000000">
        <w:rPr>
          <w:b w:val="1"/>
          <w:bCs w:val="1"/>
          <w:sz w:val="28"/>
          <w:szCs w:val="28"/>
          <w:u w:val="single"/>
          <w:rtl w:val="0"/>
        </w:rPr>
        <w:t xml:space="preserve">4.</w:t>
      </w:r>
      <w:r w:rsidDel="00000000" w:rsidR="00000000" w:rsidRPr="00000000">
        <w:rPr>
          <w:b w:val="1"/>
          <w:bCs w:val="1"/>
          <w:sz w:val="28"/>
          <w:szCs w:val="28"/>
          <w:u w:val="single"/>
        </w:rPr>
        <w:drawing>
          <wp:inline distB="114300" distT="114300" distL="114300" distR="114300">
            <wp:extent cx="5731200" cy="3302000"/>
            <wp:effectExtent b="0" l="0" r="0" t="0"/>
            <wp:docPr id="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302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line="276" w:lineRule="auto"/>
        <w:rPr>
          <w:b w:val="1"/>
          <w:bCs w:val="1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line="276" w:lineRule="auto"/>
        <w:rPr>
          <w:b w:val="1"/>
          <w:bCs w:val="1"/>
          <w:sz w:val="28"/>
          <w:szCs w:val="28"/>
          <w:u w:val="single"/>
        </w:rPr>
      </w:pPr>
      <w:r w:rsidDel="00000000" w:rsidR="00000000" w:rsidRPr="00000000">
        <w:rPr>
          <w:b w:val="1"/>
          <w:bCs w:val="1"/>
          <w:sz w:val="28"/>
          <w:szCs w:val="28"/>
          <w:u w:val="single"/>
          <w:rtl w:val="0"/>
        </w:rPr>
        <w:t xml:space="preserve">5.</w:t>
      </w:r>
      <w:r w:rsidDel="00000000" w:rsidR="00000000" w:rsidRPr="00000000">
        <w:rPr>
          <w:b w:val="1"/>
          <w:bCs w:val="1"/>
          <w:sz w:val="28"/>
          <w:szCs w:val="28"/>
          <w:u w:val="single"/>
        </w:rPr>
        <w:drawing>
          <wp:inline distB="114300" distT="114300" distL="114300" distR="114300">
            <wp:extent cx="5731200" cy="3302000"/>
            <wp:effectExtent b="0" l="0" r="0" t="0"/>
            <wp:docPr id="1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302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line="276" w:lineRule="auto"/>
        <w:rPr>
          <w:b w:val="1"/>
          <w:bCs w:val="1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line="276" w:lineRule="auto"/>
        <w:rPr>
          <w:b w:val="1"/>
          <w:bCs w:val="1"/>
          <w:sz w:val="28"/>
          <w:szCs w:val="28"/>
          <w:u w:val="single"/>
        </w:rPr>
      </w:pPr>
      <w:r w:rsidDel="00000000" w:rsidR="00000000" w:rsidRPr="00000000">
        <w:rPr>
          <w:b w:val="1"/>
          <w:bCs w:val="1"/>
          <w:sz w:val="28"/>
          <w:szCs w:val="28"/>
          <w:u w:val="single"/>
          <w:rtl w:val="0"/>
        </w:rPr>
        <w:t xml:space="preserve">6.</w:t>
      </w:r>
      <w:r w:rsidDel="00000000" w:rsidR="00000000" w:rsidRPr="00000000">
        <w:rPr>
          <w:b w:val="1"/>
          <w:bCs w:val="1"/>
          <w:sz w:val="28"/>
          <w:szCs w:val="28"/>
          <w:u w:val="single"/>
        </w:rPr>
        <w:drawing>
          <wp:inline distB="114300" distT="114300" distL="114300" distR="114300">
            <wp:extent cx="5731200" cy="3289300"/>
            <wp:effectExtent b="0" l="0" r="0" t="0"/>
            <wp:docPr id="9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89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line="276" w:lineRule="auto"/>
        <w:rPr>
          <w:b w:val="1"/>
          <w:bCs w:val="1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line="276" w:lineRule="auto"/>
        <w:rPr>
          <w:b w:val="1"/>
          <w:bCs w:val="1"/>
          <w:sz w:val="28"/>
          <w:szCs w:val="28"/>
          <w:u w:val="single"/>
        </w:rPr>
      </w:pPr>
      <w:r w:rsidDel="00000000" w:rsidR="00000000" w:rsidRPr="00000000">
        <w:rPr>
          <w:b w:val="1"/>
          <w:bCs w:val="1"/>
          <w:sz w:val="28"/>
          <w:szCs w:val="28"/>
          <w:u w:val="single"/>
          <w:rtl w:val="0"/>
        </w:rPr>
        <w:t xml:space="preserve">7.</w:t>
      </w:r>
      <w:r w:rsidDel="00000000" w:rsidR="00000000" w:rsidRPr="00000000">
        <w:rPr>
          <w:b w:val="1"/>
          <w:bCs w:val="1"/>
          <w:sz w:val="28"/>
          <w:szCs w:val="28"/>
          <w:u w:val="single"/>
        </w:rPr>
        <w:drawing>
          <wp:inline distB="114300" distT="114300" distL="114300" distR="114300">
            <wp:extent cx="5731200" cy="3302000"/>
            <wp:effectExtent b="0" l="0" r="0" t="0"/>
            <wp:docPr id="7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302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line="276" w:lineRule="auto"/>
        <w:rPr>
          <w:b w:val="1"/>
          <w:bCs w:val="1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line="276" w:lineRule="auto"/>
        <w:rPr>
          <w:b w:val="1"/>
          <w:bCs w:val="1"/>
          <w:sz w:val="28"/>
          <w:szCs w:val="28"/>
          <w:u w:val="single"/>
        </w:rPr>
      </w:pPr>
      <w:r w:rsidDel="00000000" w:rsidR="00000000" w:rsidRPr="00000000">
        <w:rPr>
          <w:b w:val="1"/>
          <w:bCs w:val="1"/>
          <w:sz w:val="28"/>
          <w:szCs w:val="28"/>
          <w:u w:val="single"/>
          <w:rtl w:val="0"/>
        </w:rPr>
        <w:t xml:space="preserve">8.</w:t>
      </w:r>
      <w:r w:rsidDel="00000000" w:rsidR="00000000" w:rsidRPr="00000000">
        <w:rPr>
          <w:b w:val="1"/>
          <w:bCs w:val="1"/>
          <w:sz w:val="28"/>
          <w:szCs w:val="28"/>
          <w:u w:val="single"/>
        </w:rPr>
        <w:drawing>
          <wp:inline distB="114300" distT="114300" distL="114300" distR="114300">
            <wp:extent cx="5731200" cy="3302000"/>
            <wp:effectExtent b="0" l="0" r="0" t="0"/>
            <wp:docPr id="6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302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line="276" w:lineRule="auto"/>
        <w:rPr>
          <w:b w:val="1"/>
          <w:bCs w:val="1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line="276" w:lineRule="auto"/>
        <w:rPr>
          <w:b w:val="1"/>
          <w:bCs w:val="1"/>
          <w:sz w:val="28"/>
          <w:szCs w:val="28"/>
          <w:u w:val="single"/>
        </w:rPr>
      </w:pPr>
      <w:r w:rsidDel="00000000" w:rsidR="00000000" w:rsidRPr="00000000">
        <w:rPr>
          <w:b w:val="1"/>
          <w:bCs w:val="1"/>
          <w:sz w:val="28"/>
          <w:szCs w:val="28"/>
          <w:u w:val="single"/>
          <w:rtl w:val="0"/>
        </w:rPr>
        <w:t xml:space="preserve">9.</w:t>
      </w:r>
      <w:r w:rsidDel="00000000" w:rsidR="00000000" w:rsidRPr="00000000">
        <w:rPr>
          <w:b w:val="1"/>
          <w:bCs w:val="1"/>
          <w:sz w:val="28"/>
          <w:szCs w:val="28"/>
          <w:u w:val="single"/>
        </w:rPr>
        <w:drawing>
          <wp:inline distB="114300" distT="114300" distL="114300" distR="114300">
            <wp:extent cx="5731200" cy="3314700"/>
            <wp:effectExtent b="0" l="0" r="0" t="0"/>
            <wp:docPr id="4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314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pacing w:line="276" w:lineRule="auto"/>
        <w:rPr>
          <w:b w:val="1"/>
          <w:bCs w:val="1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pacing w:line="276" w:lineRule="auto"/>
        <w:rPr>
          <w:b w:val="1"/>
          <w:bCs w:val="1"/>
          <w:sz w:val="28"/>
          <w:szCs w:val="28"/>
          <w:u w:val="single"/>
        </w:rPr>
      </w:pPr>
      <w:r w:rsidDel="00000000" w:rsidR="00000000" w:rsidRPr="00000000">
        <w:rPr>
          <w:b w:val="1"/>
          <w:bCs w:val="1"/>
          <w:sz w:val="28"/>
          <w:szCs w:val="28"/>
          <w:u w:val="single"/>
          <w:rtl w:val="0"/>
        </w:rPr>
        <w:t xml:space="preserve">10.</w:t>
      </w:r>
      <w:r w:rsidDel="00000000" w:rsidR="00000000" w:rsidRPr="00000000">
        <w:rPr>
          <w:b w:val="1"/>
          <w:bCs w:val="1"/>
          <w:sz w:val="28"/>
          <w:szCs w:val="28"/>
          <w:u w:val="single"/>
        </w:rPr>
        <w:drawing>
          <wp:inline distB="114300" distT="114300" distL="114300" distR="114300">
            <wp:extent cx="5731200" cy="3302000"/>
            <wp:effectExtent b="0" l="0" r="0" t="0"/>
            <wp:docPr id="5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302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line="276" w:lineRule="auto"/>
        <w:ind w:left="72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7.png"/><Relationship Id="rId10" Type="http://schemas.openxmlformats.org/officeDocument/2006/relationships/image" Target="media/image2.png"/><Relationship Id="rId13" Type="http://schemas.openxmlformats.org/officeDocument/2006/relationships/image" Target="media/image9.png"/><Relationship Id="rId12" Type="http://schemas.openxmlformats.org/officeDocument/2006/relationships/image" Target="media/image4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8.png"/><Relationship Id="rId15" Type="http://schemas.openxmlformats.org/officeDocument/2006/relationships/image" Target="media/image10.png"/><Relationship Id="rId14" Type="http://schemas.openxmlformats.org/officeDocument/2006/relationships/image" Target="media/image3.png"/><Relationship Id="rId16" Type="http://schemas.openxmlformats.org/officeDocument/2006/relationships/image" Target="media/image5.png"/><Relationship Id="rId5" Type="http://schemas.openxmlformats.org/officeDocument/2006/relationships/styles" Target="styles.xml"/><Relationship Id="rId6" Type="http://schemas.openxmlformats.org/officeDocument/2006/relationships/image" Target="media/image11.png"/><Relationship Id="rId7" Type="http://schemas.openxmlformats.org/officeDocument/2006/relationships/image" Target="media/image6.png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