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PAY SLIP FOR THE MONTH OF</w:t>
      </w:r>
      <w:r w:rsidR="00B9016A">
        <w:rPr>
          <w:rFonts w:asciiTheme="majorHAnsi" w:hAnsiTheme="majorHAnsi" w:cs="Arial"/>
          <w:b/>
          <w:sz w:val="24"/>
          <w:szCs w:val="24"/>
        </w:rPr>
        <w:t xml:space="preserve"> </w:t>
      </w:r>
      <w:r w:rsidR="00812D71">
        <w:rPr>
          <w:rFonts w:asciiTheme="majorHAnsi" w:hAnsiTheme="majorHAnsi" w:cs="Arial"/>
          <w:b/>
          <w:sz w:val="24"/>
          <w:szCs w:val="24"/>
        </w:rPr>
        <w:t>{Month}</w:t>
      </w:r>
      <w:r w:rsidR="0092341A">
        <w:rPr>
          <w:rFonts w:asciiTheme="majorHAnsi" w:hAnsiTheme="majorHAnsi" w:cs="Arial"/>
          <w:b/>
          <w:sz w:val="24"/>
          <w:szCs w:val="24"/>
        </w:rPr>
        <w:t xml:space="preserve"> </w:t>
      </w:r>
      <w:r w:rsidR="00B9016A">
        <w:rPr>
          <w:rFonts w:asciiTheme="majorHAnsi" w:hAnsiTheme="majorHAnsi" w:cs="Arial"/>
          <w:b/>
          <w:sz w:val="24"/>
          <w:szCs w:val="24"/>
        </w:rPr>
        <w:t>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{</w:t>
            </w:r>
            <w:r>
              <w:rPr>
                <w:rFonts w:asciiTheme="majorHAnsi" w:hAnsiTheme="majorHAnsi" w:cs="Arial"/>
                <w:sz w:val="20"/>
                <w:szCs w:val="20"/>
              </w:rPr>
              <w:t>Employee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>}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{DOJ}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{Designation}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640E3C">
              <w:rPr>
                <w:rFonts w:asciiTheme="majorHAnsi" w:hAnsiTheme="majorHAnsi" w:cs="Arial"/>
                <w:b/>
                <w:sz w:val="20"/>
                <w:szCs w:val="20"/>
              </w:rPr>
              <w:t>{Employee_ID}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{Department}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{UAN}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{Basic_Salary}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{Leave_Without_Pay}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{Total_Days}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{Total_Paid_Days}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{Basic_Salary}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       </w:t>
            </w:r>
            <w:r w:rsidR="00640E3C"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{Total_Deductions}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{Amount}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{HRA}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{Conveyance}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{Total_Earnings}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{Compensatory_Pay}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{Reimbursements}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{Incentives}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{Net_Pay}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{In_Words}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