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HTML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 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The provided HTML solution outlines a web page detailing childhood hobbies and toys. Utilising HTML tags, it structures content into sections denoted by headings and paragraphs. Each section includes descriptive text and related images.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&lt;head&gt;</w:t>
      </w:r>
      <w:r w:rsidDel="00000000" w:rsidR="00000000" w:rsidRPr="00000000">
        <w:rPr>
          <w:rtl w:val="0"/>
        </w:rPr>
        <w:t xml:space="preserve"> section defines metadata such as character encoding, viewport settings, and the web page title. CSS styles can be added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&lt;style&gt;</w:t>
      </w:r>
      <w:r w:rsidDel="00000000" w:rsidR="00000000" w:rsidRPr="00000000">
        <w:rPr>
          <w:rtl w:val="0"/>
        </w:rPr>
        <w:t xml:space="preserve"> tags for later formatting.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&lt;body&gt;</w:t>
      </w:r>
      <w:r w:rsidDel="00000000" w:rsidR="00000000" w:rsidRPr="00000000">
        <w:rPr>
          <w:rtl w:val="0"/>
        </w:rPr>
        <w:t xml:space="preserve"> section houses the main content. It begins with a navigation link,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&lt;a href="#top"&gt;Back to Top&lt;/a&gt;</w:t>
      </w:r>
      <w:r w:rsidDel="00000000" w:rsidR="00000000" w:rsidRPr="00000000">
        <w:rPr>
          <w:rtl w:val="0"/>
        </w:rPr>
        <w:t xml:space="preserve">, enabling users to navigate back to the page's beginning.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Content is divided into two main sections: </w:t>
      </w:r>
      <w:r w:rsidDel="00000000" w:rsidR="00000000" w:rsidRPr="00000000">
        <w:rPr>
          <w:b w:val="1"/>
          <w:rtl w:val="0"/>
        </w:rPr>
        <w:t xml:space="preserve">Hobbies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Toys</w:t>
      </w:r>
      <w:r w:rsidDel="00000000" w:rsidR="00000000" w:rsidRPr="00000000">
        <w:rPr>
          <w:rtl w:val="0"/>
        </w:rPr>
        <w:t xml:space="preserve">. Each section comprises subheadings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&lt;h2&gt;</w:t>
      </w:r>
      <w:r w:rsidDel="00000000" w:rsidR="00000000" w:rsidRPr="00000000">
        <w:rPr>
          <w:rtl w:val="0"/>
        </w:rPr>
        <w:t xml:space="preserve">) followed by descriptive paragraphs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) and accompanying images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&lt;img&gt;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Throughout, semantic HTML elements are employed to enhance accessibility and SEO. For instance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denotes main headings,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&lt;em&gt;</w:t>
      </w:r>
      <w:r w:rsidDel="00000000" w:rsidR="00000000" w:rsidRPr="00000000">
        <w:rPr>
          <w:rtl w:val="0"/>
        </w:rPr>
        <w:t xml:space="preserve"> emphasises text, and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&lt;b&gt;</w:t>
      </w:r>
      <w:r w:rsidDel="00000000" w:rsidR="00000000" w:rsidRPr="00000000">
        <w:rPr>
          <w:rtl w:val="0"/>
        </w:rPr>
        <w:t xml:space="preserve"> bolds keywords.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approach structures content logically, providing a user-friendly and visually appealing layout for sharing childhood memories.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a9iripo7whdx" w:id="3"/>
      <w:bookmarkEnd w:id="3"/>
      <w:r w:rsidDel="00000000" w:rsidR="00000000" w:rsidRPr="00000000">
        <w:rPr>
          <w:rtl w:val="0"/>
        </w:rPr>
        <w:t xml:space="preserve">Auto-graded task 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This HTML solution presents a web page titled "JavaScript Coding Resources" listing useful online resources for learning JavaScript. Structured with semantic HTML tags, it ensures accessibility and SEO optimisation.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&lt;head&gt;</w:t>
      </w:r>
      <w:r w:rsidDel="00000000" w:rsidR="00000000" w:rsidRPr="00000000">
        <w:rPr>
          <w:rtl w:val="0"/>
        </w:rPr>
        <w:t xml:space="preserve"> section has metadata such as character encoding and viewport settings. The web page title is defined within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&lt;title&gt;</w:t>
      </w:r>
      <w:r w:rsidDel="00000000" w:rsidR="00000000" w:rsidRPr="00000000">
        <w:rPr>
          <w:rtl w:val="0"/>
        </w:rPr>
        <w:t xml:space="preserve">, aiding in search engine indexing.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&lt;body&gt;</w:t>
      </w:r>
      <w:r w:rsidDel="00000000" w:rsidR="00000000" w:rsidRPr="00000000">
        <w:rPr>
          <w:rtl w:val="0"/>
        </w:rPr>
        <w:t xml:space="preserve"> section, content is organised using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&lt;table&gt;</w:t>
      </w:r>
      <w:r w:rsidDel="00000000" w:rsidR="00000000" w:rsidRPr="00000000">
        <w:rPr>
          <w:rtl w:val="0"/>
        </w:rPr>
        <w:t xml:space="preserve">. Each resource is listed in a row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&lt;tr&gt;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, with columns for "Topic", "Name of the Website", and "URL". This tabular format enhances readability and facilitates comparison between resources.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Each resource's details are provided within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&lt;td&gt;</w:t>
      </w:r>
      <w:r w:rsidDel="00000000" w:rsidR="00000000" w:rsidRPr="00000000">
        <w:rPr>
          <w:rtl w:val="0"/>
        </w:rPr>
        <w:t xml:space="preserve"> elements, ensuring clear separation and alignment within the table. Resource names are hyperlinked using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&lt;a&gt;</w:t>
      </w:r>
      <w:r w:rsidDel="00000000" w:rsidR="00000000" w:rsidRPr="00000000">
        <w:rPr>
          <w:rtl w:val="0"/>
        </w:rPr>
        <w:t xml:space="preserve"> tags, directing users to the respective URLs for further exploration.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Though CSS styles are mentioned for potential future additions, they're omitted here for simplicity, focusing solely on content presentation.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Overall, this approach offers a concise and structured format for presenting JavaScript coding resources, catering to students' needs for clarity and accessibility.</w:t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qhvp092ehazn" w:id="4"/>
      <w:bookmarkEnd w:id="4"/>
      <w:r w:rsidDel="00000000" w:rsidR="00000000" w:rsidRPr="00000000">
        <w:rPr>
          <w:rtl w:val="0"/>
        </w:rPr>
        <w:t xml:space="preserve">Auto-graded task 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explanations and model answer approach for this task are encompassed within the model answer approach provided for practical task 1, as this task involves enhancing the initial auto-graded task 1.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6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