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Introducing React Elements and Components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spacing w:after="200" w:lineRule="auto"/>
        <w:rPr/>
      </w:pPr>
      <w:r w:rsidDel="00000000" w:rsidR="00000000" w:rsidRPr="00000000">
        <w:rPr>
          <w:rtl w:val="0"/>
        </w:rPr>
        <w:t xml:space="preserve">This is a very straightforward task that only requires you to create a React.js application with the </w:t>
      </w:r>
      <w:r w:rsidDel="00000000" w:rsidR="00000000" w:rsidRPr="00000000">
        <w:rPr>
          <w:rFonts w:ascii="Consolas" w:cs="Consolas" w:eastAsia="Consolas" w:hAnsi="Consolas"/>
          <w:rtl w:val="0"/>
        </w:rPr>
        <w:t xml:space="preserve">npx</w:t>
      </w:r>
      <w:r w:rsidDel="00000000" w:rsidR="00000000" w:rsidRPr="00000000">
        <w:rPr>
          <w:rtl w:val="0"/>
        </w:rPr>
        <w:t xml:space="preserve"> command. Once your app is set up, start it up and take screenshots of both your browser and terminal to show it’s running correctly.</w:t>
      </w:r>
    </w:p>
    <w:p w:rsidR="00000000" w:rsidDel="00000000" w:rsidP="00000000" w:rsidRDefault="00000000" w:rsidRPr="00000000" w14:paraId="00000016">
      <w:pPr>
        <w:pStyle w:val="Heading1"/>
        <w:spacing w:after="200" w:lineRule="auto"/>
        <w:rPr/>
      </w:pPr>
      <w:bookmarkStart w:colFirst="0" w:colLast="0" w:name="_9p4jahpnuln3" w:id="3"/>
      <w:bookmarkEnd w:id="3"/>
      <w:r w:rsidDel="00000000" w:rsidR="00000000" w:rsidRPr="00000000">
        <w:rPr>
          <w:rtl w:val="0"/>
        </w:rPr>
        <w:t xml:space="preserve">Auto-graded task 2</w:t>
      </w:r>
    </w:p>
    <w:p w:rsidR="00000000" w:rsidDel="00000000" w:rsidP="00000000" w:rsidRDefault="00000000" w:rsidRPr="00000000" w14:paraId="00000017">
      <w:pPr>
        <w:spacing w:after="200" w:lineRule="auto"/>
        <w:rPr/>
      </w:pPr>
      <w:r w:rsidDel="00000000" w:rsidR="00000000" w:rsidRPr="00000000">
        <w:rPr>
          <w:rtl w:val="0"/>
        </w:rPr>
        <w:t xml:space="preserve">The provided React code demonstrates a straightforward implementation of a user profile component. The approach involves creating a </w:t>
      </w:r>
      <w:r w:rsidDel="00000000" w:rsidR="00000000" w:rsidRPr="00000000">
        <w:rPr>
          <w:rFonts w:ascii="Consolas" w:cs="Consolas" w:eastAsia="Consolas" w:hAnsi="Consolas"/>
          <w:rtl w:val="0"/>
        </w:rPr>
        <w:t xml:space="preserve">user</w:t>
      </w:r>
      <w:r w:rsidDel="00000000" w:rsidR="00000000" w:rsidRPr="00000000">
        <w:rPr>
          <w:rtl w:val="0"/>
        </w:rPr>
        <w:t xml:space="preserve"> object to store user data and then rendering this data within a functional React component (</w:t>
      </w:r>
      <w:r w:rsidDel="00000000" w:rsidR="00000000" w:rsidRPr="00000000">
        <w:rPr>
          <w:rFonts w:ascii="Consolas" w:cs="Consolas" w:eastAsia="Consolas" w:hAnsi="Consolas"/>
          <w:rtl w:val="0"/>
        </w:rPr>
        <w:t xml:space="preserve">App</w:t>
      </w:r>
      <w:r w:rsidDel="00000000" w:rsidR="00000000" w:rsidRPr="00000000">
        <w:rPr>
          <w:rtl w:val="0"/>
        </w:rPr>
        <w:t xml:space="preserve">). The component imports the necessary CSS for styling and uses JSX to structure the profile view. The user object includes properties such as name, address, and profile picture, which are dynamically displayed using curly braces </w:t>
      </w:r>
      <w:r w:rsidDel="00000000" w:rsidR="00000000" w:rsidRPr="00000000">
        <w:rPr>
          <w:rFonts w:ascii="Consolas" w:cs="Consolas" w:eastAsia="Consolas" w:hAnsi="Consolas"/>
          <w:rtl w:val="0"/>
        </w:rPr>
        <w:t xml:space="preserve">{}</w:t>
      </w:r>
      <w:r w:rsidDel="00000000" w:rsidR="00000000" w:rsidRPr="00000000">
        <w:rPr>
          <w:rtl w:val="0"/>
        </w:rPr>
        <w:t xml:space="preserve"> in JSX. The profile picture is referenced using a relative path, which assumes that the image is stored in the public directory or is handled by a build tool like Webpack that supports importing assets.</w:t>
      </w:r>
    </w:p>
    <w:p w:rsidR="00000000" w:rsidDel="00000000" w:rsidP="00000000" w:rsidRDefault="00000000" w:rsidRPr="00000000" w14:paraId="00000018">
      <w:pPr>
        <w:spacing w:after="200" w:lineRule="auto"/>
        <w:rPr/>
      </w:pPr>
      <w:r w:rsidDel="00000000" w:rsidR="00000000" w:rsidRPr="00000000">
        <w:rPr>
          <w:rtl w:val="0"/>
        </w:rPr>
        <w:t xml:space="preserve">This approach separates data from presentation, adhering to </w:t>
      </w:r>
      <w:r w:rsidDel="00000000" w:rsidR="00000000" w:rsidRPr="00000000">
        <w:rPr>
          <w:rtl w:val="0"/>
        </w:rPr>
        <w:t xml:space="preserve">React’s component-based</w:t>
      </w:r>
      <w:r w:rsidDel="00000000" w:rsidR="00000000" w:rsidRPr="00000000">
        <w:rPr>
          <w:rtl w:val="0"/>
        </w:rPr>
        <w:t xml:space="preserve"> architecture. By storing user information in a single-user object, the code remains clean and easy to maintain. Rendering the data dynamically ensures that the component can adapt if user details change. This approach also keeps the component simple and focused on displaying static content, making it suitable for a basic user profile view.</w:t>
      </w:r>
    </w:p>
    <w:p w:rsidR="00000000" w:rsidDel="00000000" w:rsidP="00000000" w:rsidRDefault="00000000" w:rsidRPr="00000000" w14:paraId="00000019">
      <w:pPr>
        <w:spacing w:after="200" w:lineRule="auto"/>
        <w:rPr/>
      </w:pPr>
      <w:r w:rsidDel="00000000" w:rsidR="00000000" w:rsidRPr="00000000">
        <w:rPr>
          <w:rtl w:val="0"/>
        </w:rPr>
        <w:t xml:space="preserve">The image path for the profile picture uses a direct URL, meaning it retrieves the image from an external web location rather than a local file. If this URL is incorrect or the image becomes unavailable, it may result in a broken image link on the page. To prevent this, ensure the URL is accurate and links to a reliable source. Alternatively, for locally hosted images, consider placing the images in the public directory for easy access.</w:t>
      </w:r>
    </w:p>
    <w:p w:rsidR="00000000" w:rsidDel="00000000" w:rsidP="00000000" w:rsidRDefault="00000000" w:rsidRPr="00000000" w14:paraId="0000001A">
      <w:pPr>
        <w:spacing w:after="200" w:lineRule="auto"/>
        <w:rPr/>
      </w:pPr>
      <w:r w:rsidDel="00000000" w:rsidR="00000000" w:rsidRPr="00000000">
        <w:rPr>
          <w:rtl w:val="0"/>
        </w:rPr>
        <w:t xml:space="preserve">The </w:t>
      </w:r>
      <w:r w:rsidDel="00000000" w:rsidR="00000000" w:rsidRPr="00000000">
        <w:rPr>
          <w:b w:val="1"/>
          <w:rtl w:val="0"/>
        </w:rPr>
        <w:t xml:space="preserve">App.css</w:t>
      </w:r>
      <w:r w:rsidDel="00000000" w:rsidR="00000000" w:rsidRPr="00000000">
        <w:rPr>
          <w:rtl w:val="0"/>
        </w:rPr>
        <w:t xml:space="preserve"> file must be correctly set up to style the component. Missing or incorrect CSS can lead to an improperly styled profile display, so check that all styles are properly defined to maintain a consistent look for the profile information.</w:t>
      </w:r>
      <w:r w:rsidDel="00000000" w:rsidR="00000000" w:rsidRPr="00000000">
        <w:rPr>
          <w:rtl w:val="0"/>
        </w:rPr>
      </w:r>
    </w:p>
    <w:p w:rsidR="00000000" w:rsidDel="00000000" w:rsidP="00000000" w:rsidRDefault="00000000" w:rsidRPr="00000000" w14:paraId="0000001B">
      <w:pPr>
        <w:pStyle w:val="Heading1"/>
        <w:spacing w:after="200" w:lineRule="auto"/>
        <w:rPr/>
      </w:pPr>
      <w:bookmarkStart w:colFirst="0" w:colLast="0" w:name="_ra20q3zc8azr" w:id="4"/>
      <w:bookmarkEnd w:id="4"/>
      <w:r w:rsidDel="00000000" w:rsidR="00000000" w:rsidRPr="00000000">
        <w:rPr>
          <w:rtl w:val="0"/>
        </w:rPr>
        <w:t xml:space="preserve">Auto-graded task 3</w:t>
      </w:r>
    </w:p>
    <w:p w:rsidR="00000000" w:rsidDel="00000000" w:rsidP="00000000" w:rsidRDefault="00000000" w:rsidRPr="00000000" w14:paraId="0000001C">
      <w:pPr>
        <w:spacing w:after="200" w:lineRule="auto"/>
        <w:rPr/>
      </w:pPr>
      <w:r w:rsidDel="00000000" w:rsidR="00000000" w:rsidRPr="00000000">
        <w:rPr>
          <w:rtl w:val="0"/>
        </w:rPr>
        <w:t xml:space="preserve">The approach to this practical task</w:t>
      </w:r>
      <w:r w:rsidDel="00000000" w:rsidR="00000000" w:rsidRPr="00000000">
        <w:rPr>
          <w:rtl w:val="0"/>
        </w:rPr>
        <w:t xml:space="preserve"> builds a React application for a food delivery service, breaking it into multiple components like </w:t>
      </w:r>
      <w:r w:rsidDel="00000000" w:rsidR="00000000" w:rsidRPr="00000000">
        <w:rPr>
          <w:rFonts w:ascii="Consolas" w:cs="Consolas" w:eastAsia="Consolas" w:hAnsi="Consolas"/>
          <w:rtl w:val="0"/>
        </w:rPr>
        <w:t xml:space="preserve">Navbar</w:t>
      </w:r>
      <w:r w:rsidDel="00000000" w:rsidR="00000000" w:rsidRPr="00000000">
        <w:rPr>
          <w:rtl w:val="0"/>
        </w:rPr>
        <w:t xml:space="preserve">, </w:t>
      </w:r>
      <w:r w:rsidDel="00000000" w:rsidR="00000000" w:rsidRPr="00000000">
        <w:rPr>
          <w:rFonts w:ascii="Consolas" w:cs="Consolas" w:eastAsia="Consolas" w:hAnsi="Consolas"/>
          <w:rtl w:val="0"/>
        </w:rPr>
        <w:t xml:space="preserve">Header</w:t>
      </w:r>
      <w:r w:rsidDel="00000000" w:rsidR="00000000" w:rsidRPr="00000000">
        <w:rPr>
          <w:rtl w:val="0"/>
        </w:rPr>
        <w:t xml:space="preserve">, </w:t>
      </w:r>
      <w:r w:rsidDel="00000000" w:rsidR="00000000" w:rsidRPr="00000000">
        <w:rPr>
          <w:rFonts w:ascii="Consolas" w:cs="Consolas" w:eastAsia="Consolas" w:hAnsi="Consolas"/>
          <w:rtl w:val="0"/>
        </w:rPr>
        <w:t xml:space="preserve">HowItWorks</w:t>
      </w:r>
      <w:r w:rsidDel="00000000" w:rsidR="00000000" w:rsidRPr="00000000">
        <w:rPr>
          <w:rtl w:val="0"/>
        </w:rPr>
        <w:t xml:space="preserve">, </w:t>
      </w:r>
      <w:r w:rsidDel="00000000" w:rsidR="00000000" w:rsidRPr="00000000">
        <w:rPr>
          <w:rFonts w:ascii="Consolas" w:cs="Consolas" w:eastAsia="Consolas" w:hAnsi="Consolas"/>
          <w:rtl w:val="0"/>
        </w:rPr>
        <w:t xml:space="preserve">Carousel</w:t>
      </w:r>
      <w:r w:rsidDel="00000000" w:rsidR="00000000" w:rsidRPr="00000000">
        <w:rPr>
          <w:rtl w:val="0"/>
        </w:rPr>
        <w:t xml:space="preserve">, </w:t>
      </w:r>
      <w:r w:rsidDel="00000000" w:rsidR="00000000" w:rsidRPr="00000000">
        <w:rPr>
          <w:rFonts w:ascii="Consolas" w:cs="Consolas" w:eastAsia="Consolas" w:hAnsi="Consolas"/>
          <w:rtl w:val="0"/>
        </w:rPr>
        <w:t xml:space="preserve">WhyUcook</w:t>
      </w:r>
      <w:r w:rsidDel="00000000" w:rsidR="00000000" w:rsidRPr="00000000">
        <w:rPr>
          <w:rtl w:val="0"/>
        </w:rPr>
        <w:t xml:space="preserve">, </w:t>
      </w:r>
      <w:r w:rsidDel="00000000" w:rsidR="00000000" w:rsidRPr="00000000">
        <w:rPr>
          <w:rFonts w:ascii="Consolas" w:cs="Consolas" w:eastAsia="Consolas" w:hAnsi="Consolas"/>
          <w:rtl w:val="0"/>
        </w:rPr>
        <w:t xml:space="preserve">Testimonials</w:t>
      </w:r>
      <w:r w:rsidDel="00000000" w:rsidR="00000000" w:rsidRPr="00000000">
        <w:rPr>
          <w:rtl w:val="0"/>
        </w:rPr>
        <w:t xml:space="preserve">, and </w:t>
      </w:r>
      <w:r w:rsidDel="00000000" w:rsidR="00000000" w:rsidRPr="00000000">
        <w:rPr>
          <w:rFonts w:ascii="Consolas" w:cs="Consolas" w:eastAsia="Consolas" w:hAnsi="Consolas"/>
          <w:rtl w:val="0"/>
        </w:rPr>
        <w:t xml:space="preserve">Footer</w:t>
      </w:r>
      <w:r w:rsidDel="00000000" w:rsidR="00000000" w:rsidRPr="00000000">
        <w:rPr>
          <w:rtl w:val="0"/>
        </w:rPr>
        <w:t xml:space="preserve">, which are then composed into the main </w:t>
      </w:r>
      <w:r w:rsidDel="00000000" w:rsidR="00000000" w:rsidRPr="00000000">
        <w:rPr>
          <w:rFonts w:ascii="Consolas" w:cs="Consolas" w:eastAsia="Consolas" w:hAnsi="Consolas"/>
          <w:rtl w:val="0"/>
        </w:rPr>
        <w:t xml:space="preserve">App</w:t>
      </w:r>
      <w:r w:rsidDel="00000000" w:rsidR="00000000" w:rsidRPr="00000000">
        <w:rPr>
          <w:rtl w:val="0"/>
        </w:rPr>
        <w:t xml:space="preserve"> component. Each component is designed to handle a specific task or section of the website.</w:t>
      </w:r>
    </w:p>
    <w:p w:rsidR="00000000" w:rsidDel="00000000" w:rsidP="00000000" w:rsidRDefault="00000000" w:rsidRPr="00000000" w14:paraId="0000001D">
      <w:pPr>
        <w:pStyle w:val="Heading2"/>
        <w:keepNext w:val="0"/>
        <w:keepLines w:val="0"/>
        <w:spacing w:after="200" w:before="280" w:lineRule="auto"/>
        <w:rPr/>
      </w:pPr>
      <w:bookmarkStart w:colFirst="0" w:colLast="0" w:name="_kwz1xk5yxm7y" w:id="5"/>
      <w:bookmarkEnd w:id="5"/>
      <w:r w:rsidDel="00000000" w:rsidR="00000000" w:rsidRPr="00000000">
        <w:rPr>
          <w:rtl w:val="0"/>
        </w:rPr>
        <w:t xml:space="preserve">Component breakdown</w:t>
      </w:r>
    </w:p>
    <w:p w:rsidR="00000000" w:rsidDel="00000000" w:rsidP="00000000" w:rsidRDefault="00000000" w:rsidRPr="00000000" w14:paraId="0000001E">
      <w:pPr>
        <w:numPr>
          <w:ilvl w:val="0"/>
          <w:numId w:val="1"/>
        </w:numPr>
        <w:spacing w:after="200" w:before="240" w:lineRule="auto"/>
        <w:ind w:left="720" w:hanging="360"/>
      </w:pPr>
      <w:r w:rsidDel="00000000" w:rsidR="00000000" w:rsidRPr="00000000">
        <w:rPr>
          <w:b w:val="1"/>
          <w:rtl w:val="0"/>
        </w:rPr>
        <w:t xml:space="preserve">Navbar component:</w:t>
      </w:r>
    </w:p>
    <w:p w:rsidR="00000000" w:rsidDel="00000000" w:rsidP="00000000" w:rsidRDefault="00000000" w:rsidRPr="00000000" w14:paraId="0000001F">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Navbar</w:t>
      </w:r>
      <w:r w:rsidDel="00000000" w:rsidR="00000000" w:rsidRPr="00000000">
        <w:rPr>
          <w:color w:val="000000"/>
          <w:rtl w:val="0"/>
        </w:rPr>
        <w:t xml:space="preserve"> </w:t>
      </w:r>
      <w:r w:rsidDel="00000000" w:rsidR="00000000" w:rsidRPr="00000000">
        <w:rPr>
          <w:rtl w:val="0"/>
        </w:rPr>
        <w:t xml:space="preserve">component displays the navigation links and buttons for login, sign-up, and cart. It also includes the website's logo and provides a clear navigation structure for users to explore various categories like </w:t>
      </w:r>
      <w:r w:rsidDel="00000000" w:rsidR="00000000" w:rsidRPr="00000000">
        <w:rPr>
          <w:rFonts w:ascii="Consolas" w:cs="Consolas" w:eastAsia="Consolas" w:hAnsi="Consolas"/>
          <w:rtl w:val="0"/>
        </w:rPr>
        <w:t xml:space="preserve">"MEAL KITS"</w:t>
      </w:r>
      <w:r w:rsidDel="00000000" w:rsidR="00000000" w:rsidRPr="00000000">
        <w:rPr>
          <w:rtl w:val="0"/>
        </w:rPr>
        <w:t xml:space="preserve">, </w:t>
      </w:r>
      <w:r w:rsidDel="00000000" w:rsidR="00000000" w:rsidRPr="00000000">
        <w:rPr>
          <w:rFonts w:ascii="Consolas" w:cs="Consolas" w:eastAsia="Consolas" w:hAnsi="Consolas"/>
          <w:rtl w:val="0"/>
        </w:rPr>
        <w:t xml:space="preserve">"FROZEN"</w:t>
      </w:r>
      <w:r w:rsidDel="00000000" w:rsidR="00000000" w:rsidRPr="00000000">
        <w:rPr>
          <w:rtl w:val="0"/>
        </w:rPr>
        <w:t xml:space="preserve">, </w:t>
      </w:r>
      <w:r w:rsidDel="00000000" w:rsidR="00000000" w:rsidRPr="00000000">
        <w:rPr>
          <w:rFonts w:ascii="Consolas" w:cs="Consolas" w:eastAsia="Consolas" w:hAnsi="Consolas"/>
          <w:rtl w:val="0"/>
        </w:rPr>
        <w:t xml:space="preserve">"WINE"</w:t>
      </w:r>
      <w:r w:rsidDel="00000000" w:rsidR="00000000" w:rsidRPr="00000000">
        <w:rPr>
          <w:rtl w:val="0"/>
        </w:rPr>
        <w:t xml:space="preserve">, etc.</w:t>
      </w:r>
    </w:p>
    <w:p w:rsidR="00000000" w:rsidDel="00000000" w:rsidP="00000000" w:rsidRDefault="00000000" w:rsidRPr="00000000" w14:paraId="00000020">
      <w:pPr>
        <w:numPr>
          <w:ilvl w:val="0"/>
          <w:numId w:val="1"/>
        </w:numPr>
        <w:spacing w:after="200" w:before="0" w:lineRule="auto"/>
        <w:ind w:left="720" w:hanging="360"/>
      </w:pPr>
      <w:r w:rsidDel="00000000" w:rsidR="00000000" w:rsidRPr="00000000">
        <w:rPr>
          <w:b w:val="1"/>
          <w:rtl w:val="0"/>
        </w:rPr>
        <w:t xml:space="preserve">Header component:</w:t>
      </w:r>
    </w:p>
    <w:p w:rsidR="00000000" w:rsidDel="00000000" w:rsidP="00000000" w:rsidRDefault="00000000" w:rsidRPr="00000000" w14:paraId="00000021">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Header</w:t>
      </w:r>
      <w:r w:rsidDel="00000000" w:rsidR="00000000" w:rsidRPr="00000000">
        <w:rPr>
          <w:color w:val="000000"/>
          <w:rtl w:val="0"/>
        </w:rPr>
        <w:t xml:space="preserve"> </w:t>
      </w:r>
      <w:r w:rsidDel="00000000" w:rsidR="00000000" w:rsidRPr="00000000">
        <w:rPr>
          <w:rtl w:val="0"/>
        </w:rPr>
        <w:t xml:space="preserve">component represents the hero section, displaying a large background image, a tagline (</w:t>
      </w:r>
      <w:r w:rsidDel="00000000" w:rsidR="00000000" w:rsidRPr="00000000">
        <w:rPr>
          <w:rFonts w:ascii="Consolas" w:cs="Consolas" w:eastAsia="Consolas" w:hAnsi="Consolas"/>
          <w:rtl w:val="0"/>
        </w:rPr>
        <w:t xml:space="preserve">"Dinner, made easy"</w:t>
      </w:r>
      <w:r w:rsidDel="00000000" w:rsidR="00000000" w:rsidRPr="00000000">
        <w:rPr>
          <w:rtl w:val="0"/>
        </w:rPr>
        <w:t xml:space="preserve">), and a button encouraging users to select meals. It creates a visually engaging introduction for users when they land on the page.</w:t>
      </w:r>
    </w:p>
    <w:p w:rsidR="00000000" w:rsidDel="00000000" w:rsidP="00000000" w:rsidRDefault="00000000" w:rsidRPr="00000000" w14:paraId="00000022">
      <w:pPr>
        <w:numPr>
          <w:ilvl w:val="0"/>
          <w:numId w:val="1"/>
        </w:numPr>
        <w:spacing w:after="200" w:before="0" w:lineRule="auto"/>
        <w:ind w:left="720" w:hanging="360"/>
      </w:pPr>
      <w:r w:rsidDel="00000000" w:rsidR="00000000" w:rsidRPr="00000000">
        <w:rPr>
          <w:b w:val="1"/>
          <w:rtl w:val="0"/>
        </w:rPr>
        <w:t xml:space="preserve">HowItWorks component:</w:t>
      </w:r>
    </w:p>
    <w:p w:rsidR="00000000" w:rsidDel="00000000" w:rsidP="00000000" w:rsidRDefault="00000000" w:rsidRPr="00000000" w14:paraId="00000023">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HowItWorks</w:t>
      </w:r>
      <w:r w:rsidDel="00000000" w:rsidR="00000000" w:rsidRPr="00000000">
        <w:rPr>
          <w:color w:val="000000"/>
          <w:rtl w:val="0"/>
        </w:rPr>
        <w:t xml:space="preserve"> </w:t>
      </w:r>
      <w:r w:rsidDel="00000000" w:rsidR="00000000" w:rsidRPr="00000000">
        <w:rPr>
          <w:rtl w:val="0"/>
        </w:rPr>
        <w:t xml:space="preserve">component walks the user through the service process, explaining the three steps: choosing meals, delivery, and cooking. Each step includes an image and description to help users understand the process easily.</w:t>
      </w:r>
    </w:p>
    <w:p w:rsidR="00000000" w:rsidDel="00000000" w:rsidP="00000000" w:rsidRDefault="00000000" w:rsidRPr="00000000" w14:paraId="00000024">
      <w:pPr>
        <w:numPr>
          <w:ilvl w:val="0"/>
          <w:numId w:val="1"/>
        </w:numPr>
        <w:spacing w:after="200" w:before="0" w:lineRule="auto"/>
        <w:ind w:left="720" w:hanging="360"/>
      </w:pPr>
      <w:r w:rsidDel="00000000" w:rsidR="00000000" w:rsidRPr="00000000">
        <w:rPr>
          <w:b w:val="1"/>
          <w:rtl w:val="0"/>
        </w:rPr>
        <w:t xml:space="preserve">Carousel component:</w:t>
      </w:r>
    </w:p>
    <w:p w:rsidR="00000000" w:rsidDel="00000000" w:rsidP="00000000" w:rsidRDefault="00000000" w:rsidRPr="00000000" w14:paraId="00000025">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Carousel</w:t>
      </w:r>
      <w:r w:rsidDel="00000000" w:rsidR="00000000" w:rsidRPr="00000000">
        <w:rPr>
          <w:color w:val="000000"/>
          <w:rtl w:val="0"/>
        </w:rPr>
        <w:t xml:space="preserve"> </w:t>
      </w:r>
      <w:r w:rsidDel="00000000" w:rsidR="00000000" w:rsidRPr="00000000">
        <w:rPr>
          <w:rtl w:val="0"/>
        </w:rPr>
        <w:t xml:space="preserve">component presents a rotating banner with multiple promotional items. It uses hidden radio buttons for navigation control, allowing users to click through or automatically rotate through different slides featuring various offers like </w:t>
      </w:r>
      <w:r w:rsidDel="00000000" w:rsidR="00000000" w:rsidRPr="00000000">
        <w:rPr>
          <w:rFonts w:ascii="Consolas" w:cs="Consolas" w:eastAsia="Consolas" w:hAnsi="Consolas"/>
          <w:rtl w:val="0"/>
        </w:rPr>
        <w:t xml:space="preserve">"Snackish?"</w:t>
      </w:r>
      <w:r w:rsidDel="00000000" w:rsidR="00000000" w:rsidRPr="00000000">
        <w:rPr>
          <w:rtl w:val="0"/>
        </w:rPr>
        <w:t xml:space="preserve">, </w:t>
      </w:r>
      <w:r w:rsidDel="00000000" w:rsidR="00000000" w:rsidRPr="00000000">
        <w:rPr>
          <w:rFonts w:ascii="Consolas" w:cs="Consolas" w:eastAsia="Consolas" w:hAnsi="Consolas"/>
          <w:rtl w:val="0"/>
        </w:rPr>
        <w:t xml:space="preserve">"Lunch is served"</w:t>
      </w:r>
      <w:r w:rsidDel="00000000" w:rsidR="00000000" w:rsidRPr="00000000">
        <w:rPr>
          <w:rtl w:val="0"/>
        </w:rPr>
        <w:t xml:space="preserve">, etc.</w:t>
      </w:r>
    </w:p>
    <w:p w:rsidR="00000000" w:rsidDel="00000000" w:rsidP="00000000" w:rsidRDefault="00000000" w:rsidRPr="00000000" w14:paraId="00000026">
      <w:pPr>
        <w:numPr>
          <w:ilvl w:val="0"/>
          <w:numId w:val="1"/>
        </w:numPr>
        <w:spacing w:after="200" w:before="0" w:lineRule="auto"/>
        <w:ind w:left="720" w:hanging="360"/>
      </w:pPr>
      <w:r w:rsidDel="00000000" w:rsidR="00000000" w:rsidRPr="00000000">
        <w:rPr>
          <w:b w:val="1"/>
          <w:rtl w:val="0"/>
        </w:rPr>
        <w:t xml:space="preserve">WhyUcook</w:t>
      </w:r>
      <w:r w:rsidDel="00000000" w:rsidR="00000000" w:rsidRPr="00000000">
        <w:rPr>
          <w:b w:val="1"/>
          <w:rtl w:val="0"/>
        </w:rPr>
        <w:t xml:space="preserve"> component:</w:t>
      </w:r>
    </w:p>
    <w:p w:rsidR="00000000" w:rsidDel="00000000" w:rsidP="00000000" w:rsidRDefault="00000000" w:rsidRPr="00000000" w14:paraId="00000027">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WhyUcook</w:t>
      </w:r>
      <w:r w:rsidDel="00000000" w:rsidR="00000000" w:rsidRPr="00000000">
        <w:rPr>
          <w:color w:val="000000"/>
          <w:rtl w:val="0"/>
        </w:rPr>
        <w:t xml:space="preserve"> </w:t>
      </w:r>
      <w:r w:rsidDel="00000000" w:rsidR="00000000" w:rsidRPr="00000000">
        <w:rPr>
          <w:rtl w:val="0"/>
        </w:rPr>
        <w:t xml:space="preserve">component highlights the benefits of the service by showcasing key selling points like </w:t>
      </w:r>
      <w:r w:rsidDel="00000000" w:rsidR="00000000" w:rsidRPr="00000000">
        <w:rPr>
          <w:rFonts w:ascii="Consolas" w:cs="Consolas" w:eastAsia="Consolas" w:hAnsi="Consolas"/>
          <w:rtl w:val="0"/>
        </w:rPr>
        <w:t xml:space="preserve">"Chef Quality Meals"</w:t>
      </w:r>
      <w:r w:rsidDel="00000000" w:rsidR="00000000" w:rsidRPr="00000000">
        <w:rPr>
          <w:rtl w:val="0"/>
        </w:rPr>
        <w:t xml:space="preserve">, </w:t>
      </w:r>
      <w:r w:rsidDel="00000000" w:rsidR="00000000" w:rsidRPr="00000000">
        <w:rPr>
          <w:rFonts w:ascii="Consolas" w:cs="Consolas" w:eastAsia="Consolas" w:hAnsi="Consolas"/>
          <w:rtl w:val="0"/>
        </w:rPr>
        <w:t xml:space="preserve">"Affordable Pricing"</w:t>
      </w:r>
      <w:r w:rsidDel="00000000" w:rsidR="00000000" w:rsidRPr="00000000">
        <w:rPr>
          <w:rtl w:val="0"/>
        </w:rPr>
        <w:t xml:space="preserve">, and </w:t>
      </w:r>
      <w:r w:rsidDel="00000000" w:rsidR="00000000" w:rsidRPr="00000000">
        <w:rPr>
          <w:rFonts w:ascii="Consolas" w:cs="Consolas" w:eastAsia="Consolas" w:hAnsi="Consolas"/>
          <w:rtl w:val="0"/>
        </w:rPr>
        <w:t xml:space="preserve">"Sustainability Commitment"</w:t>
      </w:r>
      <w:r w:rsidDel="00000000" w:rsidR="00000000" w:rsidRPr="00000000">
        <w:rPr>
          <w:rtl w:val="0"/>
        </w:rPr>
        <w:t xml:space="preserve">. Each benefit is represented by an icon and a short description, offering a clear value proposition.</w:t>
      </w:r>
    </w:p>
    <w:p w:rsidR="00000000" w:rsidDel="00000000" w:rsidP="00000000" w:rsidRDefault="00000000" w:rsidRPr="00000000" w14:paraId="00000028">
      <w:pPr>
        <w:numPr>
          <w:ilvl w:val="0"/>
          <w:numId w:val="1"/>
        </w:numPr>
        <w:spacing w:after="200" w:before="0" w:lineRule="auto"/>
        <w:ind w:left="720" w:hanging="360"/>
      </w:pPr>
      <w:r w:rsidDel="00000000" w:rsidR="00000000" w:rsidRPr="00000000">
        <w:rPr>
          <w:b w:val="1"/>
          <w:rtl w:val="0"/>
        </w:rPr>
        <w:t xml:space="preserve">Testimonials component:</w:t>
      </w:r>
    </w:p>
    <w:p w:rsidR="00000000" w:rsidDel="00000000" w:rsidP="00000000" w:rsidRDefault="00000000" w:rsidRPr="00000000" w14:paraId="00000029">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Testimonials</w:t>
      </w:r>
      <w:r w:rsidDel="00000000" w:rsidR="00000000" w:rsidRPr="00000000">
        <w:rPr>
          <w:color w:val="000000"/>
          <w:rtl w:val="0"/>
        </w:rPr>
        <w:t xml:space="preserve"> </w:t>
      </w:r>
      <w:r w:rsidDel="00000000" w:rsidR="00000000" w:rsidRPr="00000000">
        <w:rPr>
          <w:rtl w:val="0"/>
        </w:rPr>
        <w:t xml:space="preserve">component provides social proof by showcasing customer reviews. Each testimonial includes a name, rating (star icons), and a quote from the customer, enhancing trust and credibility for potential users.</w:t>
      </w:r>
    </w:p>
    <w:p w:rsidR="00000000" w:rsidDel="00000000" w:rsidP="00000000" w:rsidRDefault="00000000" w:rsidRPr="00000000" w14:paraId="0000002A">
      <w:pPr>
        <w:numPr>
          <w:ilvl w:val="0"/>
          <w:numId w:val="1"/>
        </w:numPr>
        <w:spacing w:after="200" w:before="0" w:lineRule="auto"/>
        <w:ind w:left="720" w:hanging="360"/>
      </w:pPr>
      <w:r w:rsidDel="00000000" w:rsidR="00000000" w:rsidRPr="00000000">
        <w:rPr>
          <w:b w:val="1"/>
          <w:rtl w:val="0"/>
        </w:rPr>
        <w:t xml:space="preserve">Footer component:</w:t>
      </w:r>
    </w:p>
    <w:p w:rsidR="00000000" w:rsidDel="00000000" w:rsidP="00000000" w:rsidRDefault="00000000" w:rsidRPr="00000000" w14:paraId="0000002B">
      <w:pPr>
        <w:numPr>
          <w:ilvl w:val="1"/>
          <w:numId w:val="1"/>
        </w:numPr>
        <w:spacing w:after="200" w:before="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Footer</w:t>
      </w:r>
      <w:r w:rsidDel="00000000" w:rsidR="00000000" w:rsidRPr="00000000">
        <w:rPr>
          <w:color w:val="000000"/>
          <w:rtl w:val="0"/>
        </w:rPr>
        <w:t xml:space="preserve"> </w:t>
      </w:r>
      <w:r w:rsidDel="00000000" w:rsidR="00000000" w:rsidRPr="00000000">
        <w:rPr>
          <w:rtl w:val="0"/>
        </w:rPr>
        <w:t xml:space="preserve">component includes a newsletter sign-up form, links to various product categories, company information, support options, and social media icons. It also includes legal links for terms and privacy policies, and a "Help" button for further assistance.</w:t>
      </w:r>
    </w:p>
    <w:p w:rsidR="00000000" w:rsidDel="00000000" w:rsidP="00000000" w:rsidRDefault="00000000" w:rsidRPr="00000000" w14:paraId="0000002C">
      <w:pPr>
        <w:numPr>
          <w:ilvl w:val="0"/>
          <w:numId w:val="1"/>
        </w:numPr>
        <w:spacing w:after="200" w:before="0" w:lineRule="auto"/>
        <w:ind w:left="720" w:hanging="360"/>
      </w:pPr>
      <w:r w:rsidDel="00000000" w:rsidR="00000000" w:rsidRPr="00000000">
        <w:rPr>
          <w:b w:val="1"/>
          <w:rtl w:val="0"/>
        </w:rPr>
        <w:t xml:space="preserve">App component:</w:t>
      </w:r>
    </w:p>
    <w:p w:rsidR="00000000" w:rsidDel="00000000" w:rsidP="00000000" w:rsidRDefault="00000000" w:rsidRPr="00000000" w14:paraId="0000002D">
      <w:pPr>
        <w:numPr>
          <w:ilvl w:val="1"/>
          <w:numId w:val="1"/>
        </w:numPr>
        <w:spacing w:after="200" w:before="240" w:lineRule="auto"/>
        <w:ind w:left="1440" w:hanging="360"/>
      </w:pPr>
      <w:r w:rsidDel="00000000" w:rsidR="00000000" w:rsidRPr="00000000">
        <w:rPr>
          <w:rtl w:val="0"/>
        </w:rPr>
        <w:t xml:space="preserve">The </w:t>
      </w:r>
      <w:r w:rsidDel="00000000" w:rsidR="00000000" w:rsidRPr="00000000">
        <w:rPr>
          <w:rFonts w:ascii="Consolas" w:cs="Consolas" w:eastAsia="Consolas" w:hAnsi="Consolas"/>
          <w:rtl w:val="0"/>
        </w:rPr>
        <w:t xml:space="preserve">App</w:t>
      </w:r>
      <w:r w:rsidDel="00000000" w:rsidR="00000000" w:rsidRPr="00000000">
        <w:rPr>
          <w:color w:val="000000"/>
          <w:rtl w:val="0"/>
        </w:rPr>
        <w:t xml:space="preserve"> </w:t>
      </w:r>
      <w:r w:rsidDel="00000000" w:rsidR="00000000" w:rsidRPr="00000000">
        <w:rPr>
          <w:rtl w:val="0"/>
        </w:rPr>
        <w:t xml:space="preserve">component orchestrates the entire layout by importing and combining the </w:t>
      </w:r>
      <w:r w:rsidDel="00000000" w:rsidR="00000000" w:rsidRPr="00000000">
        <w:rPr>
          <w:rFonts w:ascii="Consolas" w:cs="Consolas" w:eastAsia="Consolas" w:hAnsi="Consolas"/>
          <w:rtl w:val="0"/>
        </w:rPr>
        <w:t xml:space="preserve">Navbar</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Header</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HowItWorks</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Carousel</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WhyUcook</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Testimonials</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rtl w:val="0"/>
        </w:rPr>
        <w:t xml:space="preserve">Footer</w:t>
      </w:r>
      <w:r w:rsidDel="00000000" w:rsidR="00000000" w:rsidRPr="00000000">
        <w:rPr>
          <w:color w:val="000000"/>
          <w:rtl w:val="0"/>
        </w:rPr>
        <w:t xml:space="preserve"> </w:t>
      </w:r>
      <w:r w:rsidDel="00000000" w:rsidR="00000000" w:rsidRPr="00000000">
        <w:rPr>
          <w:rtl w:val="0"/>
        </w:rPr>
        <w:t xml:space="preserve">components. It is the entry point for the application and manages how all the pieces fit together.</w:t>
      </w:r>
    </w:p>
    <w:p w:rsidR="00000000" w:rsidDel="00000000" w:rsidP="00000000" w:rsidRDefault="00000000" w:rsidRPr="00000000" w14:paraId="0000002E">
      <w:pPr>
        <w:pStyle w:val="Heading2"/>
        <w:rPr/>
      </w:pPr>
      <w:bookmarkStart w:colFirst="0" w:colLast="0" w:name="_fqvldnb2f092" w:id="6"/>
      <w:bookmarkEnd w:id="6"/>
      <w:r w:rsidDel="00000000" w:rsidR="00000000" w:rsidRPr="00000000">
        <w:rPr>
          <w:rtl w:val="0"/>
        </w:rPr>
        <w:t xml:space="preserve">State management</w:t>
      </w:r>
    </w:p>
    <w:p w:rsidR="00000000" w:rsidDel="00000000" w:rsidP="00000000" w:rsidRDefault="00000000" w:rsidRPr="00000000" w14:paraId="0000002F">
      <w:pPr>
        <w:spacing w:after="200" w:before="240" w:lineRule="auto"/>
        <w:ind w:left="0" w:firstLine="0"/>
        <w:rPr/>
      </w:pPr>
      <w:r w:rsidDel="00000000" w:rsidR="00000000" w:rsidRPr="00000000">
        <w:rPr>
          <w:rtl w:val="0"/>
        </w:rPr>
        <w:t xml:space="preserve">This application does not use any state management at the moment. Since the components are mostly static, there is no need for hooks like </w:t>
      </w:r>
      <w:r w:rsidDel="00000000" w:rsidR="00000000" w:rsidRPr="00000000">
        <w:rPr>
          <w:rFonts w:ascii="Consolas" w:cs="Consolas" w:eastAsia="Consolas" w:hAnsi="Consolas"/>
          <w:rtl w:val="0"/>
        </w:rPr>
        <w:t xml:space="preserve">useState</w:t>
      </w:r>
      <w:r w:rsidDel="00000000" w:rsidR="00000000" w:rsidRPr="00000000">
        <w:rPr>
          <w:color w:val="000000"/>
          <w:rtl w:val="0"/>
        </w:rPr>
        <w:t xml:space="preserve"> </w:t>
      </w:r>
      <w:r w:rsidDel="00000000" w:rsidR="00000000" w:rsidRPr="00000000">
        <w:rPr>
          <w:rtl w:val="0"/>
        </w:rPr>
        <w:t xml:space="preserve">or </w:t>
      </w:r>
      <w:r w:rsidDel="00000000" w:rsidR="00000000" w:rsidRPr="00000000">
        <w:rPr>
          <w:rFonts w:ascii="Consolas" w:cs="Consolas" w:eastAsia="Consolas" w:hAnsi="Consolas"/>
          <w:rtl w:val="0"/>
        </w:rPr>
        <w:t xml:space="preserve">useEffect</w:t>
      </w:r>
      <w:r w:rsidDel="00000000" w:rsidR="00000000" w:rsidRPr="00000000">
        <w:rPr>
          <w:rtl w:val="0"/>
        </w:rPr>
        <w:t xml:space="preserve">. If additional interactivity or dynamic data fetching were introduced (e.g., API calls for product lists or testimonials), </w:t>
      </w:r>
      <w:r w:rsidDel="00000000" w:rsidR="00000000" w:rsidRPr="00000000">
        <w:rPr>
          <w:rFonts w:ascii="Consolas" w:cs="Consolas" w:eastAsia="Consolas" w:hAnsi="Consolas"/>
          <w:rtl w:val="0"/>
        </w:rPr>
        <w:t xml:space="preserve">useState</w:t>
      </w:r>
      <w:r w:rsidDel="00000000" w:rsidR="00000000" w:rsidRPr="00000000">
        <w:rPr>
          <w:color w:val="000000"/>
          <w:rtl w:val="0"/>
        </w:rPr>
        <w:t xml:space="preserve"> </w:t>
      </w:r>
      <w:r w:rsidDel="00000000" w:rsidR="00000000" w:rsidRPr="00000000">
        <w:rPr>
          <w:rtl w:val="0"/>
        </w:rPr>
        <w:t xml:space="preserve">and </w:t>
      </w:r>
      <w:r w:rsidDel="00000000" w:rsidR="00000000" w:rsidRPr="00000000">
        <w:rPr>
          <w:rFonts w:ascii="Consolas" w:cs="Consolas" w:eastAsia="Consolas" w:hAnsi="Consolas"/>
          <w:rtl w:val="0"/>
        </w:rPr>
        <w:t xml:space="preserve">useEffect</w:t>
      </w:r>
      <w:r w:rsidDel="00000000" w:rsidR="00000000" w:rsidRPr="00000000">
        <w:rPr>
          <w:color w:val="000000"/>
          <w:rtl w:val="0"/>
        </w:rPr>
        <w:t xml:space="preserve"> </w:t>
      </w:r>
      <w:r w:rsidDel="00000000" w:rsidR="00000000" w:rsidRPr="00000000">
        <w:rPr>
          <w:rtl w:val="0"/>
        </w:rPr>
        <w:t xml:space="preserve">could be used for handling that logic.</w:t>
      </w:r>
    </w:p>
    <w:p w:rsidR="00000000" w:rsidDel="00000000" w:rsidP="00000000" w:rsidRDefault="00000000" w:rsidRPr="00000000" w14:paraId="00000030">
      <w:pPr>
        <w:pStyle w:val="Heading2"/>
        <w:keepNext w:val="0"/>
        <w:keepLines w:val="0"/>
        <w:spacing w:after="200" w:before="280" w:lineRule="auto"/>
        <w:rPr/>
      </w:pPr>
      <w:bookmarkStart w:colFirst="0" w:colLast="0" w:name="_8pct2spexyip" w:id="7"/>
      <w:bookmarkEnd w:id="7"/>
      <w:r w:rsidDel="00000000" w:rsidR="00000000" w:rsidRPr="00000000">
        <w:rPr>
          <w:rtl w:val="0"/>
        </w:rPr>
        <w:t xml:space="preserve">Error and loading states</w:t>
      </w:r>
    </w:p>
    <w:p w:rsidR="00000000" w:rsidDel="00000000" w:rsidP="00000000" w:rsidRDefault="00000000" w:rsidRPr="00000000" w14:paraId="00000031">
      <w:pPr>
        <w:spacing w:after="200" w:before="240" w:lineRule="auto"/>
        <w:ind w:left="0" w:firstLine="0"/>
        <w:rPr/>
      </w:pPr>
      <w:r w:rsidDel="00000000" w:rsidR="00000000" w:rsidRPr="00000000">
        <w:rPr>
          <w:rtl w:val="0"/>
        </w:rPr>
        <w:t xml:space="preserve">Since the application does not involve any asynchronous data fetching at this point, there are no error or loading states to manage. However, if dynamic features like API integration were added in the future (for fetching user testimonials, meal kit information, etc.), error handling and loading indicators could be introduced to enhance user experience.</w:t>
      </w:r>
    </w:p>
    <w:p w:rsidR="00000000" w:rsidDel="00000000" w:rsidP="00000000" w:rsidRDefault="00000000" w:rsidRPr="00000000" w14:paraId="00000032">
      <w:pPr>
        <w:pStyle w:val="Heading3"/>
        <w:rPr/>
      </w:pPr>
      <w:bookmarkStart w:colFirst="0" w:colLast="0" w:name="_sxhkum7jytu" w:id="8"/>
      <w:bookmarkEnd w:id="8"/>
      <w:r w:rsidDel="00000000" w:rsidR="00000000" w:rsidRPr="00000000">
        <w:rPr>
          <w:rtl w:val="0"/>
        </w:rPr>
        <w:t xml:space="preserve">Reasoning behind this approach</w:t>
      </w:r>
    </w:p>
    <w:p w:rsidR="00000000" w:rsidDel="00000000" w:rsidP="00000000" w:rsidRDefault="00000000" w:rsidRPr="00000000" w14:paraId="00000033">
      <w:pPr>
        <w:numPr>
          <w:ilvl w:val="0"/>
          <w:numId w:val="2"/>
        </w:numPr>
        <w:spacing w:after="200" w:before="240" w:lineRule="auto"/>
        <w:ind w:left="720" w:hanging="360"/>
      </w:pPr>
      <w:r w:rsidDel="00000000" w:rsidR="00000000" w:rsidRPr="00000000">
        <w:rPr>
          <w:b w:val="1"/>
          <w:rtl w:val="0"/>
        </w:rPr>
        <w:t xml:space="preserve">Separation of concerns:</w:t>
      </w:r>
    </w:p>
    <w:p w:rsidR="00000000" w:rsidDel="00000000" w:rsidP="00000000" w:rsidRDefault="00000000" w:rsidRPr="00000000" w14:paraId="00000034">
      <w:pPr>
        <w:numPr>
          <w:ilvl w:val="1"/>
          <w:numId w:val="2"/>
        </w:numPr>
        <w:spacing w:after="200" w:before="0" w:lineRule="auto"/>
        <w:ind w:left="1440" w:hanging="360"/>
      </w:pPr>
      <w:r w:rsidDel="00000000" w:rsidR="00000000" w:rsidRPr="00000000">
        <w:rPr>
          <w:rtl w:val="0"/>
        </w:rPr>
        <w:t xml:space="preserve">Each component is responsible for a specific section of the page, making the code easy to understand, maintain, and update. For example, if the carousel needs to be changed, it can be done within the </w:t>
      </w:r>
      <w:r w:rsidDel="00000000" w:rsidR="00000000" w:rsidRPr="00000000">
        <w:rPr>
          <w:rFonts w:ascii="Consolas" w:cs="Consolas" w:eastAsia="Consolas" w:hAnsi="Consolas"/>
          <w:rtl w:val="0"/>
        </w:rPr>
        <w:t xml:space="preserve">Carousel</w:t>
      </w:r>
      <w:r w:rsidDel="00000000" w:rsidR="00000000" w:rsidRPr="00000000">
        <w:rPr>
          <w:color w:val="000000"/>
          <w:rtl w:val="0"/>
        </w:rPr>
        <w:t xml:space="preserve"> </w:t>
      </w:r>
      <w:r w:rsidDel="00000000" w:rsidR="00000000" w:rsidRPr="00000000">
        <w:rPr>
          <w:rtl w:val="0"/>
        </w:rPr>
        <w:t xml:space="preserve">component without affecting other parts of the app.</w:t>
      </w:r>
    </w:p>
    <w:p w:rsidR="00000000" w:rsidDel="00000000" w:rsidP="00000000" w:rsidRDefault="00000000" w:rsidRPr="00000000" w14:paraId="00000035">
      <w:pPr>
        <w:numPr>
          <w:ilvl w:val="0"/>
          <w:numId w:val="2"/>
        </w:numPr>
        <w:spacing w:after="200" w:before="0" w:lineRule="auto"/>
        <w:ind w:left="720" w:hanging="360"/>
      </w:pPr>
      <w:r w:rsidDel="00000000" w:rsidR="00000000" w:rsidRPr="00000000">
        <w:rPr>
          <w:b w:val="1"/>
          <w:rtl w:val="0"/>
        </w:rPr>
        <w:t xml:space="preserve">User feedback:</w:t>
      </w:r>
    </w:p>
    <w:p w:rsidR="00000000" w:rsidDel="00000000" w:rsidP="00000000" w:rsidRDefault="00000000" w:rsidRPr="00000000" w14:paraId="00000036">
      <w:pPr>
        <w:numPr>
          <w:ilvl w:val="1"/>
          <w:numId w:val="2"/>
        </w:numPr>
        <w:spacing w:after="200" w:before="0" w:lineRule="auto"/>
        <w:ind w:left="1440" w:hanging="360"/>
      </w:pPr>
      <w:r w:rsidDel="00000000" w:rsidR="00000000" w:rsidRPr="00000000">
        <w:rPr>
          <w:rtl w:val="0"/>
        </w:rPr>
        <w:t xml:space="preserve">Components like </w:t>
      </w:r>
      <w:r w:rsidDel="00000000" w:rsidR="00000000" w:rsidRPr="00000000">
        <w:rPr>
          <w:rFonts w:ascii="Consolas" w:cs="Consolas" w:eastAsia="Consolas" w:hAnsi="Consolas"/>
          <w:rtl w:val="0"/>
        </w:rPr>
        <w:t xml:space="preserve">Carousel</w:t>
      </w:r>
      <w:r w:rsidDel="00000000" w:rsidR="00000000" w:rsidRPr="00000000">
        <w:rPr>
          <w:color w:val="000000"/>
          <w:rtl w:val="0"/>
        </w:rPr>
        <w:t xml:space="preserve"> </w:t>
      </w:r>
      <w:r w:rsidDel="00000000" w:rsidR="00000000" w:rsidRPr="00000000">
        <w:rPr>
          <w:rtl w:val="0"/>
        </w:rPr>
        <w:t xml:space="preserve">provide user interactivity, enhancing the browsing experience. The buttons and navigational elements are clearly marked and easy to interact with, contributing to a user-friendly design.</w:t>
      </w:r>
    </w:p>
    <w:p w:rsidR="00000000" w:rsidDel="00000000" w:rsidP="00000000" w:rsidRDefault="00000000" w:rsidRPr="00000000" w14:paraId="00000037">
      <w:pPr>
        <w:numPr>
          <w:ilvl w:val="0"/>
          <w:numId w:val="2"/>
        </w:numPr>
        <w:spacing w:after="200" w:before="0" w:lineRule="auto"/>
        <w:ind w:left="720" w:hanging="360"/>
      </w:pPr>
      <w:r w:rsidDel="00000000" w:rsidR="00000000" w:rsidRPr="00000000">
        <w:rPr>
          <w:b w:val="1"/>
          <w:rtl w:val="0"/>
        </w:rPr>
        <w:t xml:space="preserve">Clear and readable code:</w:t>
      </w:r>
    </w:p>
    <w:p w:rsidR="00000000" w:rsidDel="00000000" w:rsidP="00000000" w:rsidRDefault="00000000" w:rsidRPr="00000000" w14:paraId="00000038">
      <w:pPr>
        <w:numPr>
          <w:ilvl w:val="1"/>
          <w:numId w:val="2"/>
        </w:numPr>
        <w:spacing w:after="200" w:before="240" w:lineRule="auto"/>
        <w:ind w:left="1440" w:hanging="360"/>
      </w:pPr>
      <w:r w:rsidDel="00000000" w:rsidR="00000000" w:rsidRPr="00000000">
        <w:rPr>
          <w:rtl w:val="0"/>
        </w:rPr>
        <w:t xml:space="preserve">The code is organised in a way that makes it easy to follow. Each component serves a specific purpose, and reusable parts like the </w:t>
      </w:r>
      <w:r w:rsidDel="00000000" w:rsidR="00000000" w:rsidRPr="00000000">
        <w:rPr>
          <w:rFonts w:ascii="Consolas" w:cs="Consolas" w:eastAsia="Consolas" w:hAnsi="Consolas"/>
          <w:rtl w:val="0"/>
        </w:rPr>
        <w:t xml:space="preserve">Card</w:t>
      </w:r>
      <w:r w:rsidDel="00000000" w:rsidR="00000000" w:rsidRPr="00000000">
        <w:rPr>
          <w:color w:val="000000"/>
          <w:rtl w:val="0"/>
        </w:rPr>
        <w:t xml:space="preserve"> </w:t>
      </w:r>
      <w:r w:rsidDel="00000000" w:rsidR="00000000" w:rsidRPr="00000000">
        <w:rPr>
          <w:rtl w:val="0"/>
        </w:rPr>
        <w:t xml:space="preserve">component (used in </w:t>
      </w:r>
      <w:r w:rsidDel="00000000" w:rsidR="00000000" w:rsidRPr="00000000">
        <w:rPr>
          <w:rFonts w:ascii="Consolas" w:cs="Consolas" w:eastAsia="Consolas" w:hAnsi="Consolas"/>
          <w:rtl w:val="0"/>
        </w:rPr>
        <w:t xml:space="preserve">WhyUcook</w:t>
      </w:r>
      <w:r w:rsidDel="00000000" w:rsidR="00000000" w:rsidRPr="00000000">
        <w:rPr>
          <w:rtl w:val="0"/>
        </w:rPr>
        <w:t xml:space="preserve">) reduce redundancy, keeping the code DRY (Don’t Repeat Yourself).</w:t>
      </w:r>
    </w:p>
    <w:p w:rsidR="00000000" w:rsidDel="00000000" w:rsidP="00000000" w:rsidRDefault="00000000" w:rsidRPr="00000000" w14:paraId="00000039">
      <w:pPr>
        <w:pStyle w:val="Heading3"/>
        <w:rPr/>
      </w:pPr>
      <w:bookmarkStart w:colFirst="0" w:colLast="0" w:name="_4kg5wcv4d3jb" w:id="9"/>
      <w:bookmarkEnd w:id="9"/>
      <w:r w:rsidDel="00000000" w:rsidR="00000000" w:rsidRPr="00000000">
        <w:rPr>
          <w:rtl w:val="0"/>
        </w:rPr>
        <w:t xml:space="preserve">Common pitfalls</w:t>
      </w:r>
    </w:p>
    <w:p w:rsidR="00000000" w:rsidDel="00000000" w:rsidP="00000000" w:rsidRDefault="00000000" w:rsidRPr="00000000" w14:paraId="0000003A">
      <w:pPr>
        <w:numPr>
          <w:ilvl w:val="0"/>
          <w:numId w:val="3"/>
        </w:numPr>
        <w:spacing w:after="200" w:before="240" w:lineRule="auto"/>
        <w:ind w:left="720" w:hanging="360"/>
      </w:pPr>
      <w:r w:rsidDel="00000000" w:rsidR="00000000" w:rsidRPr="00000000">
        <w:rPr>
          <w:b w:val="1"/>
          <w:rtl w:val="0"/>
        </w:rPr>
        <w:t xml:space="preserve">State management for interactivity:</w:t>
      </w:r>
    </w:p>
    <w:p w:rsidR="00000000" w:rsidDel="00000000" w:rsidP="00000000" w:rsidRDefault="00000000" w:rsidRPr="00000000" w14:paraId="0000003B">
      <w:pPr>
        <w:numPr>
          <w:ilvl w:val="1"/>
          <w:numId w:val="3"/>
        </w:numPr>
        <w:spacing w:after="200" w:before="0" w:lineRule="auto"/>
        <w:ind w:left="1440" w:hanging="360"/>
      </w:pPr>
      <w:r w:rsidDel="00000000" w:rsidR="00000000" w:rsidRPr="00000000">
        <w:rPr>
          <w:rtl w:val="0"/>
        </w:rPr>
        <w:t xml:space="preserve">As the application grows or integrates dynamic features like user authentication, product listings, or cart management, state management will become necessary. For instance, handling logged-in users, fetching meal kits from an API, or managing cart state will require the use of </w:t>
      </w:r>
      <w:r w:rsidDel="00000000" w:rsidR="00000000" w:rsidRPr="00000000">
        <w:rPr>
          <w:rFonts w:ascii="Consolas" w:cs="Consolas" w:eastAsia="Consolas" w:hAnsi="Consolas"/>
          <w:rtl w:val="0"/>
        </w:rPr>
        <w:t xml:space="preserve">useState</w:t>
      </w:r>
      <w:r w:rsidDel="00000000" w:rsidR="00000000" w:rsidRPr="00000000">
        <w:rPr>
          <w:color w:val="000000"/>
          <w:rtl w:val="0"/>
        </w:rPr>
        <w:t xml:space="preserve">, </w:t>
      </w:r>
      <w:r w:rsidDel="00000000" w:rsidR="00000000" w:rsidRPr="00000000">
        <w:rPr>
          <w:rFonts w:ascii="Consolas" w:cs="Consolas" w:eastAsia="Consolas" w:hAnsi="Consolas"/>
          <w:rtl w:val="0"/>
        </w:rPr>
        <w:t xml:space="preserve">useEffect</w:t>
      </w:r>
      <w:r w:rsidDel="00000000" w:rsidR="00000000" w:rsidRPr="00000000">
        <w:rPr>
          <w:color w:val="000000"/>
          <w:rtl w:val="0"/>
        </w:rPr>
        <w:t xml:space="preserve">,</w:t>
      </w:r>
      <w:r w:rsidDel="00000000" w:rsidR="00000000" w:rsidRPr="00000000">
        <w:rPr>
          <w:rtl w:val="0"/>
        </w:rPr>
        <w:t xml:space="preserve"> or a global state management tool like </w:t>
      </w:r>
      <w:r w:rsidDel="00000000" w:rsidR="00000000" w:rsidRPr="00000000">
        <w:rPr>
          <w:rFonts w:ascii="Consolas" w:cs="Consolas" w:eastAsia="Consolas" w:hAnsi="Consolas"/>
          <w:rtl w:val="0"/>
        </w:rPr>
        <w:t xml:space="preserve">Redux</w:t>
      </w:r>
      <w:r w:rsidDel="00000000" w:rsidR="00000000" w:rsidRPr="00000000">
        <w:rPr>
          <w:rtl w:val="0"/>
        </w:rPr>
        <w:t xml:space="preserve">.</w:t>
      </w:r>
    </w:p>
    <w:p w:rsidR="00000000" w:rsidDel="00000000" w:rsidP="00000000" w:rsidRDefault="00000000" w:rsidRPr="00000000" w14:paraId="0000003C">
      <w:pPr>
        <w:numPr>
          <w:ilvl w:val="0"/>
          <w:numId w:val="3"/>
        </w:numPr>
        <w:spacing w:after="200" w:before="0" w:lineRule="auto"/>
        <w:ind w:left="720" w:hanging="360"/>
      </w:pPr>
      <w:r w:rsidDel="00000000" w:rsidR="00000000" w:rsidRPr="00000000">
        <w:rPr>
          <w:b w:val="1"/>
          <w:rtl w:val="0"/>
        </w:rPr>
        <w:t xml:space="preserve">Responsive design:</w:t>
      </w:r>
    </w:p>
    <w:p w:rsidR="00000000" w:rsidDel="00000000" w:rsidP="00000000" w:rsidRDefault="00000000" w:rsidRPr="00000000" w14:paraId="0000003D">
      <w:pPr>
        <w:numPr>
          <w:ilvl w:val="1"/>
          <w:numId w:val="3"/>
        </w:numPr>
        <w:spacing w:after="200" w:before="0" w:lineRule="auto"/>
        <w:ind w:left="1440" w:hanging="360"/>
      </w:pPr>
      <w:r w:rsidDel="00000000" w:rsidR="00000000" w:rsidRPr="00000000">
        <w:rPr>
          <w:rtl w:val="0"/>
        </w:rPr>
        <w:t xml:space="preserve">While the layout looks visually appealing, it’s important to ensure the design is fully responsive across different screen sizes. Using responsive CSS frameworks like Tailwind CSS (or adding custom media queries) will ensure a seamless experience for users on mobile devices.</w:t>
      </w:r>
    </w:p>
    <w:p w:rsidR="00000000" w:rsidDel="00000000" w:rsidP="00000000" w:rsidRDefault="00000000" w:rsidRPr="00000000" w14:paraId="0000003E">
      <w:pPr>
        <w:numPr>
          <w:ilvl w:val="0"/>
          <w:numId w:val="3"/>
        </w:numPr>
        <w:spacing w:after="200" w:before="0" w:lineRule="auto"/>
        <w:ind w:left="720" w:hanging="360"/>
      </w:pPr>
      <w:r w:rsidDel="00000000" w:rsidR="00000000" w:rsidRPr="00000000">
        <w:rPr>
          <w:b w:val="1"/>
          <w:rtl w:val="0"/>
        </w:rPr>
        <w:t xml:space="preserve">Error handling in forms:</w:t>
      </w:r>
    </w:p>
    <w:p w:rsidR="00000000" w:rsidDel="00000000" w:rsidP="00000000" w:rsidRDefault="00000000" w:rsidRPr="00000000" w14:paraId="0000003F">
      <w:pPr>
        <w:numPr>
          <w:ilvl w:val="1"/>
          <w:numId w:val="3"/>
        </w:numPr>
        <w:spacing w:after="200" w:before="0" w:lineRule="auto"/>
        <w:ind w:left="1440" w:hanging="360"/>
      </w:pPr>
      <w:r w:rsidDel="00000000" w:rsidR="00000000" w:rsidRPr="00000000">
        <w:rPr>
          <w:rtl w:val="0"/>
        </w:rPr>
        <w:t xml:space="preserve">For example, the newsletter sign-up form in the </w:t>
      </w:r>
      <w:r w:rsidDel="00000000" w:rsidR="00000000" w:rsidRPr="00000000">
        <w:rPr>
          <w:rFonts w:ascii="Consolas" w:cs="Consolas" w:eastAsia="Consolas" w:hAnsi="Consolas"/>
          <w:rtl w:val="0"/>
        </w:rPr>
        <w:t xml:space="preserve">Footer</w:t>
      </w:r>
      <w:r w:rsidDel="00000000" w:rsidR="00000000" w:rsidRPr="00000000">
        <w:rPr>
          <w:color w:val="000000"/>
          <w:rtl w:val="0"/>
        </w:rPr>
        <w:t xml:space="preserve"> </w:t>
      </w:r>
      <w:r w:rsidDel="00000000" w:rsidR="00000000" w:rsidRPr="00000000">
        <w:rPr>
          <w:rtl w:val="0"/>
        </w:rPr>
        <w:t xml:space="preserve">component does not handle input validation or errors. Adding client-side validation for the email input and managing submission errors would improve user experience and prevent invalid form submissions.</w:t>
      </w:r>
    </w:p>
    <w:p w:rsidR="00000000" w:rsidDel="00000000" w:rsidP="00000000" w:rsidRDefault="00000000" w:rsidRPr="00000000" w14:paraId="00000040">
      <w:pPr>
        <w:numPr>
          <w:ilvl w:val="0"/>
          <w:numId w:val="3"/>
        </w:numPr>
        <w:spacing w:after="200" w:before="0" w:lineRule="auto"/>
        <w:ind w:left="720" w:hanging="360"/>
      </w:pPr>
      <w:r w:rsidDel="00000000" w:rsidR="00000000" w:rsidRPr="00000000">
        <w:rPr>
          <w:b w:val="1"/>
          <w:rtl w:val="0"/>
        </w:rPr>
        <w:t xml:space="preserve">Loading state management:</w:t>
      </w:r>
    </w:p>
    <w:p w:rsidR="00000000" w:rsidDel="00000000" w:rsidP="00000000" w:rsidRDefault="00000000" w:rsidRPr="00000000" w14:paraId="00000041">
      <w:pPr>
        <w:numPr>
          <w:ilvl w:val="1"/>
          <w:numId w:val="3"/>
        </w:numPr>
        <w:spacing w:after="200" w:before="240" w:lineRule="auto"/>
        <w:ind w:left="1440" w:hanging="360"/>
      </w:pPr>
      <w:r w:rsidDel="00000000" w:rsidR="00000000" w:rsidRPr="00000000">
        <w:rPr>
          <w:rtl w:val="0"/>
        </w:rPr>
        <w:t xml:space="preserve">If API calls were introduced in the future (e.g., for fetching dynamic meal kits), managing loading states would become necessary. Currently, no loading indicators are needed, but as the app grows, these can improve user experience by showing the status of data fetching operations.</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44">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