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F1A6" w14:textId="77777777" w:rsidR="007A6462" w:rsidRDefault="007A6462" w:rsidP="007A6462">
      <w:pPr>
        <w:keepNext/>
      </w:pPr>
      <w:r>
        <w:t xml:space="preserve">UTKU ACAR </w:t>
      </w:r>
      <w:r>
        <w:tab/>
        <w:t xml:space="preserve">250206062 </w:t>
      </w:r>
      <w:r>
        <w:tab/>
      </w:r>
    </w:p>
    <w:p w14:paraId="32F5B85F" w14:textId="63F02069" w:rsidR="007A6462" w:rsidRDefault="007A6462" w:rsidP="007A6462">
      <w:pPr>
        <w:keepNext/>
      </w:pPr>
      <w:r>
        <w:t>LAB-6 REPORT</w:t>
      </w:r>
    </w:p>
    <w:p w14:paraId="35C465D9" w14:textId="161E17D1" w:rsidR="007A6462" w:rsidRDefault="008A41D0" w:rsidP="007A6462">
      <w:pPr>
        <w:keepNext/>
      </w:pPr>
      <w:r w:rsidRPr="008A41D0">
        <w:rPr>
          <w:noProof/>
        </w:rPr>
        <w:drawing>
          <wp:inline distT="0" distB="0" distL="0" distR="0" wp14:anchorId="68FE5375" wp14:editId="340F87AF">
            <wp:extent cx="3638237" cy="272856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00" cy="273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F63F" w14:textId="538A75A9" w:rsidR="00575F22" w:rsidRPr="001A5DE6" w:rsidRDefault="007A6462" w:rsidP="007A6462">
      <w:pPr>
        <w:pStyle w:val="ResimYazs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AE065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 2.1.e</w:t>
      </w:r>
    </w:p>
    <w:p w14:paraId="4C0CB960" w14:textId="69C3E13C" w:rsidR="007A6462" w:rsidRPr="007A6462" w:rsidRDefault="009C52E5" w:rsidP="007A6462">
      <w:r>
        <w:t>As we can see in figure 1 the increasement of sensitivity factor increases</w:t>
      </w:r>
      <w:r w:rsidR="00B4195B">
        <w:t xml:space="preserve"> the width</w:t>
      </w:r>
      <w:r>
        <w:t xml:space="preserve"> </w:t>
      </w:r>
      <w:r w:rsidR="00B4195B">
        <w:t xml:space="preserve">in </w:t>
      </w:r>
      <w:r>
        <w:t>some part</w:t>
      </w:r>
      <w:r w:rsidR="00B4195B">
        <w:t xml:space="preserve"> of the signals</w:t>
      </w:r>
      <w:r w:rsidR="00AD1B45">
        <w:t xml:space="preserve"> so the other parts shrink</w:t>
      </w:r>
      <w:r w:rsidR="008E1A5E">
        <w:t xml:space="preserve"> this is proportional to integral when integral result is high waves shrinks and when integral result is low waves </w:t>
      </w:r>
      <w:r w:rsidR="00AE2435">
        <w:t>dilates (</w:t>
      </w:r>
      <w:r w:rsidR="00FD6F6D">
        <w:t>more waves when message signal has max amplitude and less waves when the message signal has low amplitude</w:t>
      </w:r>
      <w:proofErr w:type="gramStart"/>
      <w:r w:rsidR="00FD6F6D">
        <w:t>)</w:t>
      </w:r>
      <w:r w:rsidR="008E1A5E">
        <w:t xml:space="preserve"> </w:t>
      </w:r>
      <w:r w:rsidR="00B4195B">
        <w:t>.</w:t>
      </w:r>
      <w:proofErr w:type="gramEnd"/>
      <w:r w:rsidR="00B4195B">
        <w:t xml:space="preserve"> We can think as drive the message to carrier by </w:t>
      </w:r>
      <w:r w:rsidR="001A5DE6">
        <w:t>its frequency</w:t>
      </w:r>
      <w:r w:rsidR="00B4195B">
        <w:t xml:space="preserve"> (difference between AM Modulation and FM Modulation). This way provides us the ability of carrying information without changing carrier amplitude</w:t>
      </w:r>
      <w:r w:rsidR="00395684">
        <w:t xml:space="preserve"> instead of we manipulate frequency.</w:t>
      </w:r>
      <w:r w:rsidR="00983134">
        <w:t xml:space="preserve"> The s1 signal is narrowband signal (B=0.2&lt;1)</w:t>
      </w:r>
      <w:r w:rsidR="00AD1B45">
        <w:t xml:space="preserve"> </w:t>
      </w:r>
      <w:r w:rsidR="00983134">
        <w:t>which can be obtained by the formula B=</w:t>
      </w:r>
      <w:proofErr w:type="spellStart"/>
      <w:r w:rsidR="00983134">
        <w:t>kf</w:t>
      </w:r>
      <w:proofErr w:type="spellEnd"/>
      <w:r w:rsidR="00983134">
        <w:t>*Am/</w:t>
      </w:r>
      <w:proofErr w:type="spellStart"/>
      <w:r w:rsidR="00983134">
        <w:t>fm</w:t>
      </w:r>
      <w:proofErr w:type="spellEnd"/>
      <w:r w:rsidR="00983134">
        <w:t xml:space="preserve"> (5*2/50), the s2 signal is wideband B=1 (25*2/50) and the s3 also wideband</w:t>
      </w:r>
      <w:r w:rsidR="00B4195B">
        <w:t xml:space="preserve"> </w:t>
      </w:r>
      <w:r w:rsidR="00983134">
        <w:t>B=2 (50*2/50</w:t>
      </w:r>
      <w:r w:rsidR="00AD1B45">
        <w:t>). The</w:t>
      </w:r>
      <w:r w:rsidR="00983134">
        <w:t xml:space="preserve"> more explanation can be found in frequency domain </w:t>
      </w:r>
      <w:r w:rsidR="00395684">
        <w:t>figure. (</w:t>
      </w:r>
      <w:r w:rsidR="00983134">
        <w:t>figure 3)</w:t>
      </w:r>
    </w:p>
    <w:p w14:paraId="2A85237E" w14:textId="34C9470D" w:rsidR="007A6462" w:rsidRDefault="008A41D0" w:rsidP="007A6462">
      <w:pPr>
        <w:keepNext/>
      </w:pPr>
      <w:r w:rsidRPr="008A41D0">
        <w:rPr>
          <w:noProof/>
        </w:rPr>
        <w:drawing>
          <wp:inline distT="0" distB="0" distL="0" distR="0" wp14:anchorId="7D61613F" wp14:editId="21D8546D">
            <wp:extent cx="3013982" cy="226039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35" cy="22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A54C" w14:textId="6ECA7AC3" w:rsidR="007A6462" w:rsidRPr="001A5DE6" w:rsidRDefault="007A6462" w:rsidP="007A6462">
      <w:pPr>
        <w:pStyle w:val="ResimYazs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Figure 2: 2.2.b</w:t>
      </w:r>
    </w:p>
    <w:p w14:paraId="124B1970" w14:textId="37E04AC3" w:rsidR="007A6462" w:rsidRPr="007A6462" w:rsidRDefault="001A5DE6" w:rsidP="007A6462">
      <w:r>
        <w:t xml:space="preserve">In figure 2 we can see that we got what we expected. The message signal has 1 magnitude and carrier signal has 0.5 magnitude and they both have 2 components one of them is positive one of them negative. For message signal there are -50 and +50, for carrier signal there are -200, and 200 Hz components. Magnitude and frequency components can be explained by Fourier transform </w:t>
      </w:r>
      <w:r>
        <w:lastRenderedPageBreak/>
        <w:t xml:space="preserve">halves the magnitude and gives two impulsive components symmetrically </w:t>
      </w:r>
      <w:r w:rsidR="00117BB5">
        <w:t>with respect to Y axis with frequency of the corresponding signals.</w:t>
      </w:r>
    </w:p>
    <w:p w14:paraId="752DA752" w14:textId="350EC8E0" w:rsidR="007A6462" w:rsidRDefault="008A41D0" w:rsidP="007A6462">
      <w:pPr>
        <w:keepNext/>
      </w:pPr>
      <w:r w:rsidRPr="008A41D0">
        <w:rPr>
          <w:noProof/>
        </w:rPr>
        <w:drawing>
          <wp:inline distT="0" distB="0" distL="0" distR="0" wp14:anchorId="3C77AFEB" wp14:editId="0392787A">
            <wp:extent cx="3306602" cy="247985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89" cy="24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DFE6" w14:textId="32A0FDE5" w:rsidR="007A6462" w:rsidRDefault="007A6462" w:rsidP="007A6462">
      <w:pPr>
        <w:pStyle w:val="ResimYazs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Figure 3: 2.2.c</w:t>
      </w:r>
    </w:p>
    <w:p w14:paraId="653918F9" w14:textId="2C149D8D" w:rsidR="00117BB5" w:rsidRPr="00117BB5" w:rsidRDefault="00983134" w:rsidP="00117BB5">
      <w:r>
        <w:t xml:space="preserve">When </w:t>
      </w:r>
      <w:proofErr w:type="spellStart"/>
      <w:r>
        <w:t>Kf</w:t>
      </w:r>
      <w:proofErr w:type="spellEnd"/>
      <w:r>
        <w:t>=5(s1) the modulation index B equals to 0.2(</w:t>
      </w:r>
      <w:proofErr w:type="spellStart"/>
      <w:r>
        <w:t>Kf</w:t>
      </w:r>
      <w:proofErr w:type="spellEnd"/>
      <w:r>
        <w:t>*Am/Fm</w:t>
      </w:r>
      <w:r w:rsidR="00EF43F5">
        <w:t xml:space="preserve">) </w:t>
      </w:r>
      <w:r>
        <w:t xml:space="preserve">(5*2/50). </w:t>
      </w:r>
      <w:r w:rsidR="00FD1CB8">
        <w:t>So,</w:t>
      </w:r>
      <w:r>
        <w:t xml:space="preserve"> its narrowband(B&lt;1) that means the Transmission Bandwidth equals to ruffly 2*</w:t>
      </w:r>
      <w:proofErr w:type="spellStart"/>
      <w:r>
        <w:t>fm</w:t>
      </w:r>
      <w:proofErr w:type="spellEnd"/>
      <w:r>
        <w:t xml:space="preserve"> which is 100 Hz. Carlson rules says it should be 120Hz (2w*(1+B)) but </w:t>
      </w:r>
      <w:r w:rsidR="00EF43F5">
        <w:t>it is</w:t>
      </w:r>
      <w:r>
        <w:t xml:space="preserve"> generally for </w:t>
      </w:r>
      <w:r w:rsidR="00EF43F5">
        <w:t>wideband,</w:t>
      </w:r>
      <w:r>
        <w:t xml:space="preserve"> so we accept bandwidth of 100Hz. When </w:t>
      </w:r>
      <w:proofErr w:type="spellStart"/>
      <w:r>
        <w:t>Kf</w:t>
      </w:r>
      <w:proofErr w:type="spellEnd"/>
      <w:r>
        <w:t xml:space="preserve"> equals to 25 (s2) B equals to 1</w:t>
      </w:r>
      <w:r w:rsidR="00EF43F5">
        <w:t xml:space="preserve"> (25*2/50)</w:t>
      </w:r>
      <w:r>
        <w:t xml:space="preserve"> so its </w:t>
      </w:r>
      <w:r w:rsidR="00EF43F5">
        <w:t xml:space="preserve">wideband and its transmission bandwidth becomes 200Hz (2*50*(1+1)) For the last part </w:t>
      </w:r>
      <w:proofErr w:type="spellStart"/>
      <w:r w:rsidR="00EF43F5">
        <w:t>Kf</w:t>
      </w:r>
      <w:proofErr w:type="spellEnd"/>
      <w:r w:rsidR="00EF43F5">
        <w:t>=50 (s3) B equals to 2 (50*2/50) which is wideband signal so our Transmission Bandwidth again can be found with Carlson rule and it gives us 300 Hz (2*50*(2+1)).</w:t>
      </w:r>
      <w:r w:rsidR="007053DB">
        <w:t xml:space="preserve"> The wideband signals used to carry high quality audio in radio stations. The narrowband bandwidth is very similar to the Conventional AM bandwidth.</w:t>
      </w:r>
      <w:r w:rsidR="00D31687">
        <w:t xml:space="preserve"> As the Beta increases the significant frequency bands also increases.</w:t>
      </w:r>
      <w:r w:rsidR="007053DB">
        <w:t xml:space="preserve"> </w:t>
      </w:r>
      <w:r w:rsidR="00A96D3A">
        <w:t xml:space="preserve">We can explain these frequency variations with Bessel functions </w:t>
      </w:r>
      <w:r w:rsidR="007053DB">
        <w:t xml:space="preserve"> </w:t>
      </w:r>
    </w:p>
    <w:p w14:paraId="2346E4BD" w14:textId="7B1BF158" w:rsidR="007A6462" w:rsidRDefault="008A41D0" w:rsidP="007A6462">
      <w:pPr>
        <w:keepNext/>
      </w:pPr>
      <w:r w:rsidRPr="008A41D0">
        <w:rPr>
          <w:noProof/>
        </w:rPr>
        <w:drawing>
          <wp:inline distT="0" distB="0" distL="0" distR="0" wp14:anchorId="48D3609F" wp14:editId="5727E60F">
            <wp:extent cx="3503981" cy="26278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90" cy="26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E261" w14:textId="5956C311" w:rsidR="007A6462" w:rsidRPr="001A5DE6" w:rsidRDefault="007A6462" w:rsidP="007A6462">
      <w:pPr>
        <w:pStyle w:val="ResimYazs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 w:rsidRPr="001A5DE6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Figure 4: 2.3.b</w:t>
      </w:r>
    </w:p>
    <w:p w14:paraId="77D36A2F" w14:textId="302C3E3A" w:rsidR="00C872E4" w:rsidRDefault="00CE6FAD" w:rsidP="007A6462">
      <w:pPr>
        <w:pStyle w:val="ResimYazs"/>
        <w:rPr>
          <w:i w:val="0"/>
          <w:iCs w:val="0"/>
          <w:color w:val="auto"/>
          <w:sz w:val="22"/>
          <w:szCs w:val="22"/>
        </w:rPr>
      </w:pPr>
      <w:r w:rsidRPr="00C872E4">
        <w:rPr>
          <w:i w:val="0"/>
          <w:iCs w:val="0"/>
          <w:color w:val="auto"/>
          <w:sz w:val="22"/>
          <w:szCs w:val="22"/>
        </w:rPr>
        <w:t xml:space="preserve">We can clearly see that the most approximate result is </w:t>
      </w:r>
      <w:r w:rsidR="003C7C51">
        <w:rPr>
          <w:i w:val="0"/>
          <w:iCs w:val="0"/>
          <w:color w:val="auto"/>
          <w:sz w:val="22"/>
          <w:szCs w:val="22"/>
        </w:rPr>
        <w:t>second</w:t>
      </w:r>
      <w:r w:rsidRPr="00C872E4">
        <w:rPr>
          <w:i w:val="0"/>
          <w:iCs w:val="0"/>
          <w:color w:val="auto"/>
          <w:sz w:val="22"/>
          <w:szCs w:val="22"/>
        </w:rPr>
        <w:t xml:space="preserve"> one with Beta</w:t>
      </w:r>
      <w:r w:rsidR="003C7C51">
        <w:rPr>
          <w:i w:val="0"/>
          <w:iCs w:val="0"/>
          <w:color w:val="auto"/>
          <w:sz w:val="22"/>
          <w:szCs w:val="22"/>
        </w:rPr>
        <w:t>=1</w:t>
      </w:r>
      <w:r w:rsidRPr="00C872E4">
        <w:rPr>
          <w:i w:val="0"/>
          <w:iCs w:val="0"/>
          <w:color w:val="auto"/>
          <w:sz w:val="22"/>
          <w:szCs w:val="22"/>
        </w:rPr>
        <w:t xml:space="preserve">. The shape of the </w:t>
      </w:r>
      <w:r w:rsidR="003C7C51">
        <w:rPr>
          <w:i w:val="0"/>
          <w:iCs w:val="0"/>
          <w:color w:val="auto"/>
          <w:sz w:val="22"/>
          <w:szCs w:val="22"/>
        </w:rPr>
        <w:t>first</w:t>
      </w:r>
      <w:r w:rsidRPr="00C872E4">
        <w:rPr>
          <w:i w:val="0"/>
          <w:iCs w:val="0"/>
          <w:color w:val="auto"/>
          <w:sz w:val="22"/>
          <w:szCs w:val="22"/>
        </w:rPr>
        <w:t xml:space="preserve"> graph is most </w:t>
      </w:r>
      <w:r w:rsidR="00D96F30" w:rsidRPr="00C872E4">
        <w:rPr>
          <w:i w:val="0"/>
          <w:iCs w:val="0"/>
          <w:color w:val="auto"/>
          <w:sz w:val="22"/>
          <w:szCs w:val="22"/>
        </w:rPr>
        <w:t>distorted one along the others</w:t>
      </w:r>
      <w:r w:rsidR="003C7C51">
        <w:rPr>
          <w:i w:val="0"/>
          <w:iCs w:val="0"/>
          <w:color w:val="auto"/>
          <w:sz w:val="22"/>
          <w:szCs w:val="22"/>
        </w:rPr>
        <w:t xml:space="preserve"> and it has lowest Beta=0.2</w:t>
      </w:r>
      <w:r w:rsidR="00D96F30" w:rsidRPr="00C872E4">
        <w:rPr>
          <w:i w:val="0"/>
          <w:iCs w:val="0"/>
          <w:color w:val="auto"/>
          <w:sz w:val="22"/>
          <w:szCs w:val="22"/>
        </w:rPr>
        <w:t>.</w:t>
      </w:r>
      <w:r w:rsidR="00995AE6">
        <w:rPr>
          <w:i w:val="0"/>
          <w:iCs w:val="0"/>
          <w:color w:val="auto"/>
          <w:sz w:val="22"/>
          <w:szCs w:val="22"/>
        </w:rPr>
        <w:t xml:space="preserve"> </w:t>
      </w:r>
      <w:r w:rsidR="003C7C51">
        <w:rPr>
          <w:i w:val="0"/>
          <w:iCs w:val="0"/>
          <w:color w:val="auto"/>
          <w:sz w:val="22"/>
          <w:szCs w:val="22"/>
        </w:rPr>
        <w:t>Normally the amplitude</w:t>
      </w:r>
      <w:r w:rsidR="00995AE6">
        <w:rPr>
          <w:i w:val="0"/>
          <w:iCs w:val="0"/>
          <w:color w:val="auto"/>
          <w:sz w:val="22"/>
          <w:szCs w:val="22"/>
        </w:rPr>
        <w:t>s</w:t>
      </w:r>
      <w:r w:rsidR="003C7C51">
        <w:rPr>
          <w:i w:val="0"/>
          <w:iCs w:val="0"/>
          <w:color w:val="auto"/>
          <w:sz w:val="22"/>
          <w:szCs w:val="22"/>
        </w:rPr>
        <w:t xml:space="preserve"> </w:t>
      </w:r>
      <w:r w:rsidR="00995AE6">
        <w:rPr>
          <w:i w:val="0"/>
          <w:iCs w:val="0"/>
          <w:color w:val="auto"/>
          <w:sz w:val="22"/>
          <w:szCs w:val="22"/>
        </w:rPr>
        <w:t xml:space="preserve">were half of the messages signal, so I multiplied demodulated waves with Am to get </w:t>
      </w:r>
      <w:r w:rsidR="00995AE6">
        <w:rPr>
          <w:i w:val="0"/>
          <w:iCs w:val="0"/>
          <w:color w:val="auto"/>
          <w:sz w:val="22"/>
          <w:szCs w:val="22"/>
        </w:rPr>
        <w:lastRenderedPageBreak/>
        <w:t xml:space="preserve">same amplitude as our message signal. (Please look for the note below). We got more distortions when we increase the Beta due to 1 radian or decrease it again due to 1 radian (bounds to </w:t>
      </w:r>
      <w:proofErr w:type="spellStart"/>
      <w:r w:rsidR="00995AE6">
        <w:rPr>
          <w:i w:val="0"/>
          <w:iCs w:val="0"/>
          <w:color w:val="auto"/>
          <w:sz w:val="22"/>
          <w:szCs w:val="22"/>
        </w:rPr>
        <w:t>kf</w:t>
      </w:r>
      <w:proofErr w:type="spellEnd"/>
      <w:r w:rsidR="00995AE6">
        <w:rPr>
          <w:i w:val="0"/>
          <w:iCs w:val="0"/>
          <w:color w:val="auto"/>
          <w:sz w:val="22"/>
          <w:szCs w:val="22"/>
        </w:rPr>
        <w:t xml:space="preserve"> or Am</w:t>
      </w:r>
      <w:r w:rsidR="009E0F3D">
        <w:rPr>
          <w:i w:val="0"/>
          <w:iCs w:val="0"/>
          <w:color w:val="auto"/>
          <w:sz w:val="22"/>
          <w:szCs w:val="22"/>
        </w:rPr>
        <w:t xml:space="preserve"> while </w:t>
      </w:r>
      <w:proofErr w:type="spellStart"/>
      <w:r w:rsidR="009E0F3D">
        <w:rPr>
          <w:i w:val="0"/>
          <w:iCs w:val="0"/>
          <w:color w:val="auto"/>
          <w:sz w:val="22"/>
          <w:szCs w:val="22"/>
        </w:rPr>
        <w:t>fm</w:t>
      </w:r>
      <w:proofErr w:type="spellEnd"/>
      <w:r w:rsidR="009E0F3D">
        <w:rPr>
          <w:i w:val="0"/>
          <w:iCs w:val="0"/>
          <w:color w:val="auto"/>
          <w:sz w:val="22"/>
          <w:szCs w:val="22"/>
        </w:rPr>
        <w:t xml:space="preserve"> unchanged</w:t>
      </w:r>
      <w:r w:rsidR="00995AE6">
        <w:rPr>
          <w:i w:val="0"/>
          <w:iCs w:val="0"/>
          <w:color w:val="auto"/>
          <w:sz w:val="22"/>
          <w:szCs w:val="22"/>
        </w:rPr>
        <w:t>).</w:t>
      </w:r>
    </w:p>
    <w:p w14:paraId="68969222" w14:textId="376B1A81" w:rsidR="007A6462" w:rsidRDefault="00C872E4" w:rsidP="007A6462">
      <w:pPr>
        <w:pStyle w:val="ResimYazs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>For further comment</w:t>
      </w:r>
      <w:r w:rsidR="00D96F30" w:rsidRPr="00C872E4">
        <w:rPr>
          <w:i w:val="0"/>
          <w:iCs w:val="0"/>
          <w:color w:val="auto"/>
          <w:sz w:val="22"/>
          <w:szCs w:val="22"/>
        </w:rPr>
        <w:t xml:space="preserve"> I saw that we need to limit the maximum </w:t>
      </w:r>
      <w:r>
        <w:rPr>
          <w:i w:val="0"/>
          <w:iCs w:val="0"/>
          <w:color w:val="auto"/>
          <w:sz w:val="22"/>
          <w:szCs w:val="22"/>
        </w:rPr>
        <w:t xml:space="preserve">frequency deviation delta f to stabilize the gain profile of frequency dependent FM system to restrict the message signal how much imparted from carrier signal. </w:t>
      </w:r>
    </w:p>
    <w:p w14:paraId="22E49D42" w14:textId="504C51A9" w:rsidR="00662B08" w:rsidRDefault="00662B08" w:rsidP="00662B08">
      <w:r>
        <w:t xml:space="preserve">Note: I have put Am to the s(t) function with multiplying it with </w:t>
      </w:r>
      <w:proofErr w:type="spellStart"/>
      <w:r>
        <w:t>cumsum</w:t>
      </w:r>
      <w:proofErr w:type="spellEnd"/>
      <w:r>
        <w:t xml:space="preserve">(.) function. I corrected this process with using </w:t>
      </w:r>
      <w:proofErr w:type="spellStart"/>
      <w:r>
        <w:t>fmmod</w:t>
      </w:r>
      <w:proofErr w:type="spellEnd"/>
      <w:r>
        <w:t xml:space="preserve">(.) function it gave me same answer with Am multiplied version of s(t)’s with all sensitivity factors. So, I decided to comment </w:t>
      </w:r>
      <w:proofErr w:type="spellStart"/>
      <w:r>
        <w:t>fmmod</w:t>
      </w:r>
      <w:proofErr w:type="spellEnd"/>
      <w:r>
        <w:t xml:space="preserve">(.) functions instead of removing them. The other graphs get different when we do not multiply the Am with </w:t>
      </w:r>
      <w:proofErr w:type="spellStart"/>
      <w:r>
        <w:t>cumsum</w:t>
      </w:r>
      <w:proofErr w:type="spellEnd"/>
      <w:r>
        <w:t xml:space="preserve"> function instead of multiplying Am after the demodulation process. For this </w:t>
      </w:r>
      <w:r w:rsidR="00B73367">
        <w:t>case,</w:t>
      </w:r>
      <w:r>
        <w:t xml:space="preserve"> the first demodulated signal is more distorted than first </w:t>
      </w:r>
      <w:r w:rsidR="00B73367">
        <w:t>case,</w:t>
      </w:r>
      <w:r>
        <w:t xml:space="preserve"> but the third graph (</w:t>
      </w:r>
      <w:proofErr w:type="spellStart"/>
      <w:r>
        <w:t>kf</w:t>
      </w:r>
      <w:proofErr w:type="spellEnd"/>
      <w:r>
        <w:t xml:space="preserve">=50) is more </w:t>
      </w:r>
      <w:r w:rsidR="009B6DA6">
        <w:t>like</w:t>
      </w:r>
      <w:r>
        <w:t xml:space="preserve"> our original message signal while first case third graph were getting distorted with same </w:t>
      </w:r>
      <w:proofErr w:type="spellStart"/>
      <w:r>
        <w:t>kf</w:t>
      </w:r>
      <w:proofErr w:type="spellEnd"/>
      <w:r>
        <w:t xml:space="preserve"> (50</w:t>
      </w:r>
      <w:r w:rsidR="00B73367">
        <w:t xml:space="preserve">). But I have not multiplied the Am with </w:t>
      </w:r>
      <w:proofErr w:type="spellStart"/>
      <w:r w:rsidR="00B73367">
        <w:t>cumsum</w:t>
      </w:r>
      <w:proofErr w:type="spellEnd"/>
      <w:r w:rsidR="00B73367">
        <w:t xml:space="preserve">(.) function for the results as expected from us in </w:t>
      </w:r>
      <w:r w:rsidR="009B6DA6">
        <w:t xml:space="preserve">the </w:t>
      </w:r>
      <w:r w:rsidR="00B73367">
        <w:t xml:space="preserve">lab document. The corresponding </w:t>
      </w:r>
    </w:p>
    <w:p w14:paraId="2FE95C84" w14:textId="0AE67431" w:rsidR="008A41D0" w:rsidRDefault="008A41D0" w:rsidP="00662B08">
      <w:r>
        <w:t xml:space="preserve">Manually s(t) function </w:t>
      </w:r>
      <w:r w:rsidR="00B73367">
        <w:t xml:space="preserve">with Am multiplied with </w:t>
      </w:r>
      <w:proofErr w:type="spellStart"/>
      <w:r w:rsidR="00B73367">
        <w:t>cumsum</w:t>
      </w:r>
      <w:proofErr w:type="spellEnd"/>
      <w:r w:rsidR="00B73367">
        <w:t xml:space="preserve">(.) function </w:t>
      </w:r>
      <w:r>
        <w:t>graphs are below:</w:t>
      </w:r>
    </w:p>
    <w:p w14:paraId="5566F565" w14:textId="10D4D304" w:rsidR="008A41D0" w:rsidRDefault="008A41D0" w:rsidP="00662B08">
      <w:r w:rsidRPr="008A41D0">
        <w:rPr>
          <w:noProof/>
        </w:rPr>
        <w:drawing>
          <wp:inline distT="0" distB="0" distL="0" distR="0" wp14:anchorId="419E2381" wp14:editId="6FF82D48">
            <wp:extent cx="5603443" cy="5082582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811" cy="50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FA2" w14:textId="77777777" w:rsidR="00B73367" w:rsidRDefault="00B73367" w:rsidP="00662B08">
      <w:pPr>
        <w:rPr>
          <w:noProof/>
        </w:rPr>
      </w:pPr>
    </w:p>
    <w:p w14:paraId="6388736D" w14:textId="77777777" w:rsidR="00B73367" w:rsidRDefault="00B73367" w:rsidP="00662B08">
      <w:pPr>
        <w:rPr>
          <w:noProof/>
        </w:rPr>
      </w:pPr>
    </w:p>
    <w:p w14:paraId="564DBBF7" w14:textId="1AA4A832" w:rsidR="00B73367" w:rsidRDefault="00B73367" w:rsidP="00662B08">
      <w:pPr>
        <w:rPr>
          <w:noProof/>
        </w:rPr>
      </w:pPr>
    </w:p>
    <w:p w14:paraId="39D54122" w14:textId="77777777" w:rsidR="00AE2435" w:rsidRDefault="00AE2435" w:rsidP="00662B08">
      <w:pPr>
        <w:rPr>
          <w:noProof/>
        </w:rPr>
      </w:pPr>
    </w:p>
    <w:p w14:paraId="239D7F55" w14:textId="5C4B0BA4" w:rsidR="008A41D0" w:rsidRDefault="00B73367" w:rsidP="00662B08">
      <w:pPr>
        <w:rPr>
          <w:noProof/>
        </w:rPr>
      </w:pPr>
      <w:r>
        <w:rPr>
          <w:noProof/>
        </w:rPr>
        <w:t>With Matlab’s fmmod(.) function</w:t>
      </w:r>
      <w:r w:rsidR="00ED3E2E">
        <w:rPr>
          <w:noProof/>
        </w:rPr>
        <w:t xml:space="preserve"> graphs are below:</w:t>
      </w:r>
      <w:r>
        <w:rPr>
          <w:noProof/>
        </w:rPr>
        <w:t xml:space="preserve"> </w:t>
      </w:r>
    </w:p>
    <w:p w14:paraId="4FB00B28" w14:textId="6674A2FC" w:rsidR="008A41D0" w:rsidRPr="00662B08" w:rsidRDefault="008A41D0" w:rsidP="00662B08">
      <w:r>
        <w:rPr>
          <w:noProof/>
        </w:rPr>
        <w:drawing>
          <wp:inline distT="0" distB="0" distL="0" distR="0" wp14:anchorId="031A851B" wp14:editId="37FFEF51">
            <wp:extent cx="5720715" cy="516445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1D0" w:rsidRPr="0066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F"/>
    <w:rsid w:val="00117BB5"/>
    <w:rsid w:val="001A5DE6"/>
    <w:rsid w:val="00353573"/>
    <w:rsid w:val="00395684"/>
    <w:rsid w:val="003C38FF"/>
    <w:rsid w:val="003C7C51"/>
    <w:rsid w:val="00575F22"/>
    <w:rsid w:val="005A1EED"/>
    <w:rsid w:val="00662B08"/>
    <w:rsid w:val="007053DB"/>
    <w:rsid w:val="007A6462"/>
    <w:rsid w:val="007E34A5"/>
    <w:rsid w:val="008A41D0"/>
    <w:rsid w:val="008E1A5E"/>
    <w:rsid w:val="00983134"/>
    <w:rsid w:val="00995AE6"/>
    <w:rsid w:val="009B6DA6"/>
    <w:rsid w:val="009C52E5"/>
    <w:rsid w:val="009E0F3D"/>
    <w:rsid w:val="00A96D3A"/>
    <w:rsid w:val="00AD1B45"/>
    <w:rsid w:val="00AE0658"/>
    <w:rsid w:val="00AE2435"/>
    <w:rsid w:val="00B4195B"/>
    <w:rsid w:val="00B73367"/>
    <w:rsid w:val="00C872E4"/>
    <w:rsid w:val="00CE6FAD"/>
    <w:rsid w:val="00D31687"/>
    <w:rsid w:val="00D96F30"/>
    <w:rsid w:val="00E76556"/>
    <w:rsid w:val="00ED3E2E"/>
    <w:rsid w:val="00EF43F5"/>
    <w:rsid w:val="00FD1CB8"/>
    <w:rsid w:val="00F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8E8D"/>
  <w15:chartTrackingRefBased/>
  <w15:docId w15:val="{D9DF3E93-C9F8-4090-9C75-EBA443EA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7A6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ACAR</dc:creator>
  <cp:keywords/>
  <dc:description/>
  <cp:lastModifiedBy>UTKU ACAR</cp:lastModifiedBy>
  <cp:revision>21</cp:revision>
  <cp:lastPrinted>2021-04-21T17:34:00Z</cp:lastPrinted>
  <dcterms:created xsi:type="dcterms:W3CDTF">2021-04-20T21:07:00Z</dcterms:created>
  <dcterms:modified xsi:type="dcterms:W3CDTF">2021-04-21T17:34:00Z</dcterms:modified>
</cp:coreProperties>
</file>