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auto" w:space="6" w:sz="0" w:val="none"/>
        </w:pBdr>
        <w:spacing w:before="0" w:line="288" w:lineRule="auto"/>
        <w:rPr>
          <w:color w:val="ff0000"/>
          <w:sz w:val="46"/>
          <w:szCs w:val="46"/>
        </w:rPr>
      </w:pPr>
      <w:bookmarkStart w:colFirst="0" w:colLast="0" w:name="_ha7np8udg0po" w:id="0"/>
      <w:bookmarkEnd w:id="0"/>
      <w:r w:rsidDel="00000000" w:rsidR="00000000" w:rsidRPr="00000000">
        <w:rPr>
          <w:color w:val="ff0000"/>
          <w:sz w:val="46"/>
          <w:szCs w:val="46"/>
          <w:rtl w:val="0"/>
        </w:rPr>
        <w:t xml:space="preserve">THIS DOCUMENT HAS BEEN MOVED TO THE HIP REPO.  GO HERE:</w:t>
      </w:r>
    </w:p>
    <w:p w:rsidR="00000000" w:rsidDel="00000000" w:rsidP="00000000" w:rsidRDefault="00000000" w:rsidRPr="00000000" w14:paraId="00000002">
      <w:pPr>
        <w:rPr/>
      </w:pPr>
      <w:hyperlink r:id="rId7">
        <w:r w:rsidDel="00000000" w:rsidR="00000000" w:rsidRPr="00000000">
          <w:rPr>
            <w:color w:val="1155cc"/>
            <w:u w:val="single"/>
            <w:rtl w:val="0"/>
          </w:rPr>
          <w:t xml:space="preserve">https://github.com/kaleido-io/firefly-hyperledger-hip</w:t>
        </w:r>
      </w:hyperlink>
      <w:r w:rsidDel="00000000" w:rsidR="00000000" w:rsidRPr="00000000">
        <w:rPr>
          <w:rtl w:val="0"/>
        </w:rPr>
      </w:r>
    </w:p>
    <w:p w:rsidR="00000000" w:rsidDel="00000000" w:rsidP="00000000" w:rsidRDefault="00000000" w:rsidRPr="00000000" w14:paraId="00000003">
      <w:pPr>
        <w:rPr>
          <w:color w:val="ff0000"/>
        </w:rPr>
      </w:pPr>
      <w:r w:rsidDel="00000000" w:rsidR="00000000" w:rsidRPr="00000000">
        <w:rPr>
          <w:color w:val="ff0000"/>
          <w:rtl w:val="0"/>
        </w:rPr>
        <w:t xml:space="preserve">For further comments on this document, please create GitHub issues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keepNext w:val="0"/>
        <w:keepLines w:val="0"/>
        <w:pBdr>
          <w:bottom w:color="auto" w:space="6" w:sz="0" w:val="none"/>
        </w:pBdr>
        <w:spacing w:before="0" w:line="288" w:lineRule="auto"/>
        <w:rPr>
          <w:sz w:val="46"/>
          <w:szCs w:val="46"/>
        </w:rPr>
      </w:pPr>
      <w:bookmarkStart w:colFirst="0" w:colLast="0" w:name="_dsejibj6frvk" w:id="1"/>
      <w:bookmarkEnd w:id="1"/>
      <w:r w:rsidDel="00000000" w:rsidR="00000000" w:rsidRPr="00000000">
        <w:rPr>
          <w:sz w:val="46"/>
          <w:szCs w:val="46"/>
          <w:rtl w:val="0"/>
        </w:rPr>
        <w:t xml:space="preserve">Hyperledger FireFly Proposal</w:t>
      </w:r>
    </w:p>
    <w:p w:rsidR="00000000" w:rsidDel="00000000" w:rsidP="00000000" w:rsidRDefault="00000000" w:rsidRPr="00000000" w14:paraId="00000008">
      <w:pPr>
        <w:rPr/>
      </w:pPr>
      <w:hyperlink r:id="rId8">
        <w:r w:rsidDel="00000000" w:rsidR="00000000" w:rsidRPr="00000000">
          <w:rPr>
            <w:color w:val="1155cc"/>
            <w:u w:val="single"/>
            <w:rtl w:val="0"/>
          </w:rPr>
          <w:t xml:space="preserve">https://github.com/kaleido-io/hyperledger-hip/blob/gh-pages/HIPs/0000-template.md</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keepNext w:val="0"/>
        <w:keepLines w:val="0"/>
        <w:spacing w:after="60" w:before="0" w:lineRule="auto"/>
        <w:rPr>
          <w:sz w:val="34"/>
          <w:szCs w:val="34"/>
        </w:rPr>
      </w:pPr>
      <w:bookmarkStart w:colFirst="0" w:colLast="0" w:name="_l2spp4k8mgb4" w:id="2"/>
      <w:bookmarkEnd w:id="2"/>
      <w:r w:rsidDel="00000000" w:rsidR="00000000" w:rsidRPr="00000000">
        <w:rPr>
          <w:sz w:val="34"/>
          <w:szCs w:val="34"/>
          <w:rtl w:val="0"/>
        </w:rPr>
        <w:t xml:space="preserve">HIP Identifier</w:t>
      </w:r>
    </w:p>
    <w:p w:rsidR="00000000" w:rsidDel="00000000" w:rsidP="00000000" w:rsidRDefault="00000000" w:rsidRPr="00000000" w14:paraId="0000000B">
      <w:pPr>
        <w:spacing w:after="140" w:lineRule="auto"/>
        <w:rPr>
          <w:sz w:val="21"/>
          <w:szCs w:val="21"/>
        </w:rPr>
      </w:pPr>
      <w:r w:rsidDel="00000000" w:rsidR="00000000" w:rsidRPr="00000000">
        <w:rPr>
          <w:sz w:val="21"/>
          <w:szCs w:val="21"/>
          <w:rtl w:val="0"/>
        </w:rPr>
        <w:t xml:space="preserve">Hyperledger FireFly</w:t>
      </w:r>
    </w:p>
    <w:p w:rsidR="00000000" w:rsidDel="00000000" w:rsidP="00000000" w:rsidRDefault="00000000" w:rsidRPr="00000000" w14:paraId="0000000C">
      <w:pPr>
        <w:pStyle w:val="Heading2"/>
        <w:keepNext w:val="0"/>
        <w:keepLines w:val="0"/>
        <w:spacing w:after="60" w:before="0" w:lineRule="auto"/>
        <w:rPr>
          <w:sz w:val="34"/>
          <w:szCs w:val="34"/>
        </w:rPr>
      </w:pPr>
      <w:bookmarkStart w:colFirst="0" w:colLast="0" w:name="_x6arpcvd07ym" w:id="3"/>
      <w:bookmarkEnd w:id="3"/>
      <w:r w:rsidDel="00000000" w:rsidR="00000000" w:rsidRPr="00000000">
        <w:rPr>
          <w:sz w:val="34"/>
          <w:szCs w:val="34"/>
          <w:rtl w:val="0"/>
        </w:rPr>
        <w:t xml:space="preserve">Sponsors</w:t>
      </w:r>
      <w:r w:rsidDel="00000000" w:rsidR="00000000" w:rsidRPr="00000000">
        <w:rPr>
          <w:rtl w:val="0"/>
        </w:rPr>
      </w:r>
    </w:p>
    <w:p w:rsidR="00000000" w:rsidDel="00000000" w:rsidP="00000000" w:rsidRDefault="00000000" w:rsidRPr="00000000" w14:paraId="0000000D">
      <w:pPr>
        <w:spacing w:after="140" w:lineRule="auto"/>
        <w:rPr>
          <w:sz w:val="21"/>
          <w:szCs w:val="21"/>
        </w:rPr>
      </w:pPr>
      <w:r w:rsidDel="00000000" w:rsidR="00000000" w:rsidRPr="00000000">
        <w:rPr>
          <w:sz w:val="21"/>
          <w:szCs w:val="21"/>
          <w:rtl w:val="0"/>
        </w:rPr>
        <w:t xml:space="preserve">Steve Cerveny (</w:t>
      </w:r>
      <w:hyperlink r:id="rId9">
        <w:r w:rsidDel="00000000" w:rsidR="00000000" w:rsidRPr="00000000">
          <w:rPr>
            <w:color w:val="1155cc"/>
            <w:sz w:val="21"/>
            <w:szCs w:val="21"/>
            <w:u w:val="single"/>
            <w:rtl w:val="0"/>
          </w:rPr>
          <w:t xml:space="preserve">steve.cerveny@kaleido.io</w:t>
        </w:r>
      </w:hyperlink>
      <w:r w:rsidDel="00000000" w:rsidR="00000000" w:rsidRPr="00000000">
        <w:rPr>
          <w:sz w:val="21"/>
          <w:szCs w:val="21"/>
          <w:rtl w:val="0"/>
        </w:rPr>
        <w:t xml:space="preserve">)</w:t>
      </w:r>
    </w:p>
    <w:p w:rsidR="00000000" w:rsidDel="00000000" w:rsidP="00000000" w:rsidRDefault="00000000" w:rsidRPr="00000000" w14:paraId="0000000E">
      <w:pPr>
        <w:spacing w:after="140" w:lineRule="auto"/>
        <w:rPr>
          <w:sz w:val="21"/>
          <w:szCs w:val="21"/>
        </w:rPr>
      </w:pPr>
      <w:r w:rsidDel="00000000" w:rsidR="00000000" w:rsidRPr="00000000">
        <w:rPr>
          <w:sz w:val="21"/>
          <w:szCs w:val="21"/>
          <w:rtl w:val="0"/>
        </w:rPr>
        <w:t xml:space="preserve">Peter Broadhurst (</w:t>
      </w:r>
      <w:hyperlink r:id="rId10">
        <w:r w:rsidDel="00000000" w:rsidR="00000000" w:rsidRPr="00000000">
          <w:rPr>
            <w:color w:val="1155cc"/>
            <w:sz w:val="21"/>
            <w:szCs w:val="21"/>
            <w:u w:val="single"/>
            <w:rtl w:val="0"/>
          </w:rPr>
          <w:t xml:space="preserve">peter.broadhurst@kaleido.io</w:t>
        </w:r>
      </w:hyperlink>
      <w:r w:rsidDel="00000000" w:rsidR="00000000" w:rsidRPr="00000000">
        <w:rPr>
          <w:sz w:val="21"/>
          <w:szCs w:val="21"/>
          <w:rtl w:val="0"/>
        </w:rPr>
        <w:t xml:space="preserve">)</w:t>
      </w:r>
    </w:p>
    <w:p w:rsidR="00000000" w:rsidDel="00000000" w:rsidP="00000000" w:rsidRDefault="00000000" w:rsidRPr="00000000" w14:paraId="0000000F">
      <w:pPr>
        <w:spacing w:after="140" w:lineRule="auto"/>
        <w:rPr>
          <w:sz w:val="21"/>
          <w:szCs w:val="21"/>
        </w:rPr>
      </w:pPr>
      <w:r w:rsidDel="00000000" w:rsidR="00000000" w:rsidRPr="00000000">
        <w:rPr>
          <w:sz w:val="21"/>
          <w:szCs w:val="21"/>
          <w:rtl w:val="0"/>
        </w:rPr>
        <w:t xml:space="preserve">Gabriel Indik (</w:t>
      </w:r>
      <w:hyperlink r:id="rId11">
        <w:r w:rsidDel="00000000" w:rsidR="00000000" w:rsidRPr="00000000">
          <w:rPr>
            <w:color w:val="1155cc"/>
            <w:sz w:val="21"/>
            <w:szCs w:val="21"/>
            <w:u w:val="single"/>
            <w:rtl w:val="0"/>
          </w:rPr>
          <w:t xml:space="preserve">gabriel.indik@kaleido.io</w:t>
        </w:r>
      </w:hyperlink>
      <w:r w:rsidDel="00000000" w:rsidR="00000000" w:rsidRPr="00000000">
        <w:rPr>
          <w:sz w:val="21"/>
          <w:szCs w:val="21"/>
          <w:rtl w:val="0"/>
        </w:rPr>
        <w:t xml:space="preserve">)</w:t>
      </w:r>
    </w:p>
    <w:p w:rsidR="00000000" w:rsidDel="00000000" w:rsidP="00000000" w:rsidRDefault="00000000" w:rsidRPr="00000000" w14:paraId="00000010">
      <w:pPr>
        <w:spacing w:after="140" w:lineRule="auto"/>
        <w:rPr>
          <w:sz w:val="21"/>
          <w:szCs w:val="21"/>
        </w:rPr>
      </w:pPr>
      <w:r w:rsidDel="00000000" w:rsidR="00000000" w:rsidRPr="00000000">
        <w:rPr>
          <w:sz w:val="21"/>
          <w:szCs w:val="21"/>
          <w:rtl w:val="0"/>
        </w:rPr>
        <w:t xml:space="preserve">Nicko Guyer (</w:t>
      </w:r>
      <w:hyperlink r:id="rId12">
        <w:r w:rsidDel="00000000" w:rsidR="00000000" w:rsidRPr="00000000">
          <w:rPr>
            <w:color w:val="1155cc"/>
            <w:sz w:val="21"/>
            <w:szCs w:val="21"/>
            <w:u w:val="single"/>
            <w:rtl w:val="0"/>
          </w:rPr>
          <w:t xml:space="preserve">nicko.guyer@kaleido.io</w:t>
        </w:r>
      </w:hyperlink>
      <w:r w:rsidDel="00000000" w:rsidR="00000000" w:rsidRPr="00000000">
        <w:rPr>
          <w:sz w:val="21"/>
          <w:szCs w:val="21"/>
          <w:rtl w:val="0"/>
        </w:rPr>
        <w:t xml:space="preserve">)</w:t>
      </w:r>
    </w:p>
    <w:p w:rsidR="00000000" w:rsidDel="00000000" w:rsidP="00000000" w:rsidRDefault="00000000" w:rsidRPr="00000000" w14:paraId="00000011">
      <w:pPr>
        <w:spacing w:after="140" w:lineRule="auto"/>
        <w:rPr>
          <w:sz w:val="21"/>
          <w:szCs w:val="21"/>
        </w:rPr>
      </w:pPr>
      <w:r w:rsidDel="00000000" w:rsidR="00000000" w:rsidRPr="00000000">
        <w:rPr>
          <w:sz w:val="21"/>
          <w:szCs w:val="21"/>
          <w:rtl w:val="0"/>
        </w:rPr>
        <w:t xml:space="preserve">Jim Zhang (</w:t>
      </w:r>
      <w:hyperlink r:id="rId13">
        <w:r w:rsidDel="00000000" w:rsidR="00000000" w:rsidRPr="00000000">
          <w:rPr>
            <w:color w:val="1155cc"/>
            <w:sz w:val="21"/>
            <w:szCs w:val="21"/>
            <w:u w:val="single"/>
            <w:rtl w:val="0"/>
          </w:rPr>
          <w:t xml:space="preserve">jim.zhang@kaleido.io</w:t>
        </w:r>
      </w:hyperlink>
      <w:r w:rsidDel="00000000" w:rsidR="00000000" w:rsidRPr="00000000">
        <w:rPr>
          <w:sz w:val="21"/>
          <w:szCs w:val="21"/>
          <w:rtl w:val="0"/>
        </w:rPr>
        <w:t xml:space="preserve">)</w:t>
      </w:r>
    </w:p>
    <w:p w:rsidR="00000000" w:rsidDel="00000000" w:rsidP="00000000" w:rsidRDefault="00000000" w:rsidRPr="00000000" w14:paraId="00000012">
      <w:pPr>
        <w:spacing w:after="140" w:lineRule="auto"/>
        <w:rPr>
          <w:sz w:val="21"/>
          <w:szCs w:val="21"/>
        </w:rPr>
      </w:pPr>
      <w:r w:rsidDel="00000000" w:rsidR="00000000" w:rsidRPr="00000000">
        <w:rPr>
          <w:sz w:val="21"/>
          <w:szCs w:val="21"/>
          <w:rtl w:val="0"/>
        </w:rPr>
        <w:t xml:space="preserve">Guillaume Le Saint (</w:t>
      </w:r>
      <w:hyperlink r:id="rId14">
        <w:r w:rsidDel="00000000" w:rsidR="00000000" w:rsidRPr="00000000">
          <w:rPr>
            <w:color w:val="1155cc"/>
            <w:sz w:val="21"/>
            <w:szCs w:val="21"/>
            <w:u w:val="single"/>
            <w:rtl w:val="0"/>
          </w:rPr>
          <w:t xml:space="preserve">guillaume@atato.com</w:t>
        </w:r>
      </w:hyperlink>
      <w:r w:rsidDel="00000000" w:rsidR="00000000" w:rsidRPr="00000000">
        <w:rPr>
          <w:sz w:val="21"/>
          <w:szCs w:val="21"/>
          <w:rtl w:val="0"/>
        </w:rPr>
        <w:t xml:space="preserve">)</w:t>
      </w:r>
    </w:p>
    <w:p w:rsidR="00000000" w:rsidDel="00000000" w:rsidP="00000000" w:rsidRDefault="00000000" w:rsidRPr="00000000" w14:paraId="00000013">
      <w:pPr>
        <w:spacing w:after="140" w:lineRule="auto"/>
        <w:rPr>
          <w:sz w:val="21"/>
          <w:szCs w:val="21"/>
        </w:rPr>
      </w:pPr>
      <w:r w:rsidDel="00000000" w:rsidR="00000000" w:rsidRPr="00000000">
        <w:rPr>
          <w:sz w:val="21"/>
          <w:szCs w:val="21"/>
          <w:rtl w:val="0"/>
        </w:rPr>
        <w:t xml:space="preserve">Jon Labrie (</w:t>
      </w:r>
      <w:hyperlink r:id="rId15">
        <w:r w:rsidDel="00000000" w:rsidR="00000000" w:rsidRPr="00000000">
          <w:rPr>
            <w:color w:val="1155cc"/>
            <w:sz w:val="21"/>
            <w:szCs w:val="21"/>
            <w:u w:val="single"/>
            <w:rtl w:val="0"/>
          </w:rPr>
          <w:t xml:space="preserve">jlabrie@greenfence.com</w:t>
        </w:r>
      </w:hyperlink>
      <w:r w:rsidDel="00000000" w:rsidR="00000000" w:rsidRPr="00000000">
        <w:rPr>
          <w:sz w:val="21"/>
          <w:szCs w:val="21"/>
          <w:rtl w:val="0"/>
        </w:rPr>
        <w:t xml:space="preserve">)</w:t>
      </w:r>
    </w:p>
    <w:p w:rsidR="00000000" w:rsidDel="00000000" w:rsidP="00000000" w:rsidRDefault="00000000" w:rsidRPr="00000000" w14:paraId="00000014">
      <w:pPr>
        <w:spacing w:after="140" w:lineRule="auto"/>
        <w:rPr>
          <w:rFonts w:ascii="Roboto" w:cs="Roboto" w:eastAsia="Roboto" w:hAnsi="Roboto"/>
          <w:color w:val="3c4043"/>
          <w:sz w:val="21"/>
          <w:szCs w:val="21"/>
          <w:highlight w:val="white"/>
        </w:rPr>
      </w:pPr>
      <w:r w:rsidDel="00000000" w:rsidR="00000000" w:rsidRPr="00000000">
        <w:rPr>
          <w:sz w:val="21"/>
          <w:szCs w:val="21"/>
          <w:rtl w:val="0"/>
        </w:rPr>
        <w:t xml:space="preserve">Gari Singh (</w:t>
      </w:r>
      <w:hyperlink r:id="rId16">
        <w:r w:rsidDel="00000000" w:rsidR="00000000" w:rsidRPr="00000000">
          <w:rPr>
            <w:rFonts w:ascii="Roboto" w:cs="Roboto" w:eastAsia="Roboto" w:hAnsi="Roboto"/>
            <w:color w:val="1155cc"/>
            <w:sz w:val="21"/>
            <w:szCs w:val="21"/>
            <w:highlight w:val="white"/>
            <w:u w:val="single"/>
            <w:rtl w:val="0"/>
          </w:rPr>
          <w:t xml:space="preserve">gari.r.singh@gmail.com</w:t>
        </w:r>
      </w:hyperlink>
      <w:r w:rsidDel="00000000" w:rsidR="00000000" w:rsidRPr="00000000">
        <w:rPr>
          <w:rFonts w:ascii="Roboto" w:cs="Roboto" w:eastAsia="Roboto" w:hAnsi="Roboto"/>
          <w:color w:val="3c4043"/>
          <w:sz w:val="21"/>
          <w:szCs w:val="21"/>
          <w:highlight w:val="white"/>
          <w:rtl w:val="0"/>
        </w:rPr>
        <w:t xml:space="preserve">)</w:t>
      </w:r>
    </w:p>
    <w:p w:rsidR="00000000" w:rsidDel="00000000" w:rsidP="00000000" w:rsidRDefault="00000000" w:rsidRPr="00000000" w14:paraId="00000015">
      <w:pPr>
        <w:spacing w:after="140" w:lineRule="auto"/>
        <w:rPr>
          <w:rFonts w:ascii="Roboto" w:cs="Roboto" w:eastAsia="Roboto" w:hAnsi="Roboto"/>
          <w:color w:val="222222"/>
          <w:sz w:val="21"/>
          <w:szCs w:val="21"/>
          <w:highlight w:val="white"/>
        </w:rPr>
      </w:pPr>
      <w:r w:rsidDel="00000000" w:rsidR="00000000" w:rsidRPr="00000000">
        <w:rPr>
          <w:rFonts w:ascii="Roboto" w:cs="Roboto" w:eastAsia="Roboto" w:hAnsi="Roboto"/>
          <w:sz w:val="21"/>
          <w:szCs w:val="21"/>
          <w:highlight w:val="white"/>
          <w:rtl w:val="0"/>
        </w:rPr>
        <w:t xml:space="preserve">Patrick Schmid, PhD</w:t>
      </w:r>
      <w:r w:rsidDel="00000000" w:rsidR="00000000" w:rsidRPr="00000000">
        <w:rPr>
          <w:rFonts w:ascii="Roboto" w:cs="Roboto" w:eastAsia="Roboto" w:hAnsi="Roboto"/>
          <w:color w:val="3c4043"/>
          <w:sz w:val="21"/>
          <w:szCs w:val="21"/>
          <w:highlight w:val="white"/>
          <w:rtl w:val="0"/>
        </w:rPr>
        <w:t xml:space="preserve"> (</w:t>
      </w:r>
      <w:hyperlink r:id="rId17">
        <w:r w:rsidDel="00000000" w:rsidR="00000000" w:rsidRPr="00000000">
          <w:rPr>
            <w:rFonts w:ascii="Roboto" w:cs="Roboto" w:eastAsia="Roboto" w:hAnsi="Roboto"/>
            <w:color w:val="1155cc"/>
            <w:sz w:val="21"/>
            <w:szCs w:val="21"/>
            <w:highlight w:val="white"/>
            <w:u w:val="single"/>
            <w:rtl w:val="0"/>
          </w:rPr>
          <w:t xml:space="preserve">schmid@theinstitutes.org</w:t>
        </w:r>
      </w:hyperlink>
      <w:r w:rsidDel="00000000" w:rsidR="00000000" w:rsidRPr="00000000">
        <w:rPr>
          <w:rFonts w:ascii="Roboto" w:cs="Roboto" w:eastAsia="Roboto" w:hAnsi="Roboto"/>
          <w:color w:val="222222"/>
          <w:sz w:val="21"/>
          <w:szCs w:val="21"/>
          <w:highlight w:val="white"/>
          <w:rtl w:val="0"/>
        </w:rPr>
        <w:t xml:space="preserve">)</w:t>
      </w:r>
    </w:p>
    <w:p w:rsidR="00000000" w:rsidDel="00000000" w:rsidP="00000000" w:rsidRDefault="00000000" w:rsidRPr="00000000" w14:paraId="00000016">
      <w:pPr>
        <w:spacing w:after="140" w:lineRule="auto"/>
        <w:rPr>
          <w:rFonts w:ascii="Roboto" w:cs="Roboto" w:eastAsia="Roboto" w:hAnsi="Roboto"/>
          <w:color w:val="3c4043"/>
          <w:sz w:val="21"/>
          <w:szCs w:val="21"/>
          <w:highlight w:val="white"/>
        </w:rPr>
      </w:pPr>
      <w:r w:rsidDel="00000000" w:rsidR="00000000" w:rsidRPr="00000000">
        <w:rPr>
          <w:rFonts w:ascii="Roboto" w:cs="Roboto" w:eastAsia="Roboto" w:hAnsi="Roboto"/>
          <w:color w:val="222222"/>
          <w:sz w:val="21"/>
          <w:szCs w:val="21"/>
          <w:highlight w:val="white"/>
          <w:rtl w:val="0"/>
        </w:rPr>
        <w:t xml:space="preserve">David Metcalf, PhD (</w:t>
      </w:r>
      <w:hyperlink r:id="rId18">
        <w:r w:rsidDel="00000000" w:rsidR="00000000" w:rsidRPr="00000000">
          <w:rPr>
            <w:rFonts w:ascii="Roboto" w:cs="Roboto" w:eastAsia="Roboto" w:hAnsi="Roboto"/>
            <w:color w:val="1155cc"/>
            <w:sz w:val="21"/>
            <w:szCs w:val="21"/>
            <w:highlight w:val="white"/>
            <w:u w:val="single"/>
            <w:rtl w:val="0"/>
          </w:rPr>
          <w:t xml:space="preserve">dmetcalf@ist.ucf.edu</w:t>
        </w:r>
      </w:hyperlink>
      <w:r w:rsidDel="00000000" w:rsidR="00000000" w:rsidRPr="00000000">
        <w:rPr>
          <w:rFonts w:ascii="Roboto" w:cs="Roboto" w:eastAsia="Roboto" w:hAnsi="Roboto"/>
          <w:color w:val="222222"/>
          <w:sz w:val="21"/>
          <w:szCs w:val="21"/>
          <w:highlight w:val="white"/>
          <w:rtl w:val="0"/>
        </w:rPr>
        <w:t xml:space="preserve">)</w:t>
      </w:r>
      <w:r w:rsidDel="00000000" w:rsidR="00000000" w:rsidRPr="00000000">
        <w:rPr>
          <w:rtl w:val="0"/>
        </w:rPr>
      </w:r>
    </w:p>
    <w:p w:rsidR="00000000" w:rsidDel="00000000" w:rsidP="00000000" w:rsidRDefault="00000000" w:rsidRPr="00000000" w14:paraId="00000017">
      <w:pPr>
        <w:spacing w:after="140" w:lineRule="auto"/>
        <w:rPr>
          <w:i w:val="1"/>
          <w:sz w:val="21"/>
          <w:szCs w:val="21"/>
        </w:rPr>
      </w:pPr>
      <w:r w:rsidDel="00000000" w:rsidR="00000000" w:rsidRPr="00000000">
        <w:rPr>
          <w:i w:val="1"/>
          <w:sz w:val="21"/>
          <w:szCs w:val="21"/>
          <w:rtl w:val="0"/>
        </w:rPr>
        <w:t xml:space="preserve">(Note - more sponsors are being added over the next week) </w:t>
      </w:r>
    </w:p>
    <w:p w:rsidR="00000000" w:rsidDel="00000000" w:rsidP="00000000" w:rsidRDefault="00000000" w:rsidRPr="00000000" w14:paraId="00000018">
      <w:pPr>
        <w:spacing w:after="140" w:lineRule="auto"/>
        <w:rPr>
          <w:i w:val="1"/>
          <w:sz w:val="21"/>
          <w:szCs w:val="21"/>
        </w:rPr>
      </w:pPr>
      <w:r w:rsidDel="00000000" w:rsidR="00000000" w:rsidRPr="00000000">
        <w:rPr>
          <w:rtl w:val="0"/>
        </w:rPr>
      </w:r>
    </w:p>
    <w:p w:rsidR="00000000" w:rsidDel="00000000" w:rsidP="00000000" w:rsidRDefault="00000000" w:rsidRPr="00000000" w14:paraId="00000019">
      <w:pPr>
        <w:pStyle w:val="Heading2"/>
        <w:keepNext w:val="0"/>
        <w:keepLines w:val="0"/>
        <w:spacing w:after="60" w:before="0" w:lineRule="auto"/>
        <w:rPr>
          <w:sz w:val="34"/>
          <w:szCs w:val="34"/>
        </w:rPr>
      </w:pPr>
      <w:bookmarkStart w:colFirst="0" w:colLast="0" w:name="_jnu2spcr89a4" w:id="4"/>
      <w:bookmarkEnd w:id="4"/>
      <w:r w:rsidDel="00000000" w:rsidR="00000000" w:rsidRPr="00000000">
        <w:rPr>
          <w:sz w:val="34"/>
          <w:szCs w:val="34"/>
          <w:rtl w:val="0"/>
        </w:rPr>
        <w:t xml:space="preserve">Abstract</w:t>
      </w:r>
    </w:p>
    <w:p w:rsidR="00000000" w:rsidDel="00000000" w:rsidP="00000000" w:rsidRDefault="00000000" w:rsidRPr="00000000" w14:paraId="0000001A">
      <w:pPr>
        <w:spacing w:after="140" w:lineRule="auto"/>
        <w:rPr>
          <w:sz w:val="21"/>
          <w:szCs w:val="21"/>
        </w:rPr>
      </w:pPr>
      <w:r w:rsidDel="00000000" w:rsidR="00000000" w:rsidRPr="00000000">
        <w:rPr>
          <w:sz w:val="21"/>
          <w:szCs w:val="21"/>
          <w:rtl w:val="0"/>
        </w:rPr>
        <w:t xml:space="preserve">FireFly is a multiparty system for enterprise data flows, powered by blockchain. It solves all of the layers of complexity that sit between the low level blockchain and high level business processes and user interfaces. FireFly enables developers to build blockchain apps for enterprises up to 100x faster by allowing them to focus on business logic instead of infrastructure.</w:t>
      </w:r>
    </w:p>
    <w:p w:rsidR="00000000" w:rsidDel="00000000" w:rsidP="00000000" w:rsidRDefault="00000000" w:rsidRPr="00000000" w14:paraId="0000001B">
      <w:pPr>
        <w:spacing w:after="140" w:lineRule="auto"/>
        <w:rPr>
          <w:sz w:val="21"/>
          <w:szCs w:val="21"/>
        </w:rPr>
      </w:pPr>
      <w:r w:rsidDel="00000000" w:rsidR="00000000" w:rsidRPr="00000000">
        <w:rPr>
          <w:rtl w:val="0"/>
        </w:rPr>
      </w:r>
    </w:p>
    <w:p w:rsidR="00000000" w:rsidDel="00000000" w:rsidP="00000000" w:rsidRDefault="00000000" w:rsidRPr="00000000" w14:paraId="0000001C">
      <w:pPr>
        <w:pStyle w:val="Heading2"/>
        <w:keepNext w:val="0"/>
        <w:keepLines w:val="0"/>
        <w:spacing w:after="60" w:before="0" w:lineRule="auto"/>
        <w:rPr>
          <w:sz w:val="34"/>
          <w:szCs w:val="34"/>
        </w:rPr>
      </w:pPr>
      <w:bookmarkStart w:colFirst="0" w:colLast="0" w:name="_1hb56dwi1306" w:id="5"/>
      <w:bookmarkEnd w:id="5"/>
      <w:r w:rsidDel="00000000" w:rsidR="00000000" w:rsidRPr="00000000">
        <w:rPr>
          <w:sz w:val="34"/>
          <w:szCs w:val="34"/>
          <w:rtl w:val="0"/>
        </w:rPr>
        <w:t xml:space="preserve">Context</w:t>
      </w:r>
      <w:r w:rsidDel="00000000" w:rsidR="00000000" w:rsidRPr="00000000">
        <w:rPr>
          <w:rtl w:val="0"/>
        </w:rPr>
      </w:r>
    </w:p>
    <w:p w:rsidR="00000000" w:rsidDel="00000000" w:rsidP="00000000" w:rsidRDefault="00000000" w:rsidRPr="00000000" w14:paraId="0000001D">
      <w:pPr>
        <w:spacing w:after="140" w:lineRule="auto"/>
        <w:ind w:right="200"/>
        <w:rPr>
          <w:sz w:val="21"/>
          <w:szCs w:val="21"/>
        </w:rPr>
      </w:pPr>
      <w:r w:rsidDel="00000000" w:rsidR="00000000" w:rsidRPr="00000000">
        <w:rPr>
          <w:sz w:val="21"/>
          <w:szCs w:val="21"/>
          <w:rtl w:val="0"/>
        </w:rPr>
        <w:t xml:space="preserve">Enterprise blockchain emerged in 2015 as a new type of B2B collaboration software, helping companies to exchange data with common business logic in </w:t>
      </w:r>
      <w:r w:rsidDel="00000000" w:rsidR="00000000" w:rsidRPr="00000000">
        <w:rPr>
          <w:i w:val="1"/>
          <w:sz w:val="21"/>
          <w:szCs w:val="21"/>
          <w:rtl w:val="0"/>
        </w:rPr>
        <w:t xml:space="preserve">smart contracts</w:t>
      </w:r>
      <w:r w:rsidDel="00000000" w:rsidR="00000000" w:rsidRPr="00000000">
        <w:rPr>
          <w:sz w:val="21"/>
          <w:szCs w:val="21"/>
          <w:rtl w:val="0"/>
        </w:rPr>
        <w:t xml:space="preserve"> while having a common record of transactions with a</w:t>
      </w:r>
      <w:r w:rsidDel="00000000" w:rsidR="00000000" w:rsidRPr="00000000">
        <w:rPr>
          <w:i w:val="1"/>
          <w:sz w:val="21"/>
          <w:szCs w:val="21"/>
          <w:rtl w:val="0"/>
        </w:rPr>
        <w:t xml:space="preserve"> shared ledger.</w:t>
      </w:r>
      <w:r w:rsidDel="00000000" w:rsidR="00000000" w:rsidRPr="00000000">
        <w:rPr>
          <w:sz w:val="21"/>
          <w:szCs w:val="21"/>
          <w:rtl w:val="0"/>
        </w:rPr>
        <w:t xml:space="preserve">  Enterprise blockchain use cases see companies organizing into business networks with each company deploying a private copy of the software stack including a blockchain node.  The nature of a decentralized application with many independent parties means that sophisticated coordination across the parties is critical for end to end flows to execute smoothly.  Multi-party flows necessarily achieve that coordination via event-driven designs including application level messaging and the triggering of actions from blockchain level event streams.</w:t>
      </w:r>
    </w:p>
    <w:p w:rsidR="00000000" w:rsidDel="00000000" w:rsidP="00000000" w:rsidRDefault="00000000" w:rsidRPr="00000000" w14:paraId="0000001E">
      <w:pPr>
        <w:spacing w:after="140" w:lineRule="auto"/>
        <w:ind w:right="200"/>
        <w:rPr>
          <w:sz w:val="21"/>
          <w:szCs w:val="21"/>
        </w:rPr>
      </w:pPr>
      <w:r w:rsidDel="00000000" w:rsidR="00000000" w:rsidRPr="00000000">
        <w:rPr>
          <w:sz w:val="21"/>
          <w:szCs w:val="21"/>
          <w:rtl w:val="0"/>
        </w:rPr>
        <w:t xml:space="preserve">Further, most enterprise use cases require privacy within a given transaction - the exposure of data to a subset of members in the network on a “need to know” basis.  This combined with the immutability of the shared ledger means that many use cases center their data flows in off chain interactions.</w:t>
      </w:r>
    </w:p>
    <w:p w:rsidR="00000000" w:rsidDel="00000000" w:rsidP="00000000" w:rsidRDefault="00000000" w:rsidRPr="00000000" w14:paraId="0000001F">
      <w:pPr>
        <w:spacing w:after="140" w:lineRule="auto"/>
        <w:ind w:right="200"/>
        <w:rPr>
          <w:sz w:val="21"/>
          <w:szCs w:val="21"/>
        </w:rPr>
      </w:pPr>
      <w:r w:rsidDel="00000000" w:rsidR="00000000" w:rsidRPr="00000000">
        <w:rPr>
          <w:sz w:val="21"/>
          <w:szCs w:val="21"/>
          <w:rtl w:val="0"/>
        </w:rPr>
        <w:t xml:space="preserve">For these reasons, we have seen that enterprise blockchain use cases require a set of off chain technologies that serve as “plumbing” layers to reliably coordinate and facilitate the multi-party data flows.  Rationalizing identity, connectivity and synchronization across these layers becomes a core challenge to building a blockchain project.</w:t>
      </w:r>
    </w:p>
    <w:p w:rsidR="00000000" w:rsidDel="00000000" w:rsidP="00000000" w:rsidRDefault="00000000" w:rsidRPr="00000000" w14:paraId="00000020">
      <w:pPr>
        <w:spacing w:after="140" w:lineRule="auto"/>
        <w:ind w:right="200"/>
        <w:rPr>
          <w:sz w:val="21"/>
          <w:szCs w:val="21"/>
        </w:rPr>
      </w:pPr>
      <w:r w:rsidDel="00000000" w:rsidR="00000000" w:rsidRPr="00000000">
        <w:rPr>
          <w:sz w:val="21"/>
          <w:szCs w:val="21"/>
          <w:rtl w:val="0"/>
        </w:rPr>
        <w:t xml:space="preserve">We’ve observed that the specific application and middleware components and how they are used have a remarkable number of similarities regardless of the industry, use case, or even blockchain protocol.  Kaleido has six years of learnings on these use cases across Fabric, Ethereum, and Corda and has built these components out over a period of several years of active engineering.  Hyperledger FireFly is born out of those learnings and engineering work.  The code contribution is a direct refactoring of core Kaleido components which are run in production by large enterprises today.</w:t>
      </w:r>
      <w:r w:rsidDel="00000000" w:rsidR="00000000" w:rsidRPr="00000000">
        <w:rPr>
          <w:rtl w:val="0"/>
        </w:rPr>
      </w:r>
    </w:p>
    <w:p w:rsidR="00000000" w:rsidDel="00000000" w:rsidP="00000000" w:rsidRDefault="00000000" w:rsidRPr="00000000" w14:paraId="00000021">
      <w:pPr>
        <w:spacing w:after="140" w:lineRule="auto"/>
        <w:ind w:left="0" w:right="200" w:firstLine="0"/>
        <w:rPr>
          <w:sz w:val="21"/>
          <w:szCs w:val="21"/>
        </w:rPr>
      </w:pPr>
      <w:r w:rsidDel="00000000" w:rsidR="00000000" w:rsidRPr="00000000">
        <w:rPr>
          <w:rtl w:val="0"/>
        </w:rPr>
      </w:r>
    </w:p>
    <w:p w:rsidR="00000000" w:rsidDel="00000000" w:rsidP="00000000" w:rsidRDefault="00000000" w:rsidRPr="00000000" w14:paraId="00000022">
      <w:pPr>
        <w:pStyle w:val="Heading2"/>
        <w:keepNext w:val="0"/>
        <w:keepLines w:val="0"/>
        <w:spacing w:after="60" w:before="0" w:lineRule="auto"/>
        <w:rPr>
          <w:sz w:val="34"/>
          <w:szCs w:val="34"/>
        </w:rPr>
      </w:pPr>
      <w:bookmarkStart w:colFirst="0" w:colLast="0" w:name="_26nl52e01559" w:id="6"/>
      <w:bookmarkEnd w:id="6"/>
      <w:r w:rsidDel="00000000" w:rsidR="00000000" w:rsidRPr="00000000">
        <w:rPr>
          <w:sz w:val="34"/>
          <w:szCs w:val="34"/>
          <w:rtl w:val="0"/>
        </w:rPr>
        <w:t xml:space="preserve">Dependent Projects</w:t>
      </w:r>
      <w:r w:rsidDel="00000000" w:rsidR="00000000" w:rsidRPr="00000000">
        <w:rPr>
          <w:rtl w:val="0"/>
        </w:rPr>
      </w:r>
    </w:p>
    <w:p w:rsidR="00000000" w:rsidDel="00000000" w:rsidP="00000000" w:rsidRDefault="00000000" w:rsidRPr="00000000" w14:paraId="00000023">
      <w:pPr>
        <w:spacing w:after="140" w:lineRule="auto"/>
        <w:rPr>
          <w:sz w:val="21"/>
          <w:szCs w:val="21"/>
        </w:rPr>
      </w:pPr>
      <w:r w:rsidDel="00000000" w:rsidR="00000000" w:rsidRPr="00000000">
        <w:rPr>
          <w:sz w:val="21"/>
          <w:szCs w:val="21"/>
          <w:rtl w:val="0"/>
        </w:rPr>
        <w:t xml:space="preserve">Hyperledger FireFly </w:t>
      </w:r>
      <w:r w:rsidDel="00000000" w:rsidR="00000000" w:rsidRPr="00000000">
        <w:rPr>
          <w:sz w:val="21"/>
          <w:szCs w:val="21"/>
          <w:rtl w:val="0"/>
        </w:rPr>
        <w:t xml:space="preserve">requires a blockchain protocol to run</w:t>
      </w:r>
      <w:r w:rsidDel="00000000" w:rsidR="00000000" w:rsidRPr="00000000">
        <w:rPr>
          <w:sz w:val="21"/>
          <w:szCs w:val="21"/>
          <w:rtl w:val="0"/>
        </w:rPr>
        <w:t xml:space="preserve">. Specifically, FireFly’s architecture addresses two critical aspects of decentralized multiparty systems, data immutability and global ordering, by building on top of an underlying blockchain protocol. Support is included for </w:t>
      </w:r>
      <w:r w:rsidDel="00000000" w:rsidR="00000000" w:rsidRPr="00000000">
        <w:rPr>
          <w:b w:val="1"/>
          <w:sz w:val="21"/>
          <w:szCs w:val="21"/>
          <w:rtl w:val="0"/>
        </w:rPr>
        <w:t xml:space="preserve">Hyperledger Fabric</w:t>
      </w:r>
      <w:r w:rsidDel="00000000" w:rsidR="00000000" w:rsidRPr="00000000">
        <w:rPr>
          <w:sz w:val="21"/>
          <w:szCs w:val="21"/>
          <w:rtl w:val="0"/>
        </w:rPr>
        <w:t xml:space="preserve">; Enterprise Ethereum variants including Quorum and </w:t>
      </w:r>
      <w:r w:rsidDel="00000000" w:rsidR="00000000" w:rsidRPr="00000000">
        <w:rPr>
          <w:b w:val="1"/>
          <w:sz w:val="21"/>
          <w:szCs w:val="21"/>
          <w:rtl w:val="0"/>
        </w:rPr>
        <w:t xml:space="preserve">Hyperledger Besu</w:t>
      </w:r>
      <w:r w:rsidDel="00000000" w:rsidR="00000000" w:rsidRPr="00000000">
        <w:rPr>
          <w:sz w:val="21"/>
          <w:szCs w:val="21"/>
          <w:rtl w:val="0"/>
        </w:rPr>
        <w:t xml:space="preserve">; and Corda.  </w:t>
      </w:r>
    </w:p>
    <w:p w:rsidR="00000000" w:rsidDel="00000000" w:rsidP="00000000" w:rsidRDefault="00000000" w:rsidRPr="00000000" w14:paraId="00000024">
      <w:pPr>
        <w:spacing w:after="140" w:lineRule="auto"/>
        <w:rPr>
          <w:sz w:val="21"/>
          <w:szCs w:val="21"/>
        </w:rPr>
      </w:pPr>
      <w:r w:rsidDel="00000000" w:rsidR="00000000" w:rsidRPr="00000000">
        <w:rPr>
          <w:sz w:val="21"/>
          <w:szCs w:val="21"/>
          <w:rtl w:val="0"/>
        </w:rPr>
        <w:t xml:space="preserve">In addition, Hyperledger FireFly is designed to be very pluggable, and current or future plug points for other technology include:</w:t>
      </w:r>
    </w:p>
    <w:p w:rsidR="00000000" w:rsidDel="00000000" w:rsidP="00000000" w:rsidRDefault="00000000" w:rsidRPr="00000000" w14:paraId="00000025">
      <w:pPr>
        <w:numPr>
          <w:ilvl w:val="0"/>
          <w:numId w:val="7"/>
        </w:numPr>
        <w:spacing w:after="0" w:afterAutospacing="0" w:lineRule="auto"/>
        <w:ind w:left="720" w:hanging="360"/>
        <w:rPr>
          <w:sz w:val="21"/>
          <w:szCs w:val="21"/>
          <w:u w:val="none"/>
        </w:rPr>
      </w:pPr>
      <w:r w:rsidDel="00000000" w:rsidR="00000000" w:rsidRPr="00000000">
        <w:rPr>
          <w:sz w:val="21"/>
          <w:szCs w:val="21"/>
          <w:rtl w:val="0"/>
        </w:rPr>
        <w:t xml:space="preserve">IPFS for broadcast data</w:t>
      </w:r>
    </w:p>
    <w:p w:rsidR="00000000" w:rsidDel="00000000" w:rsidP="00000000" w:rsidRDefault="00000000" w:rsidRPr="00000000" w14:paraId="00000026">
      <w:pPr>
        <w:numPr>
          <w:ilvl w:val="0"/>
          <w:numId w:val="7"/>
        </w:numPr>
        <w:spacing w:after="0" w:afterAutospacing="0" w:lineRule="auto"/>
        <w:ind w:left="720" w:hanging="360"/>
        <w:rPr>
          <w:sz w:val="21"/>
          <w:szCs w:val="21"/>
          <w:u w:val="none"/>
        </w:rPr>
      </w:pPr>
      <w:r w:rsidDel="00000000" w:rsidR="00000000" w:rsidRPr="00000000">
        <w:rPr>
          <w:sz w:val="21"/>
          <w:szCs w:val="21"/>
          <w:rtl w:val="0"/>
        </w:rPr>
        <w:t xml:space="preserve">NodeRed for low code/no code processing logic</w:t>
      </w:r>
    </w:p>
    <w:p w:rsidR="00000000" w:rsidDel="00000000" w:rsidP="00000000" w:rsidRDefault="00000000" w:rsidRPr="00000000" w14:paraId="00000027">
      <w:pPr>
        <w:numPr>
          <w:ilvl w:val="0"/>
          <w:numId w:val="7"/>
        </w:numPr>
        <w:spacing w:after="0" w:afterAutospacing="0" w:lineRule="auto"/>
        <w:ind w:left="720" w:hanging="360"/>
        <w:rPr>
          <w:b w:val="1"/>
          <w:sz w:val="21"/>
          <w:szCs w:val="21"/>
        </w:rPr>
      </w:pPr>
      <w:r w:rsidDel="00000000" w:rsidR="00000000" w:rsidRPr="00000000">
        <w:rPr>
          <w:b w:val="1"/>
          <w:sz w:val="21"/>
          <w:szCs w:val="21"/>
          <w:rtl w:val="0"/>
        </w:rPr>
        <w:t xml:space="preserve">Hyperledger Avalon </w:t>
      </w:r>
      <w:r w:rsidDel="00000000" w:rsidR="00000000" w:rsidRPr="00000000">
        <w:rPr>
          <w:sz w:val="21"/>
          <w:szCs w:val="21"/>
          <w:rtl w:val="0"/>
        </w:rPr>
        <w:t xml:space="preserve">for verifiable off-chain processing logic</w:t>
      </w:r>
    </w:p>
    <w:p w:rsidR="00000000" w:rsidDel="00000000" w:rsidP="00000000" w:rsidRDefault="00000000" w:rsidRPr="00000000" w14:paraId="00000028">
      <w:pPr>
        <w:numPr>
          <w:ilvl w:val="0"/>
          <w:numId w:val="7"/>
        </w:numPr>
        <w:spacing w:after="140" w:lineRule="auto"/>
        <w:ind w:left="720" w:hanging="360"/>
        <w:rPr>
          <w:b w:val="1"/>
          <w:sz w:val="21"/>
          <w:szCs w:val="21"/>
          <w:u w:val="none"/>
        </w:rPr>
      </w:pPr>
      <w:r w:rsidDel="00000000" w:rsidR="00000000" w:rsidRPr="00000000">
        <w:rPr>
          <w:b w:val="1"/>
          <w:sz w:val="21"/>
          <w:szCs w:val="21"/>
          <w:rtl w:val="0"/>
        </w:rPr>
        <w:t xml:space="preserve">Hyperledger Cactus </w:t>
      </w:r>
      <w:r w:rsidDel="00000000" w:rsidR="00000000" w:rsidRPr="00000000">
        <w:rPr>
          <w:sz w:val="21"/>
          <w:szCs w:val="21"/>
          <w:rtl w:val="0"/>
        </w:rPr>
        <w:t xml:space="preserve">for cross-chain asset transfers and DvP flows</w:t>
      </w:r>
    </w:p>
    <w:p w:rsidR="00000000" w:rsidDel="00000000" w:rsidP="00000000" w:rsidRDefault="00000000" w:rsidRPr="00000000" w14:paraId="00000029">
      <w:pPr>
        <w:pStyle w:val="Heading1"/>
        <w:rPr/>
      </w:pPr>
      <w:bookmarkStart w:colFirst="0" w:colLast="0" w:name="_rq4lxjudtvnn" w:id="7"/>
      <w:bookmarkEnd w:id="7"/>
      <w:r w:rsidDel="00000000" w:rsidR="00000000" w:rsidRPr="00000000">
        <w:rPr>
          <w:rtl w:val="0"/>
        </w:rPr>
        <w:t xml:space="preserve">High Level Problem Statement</w:t>
      </w:r>
    </w:p>
    <w:p w:rsidR="00000000" w:rsidDel="00000000" w:rsidP="00000000" w:rsidRDefault="00000000" w:rsidRPr="00000000" w14:paraId="0000002A">
      <w:pPr>
        <w:rPr/>
      </w:pPr>
      <w:r w:rsidDel="00000000" w:rsidR="00000000" w:rsidRPr="00000000">
        <w:rPr>
          <w:rtl w:val="0"/>
        </w:rPr>
        <w:t xml:space="preserve">It’s incredibly hard to build a blockchain application and progress the network of participants to production.  There are no shortage of examples of blockchain consortia that are years into their project without having the first use case successfully deployed.  This is clearly not a good signal for the overall health and vibrancy of the technology sector.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While there are reasons for this slow time horizon that span technical, business, and governance, FireFly aims to eliminate one of the most significant - the “plumbing problem”.  At a high level, Enterprise blockchain use cases attempt to coordinate data flows and transactions across disparate, separately owned systems (ERP, mainframe, commerce, etc.).  To do this end-to-end, four things are required: </w:t>
      </w:r>
    </w:p>
    <w:p w:rsidR="00000000" w:rsidDel="00000000" w:rsidP="00000000" w:rsidRDefault="00000000" w:rsidRPr="00000000" w14:paraId="0000002D">
      <w:pPr>
        <w:ind w:firstLine="720"/>
        <w:rPr/>
      </w:pPr>
      <w:r w:rsidDel="00000000" w:rsidR="00000000" w:rsidRPr="00000000">
        <w:rPr>
          <w:rtl w:val="0"/>
        </w:rPr>
        <w:t xml:space="preserve">(1) the </w:t>
      </w:r>
      <w:r w:rsidDel="00000000" w:rsidR="00000000" w:rsidRPr="00000000">
        <w:rPr>
          <w:i w:val="1"/>
          <w:rtl w:val="0"/>
        </w:rPr>
        <w:t xml:space="preserve">single source of truth coordination system</w:t>
      </w:r>
      <w:r w:rsidDel="00000000" w:rsidR="00000000" w:rsidRPr="00000000">
        <w:rPr>
          <w:rtl w:val="0"/>
        </w:rPr>
        <w:t xml:space="preserve"> across parties </w:t>
      </w:r>
    </w:p>
    <w:p w:rsidR="00000000" w:rsidDel="00000000" w:rsidP="00000000" w:rsidRDefault="00000000" w:rsidRPr="00000000" w14:paraId="0000002E">
      <w:pPr>
        <w:ind w:left="1080" w:hanging="360"/>
        <w:rPr/>
      </w:pPr>
      <w:r w:rsidDel="00000000" w:rsidR="00000000" w:rsidRPr="00000000">
        <w:rPr>
          <w:rtl w:val="0"/>
        </w:rPr>
        <w:t xml:space="preserve">(2) </w:t>
      </w:r>
      <w:r w:rsidDel="00000000" w:rsidR="00000000" w:rsidRPr="00000000">
        <w:rPr>
          <w:i w:val="1"/>
          <w:rtl w:val="0"/>
        </w:rPr>
        <w:t xml:space="preserve">per-member</w:t>
      </w:r>
      <w:r w:rsidDel="00000000" w:rsidR="00000000" w:rsidRPr="00000000">
        <w:rPr>
          <w:rtl w:val="0"/>
        </w:rPr>
        <w:t xml:space="preserve"> </w:t>
      </w:r>
      <w:r w:rsidDel="00000000" w:rsidR="00000000" w:rsidRPr="00000000">
        <w:rPr>
          <w:i w:val="1"/>
          <w:rtl w:val="0"/>
        </w:rPr>
        <w:t xml:space="preserve">plumbing software</w:t>
      </w:r>
      <w:r w:rsidDel="00000000" w:rsidR="00000000" w:rsidRPr="00000000">
        <w:rPr>
          <w:rtl w:val="0"/>
        </w:rPr>
        <w:t xml:space="preserve"> to enable reliable, private integration to and from the coordination system </w:t>
      </w:r>
    </w:p>
    <w:p w:rsidR="00000000" w:rsidDel="00000000" w:rsidP="00000000" w:rsidRDefault="00000000" w:rsidRPr="00000000" w14:paraId="0000002F">
      <w:pPr>
        <w:ind w:left="1080" w:hanging="360"/>
        <w:rPr/>
      </w:pPr>
      <w:r w:rsidDel="00000000" w:rsidR="00000000" w:rsidRPr="00000000">
        <w:rPr>
          <w:rtl w:val="0"/>
        </w:rPr>
        <w:t xml:space="preserve">(3)</w:t>
      </w:r>
      <w:r w:rsidDel="00000000" w:rsidR="00000000" w:rsidRPr="00000000">
        <w:rPr>
          <w:i w:val="1"/>
          <w:rtl w:val="0"/>
        </w:rPr>
        <w:t xml:space="preserve"> cross-org plumbing software</w:t>
      </w:r>
      <w:r w:rsidDel="00000000" w:rsidR="00000000" w:rsidRPr="00000000">
        <w:rPr>
          <w:rtl w:val="0"/>
        </w:rPr>
        <w:t xml:space="preserve"> that provides robust cross-connectivity among members alongside (1) for use when the coordination system is not suitable or not preferred as the data flow mechanism.  Examples include sensitive data, low latency messaging, and large data flows</w:t>
      </w:r>
    </w:p>
    <w:p w:rsidR="00000000" w:rsidDel="00000000" w:rsidP="00000000" w:rsidRDefault="00000000" w:rsidRPr="00000000" w14:paraId="00000030">
      <w:pPr>
        <w:ind w:firstLine="720"/>
        <w:rPr/>
      </w:pPr>
      <w:r w:rsidDel="00000000" w:rsidR="00000000" w:rsidRPr="00000000">
        <w:rPr>
          <w:rtl w:val="0"/>
        </w:rPr>
        <w:t xml:space="preserve">(4) </w:t>
      </w:r>
      <w:r w:rsidDel="00000000" w:rsidR="00000000" w:rsidRPr="00000000">
        <w:rPr>
          <w:i w:val="1"/>
          <w:rtl w:val="0"/>
        </w:rPr>
        <w:t xml:space="preserve">a control plane</w:t>
      </w:r>
      <w:r w:rsidDel="00000000" w:rsidR="00000000" w:rsidRPr="00000000">
        <w:rPr>
          <w:rtl w:val="0"/>
        </w:rPr>
        <w:t xml:space="preserve"> to manage all of these runtime and configuration details</w:t>
      </w:r>
    </w:p>
    <w:p w:rsidR="00000000" w:rsidDel="00000000" w:rsidP="00000000" w:rsidRDefault="00000000" w:rsidRPr="00000000" w14:paraId="00000031">
      <w:pPr>
        <w:ind w:firstLine="720"/>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We define a </w:t>
      </w:r>
      <w:r w:rsidDel="00000000" w:rsidR="00000000" w:rsidRPr="00000000">
        <w:rPr>
          <w:b w:val="1"/>
          <w:rtl w:val="0"/>
        </w:rPr>
        <w:t xml:space="preserve">multi-party system </w:t>
      </w:r>
      <w:r w:rsidDel="00000000" w:rsidR="00000000" w:rsidRPr="00000000">
        <w:rPr>
          <w:rtl w:val="0"/>
        </w:rPr>
        <w:t xml:space="preserve">as the set of technology, infrastructure, and management capability to enable a consortium to build and deploy a use case which includes (1), (2), (3), and (4).  We observe nearly all the real world consortia that we worked with over the last six years require (1), (2), (3), and (4) to build and deploy an enterprise blockchain use case.  In our experience, consortia spend a huge amount of their resources building out the plumbing portion of the system.  Furthermore, it is our observation that companies spend most of their budget on (2) and (3).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Hyperledger FireFly brings together (1), (2), (3), and (4) to offer a pre-integrated set of runtimes via a highly pluggable framework.  Note that FireFly is NOT attempting to replace or invalidate any specific runtime technology, but rather pulls together multiple complementary technologies into a coherent, larger system.  Indeed, many of the infrastructure runtimes FireFly relies on are separate open source projects.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Enterprise blockchains are purpose built to deliver (1) with invaluable attributes like </w:t>
      </w:r>
      <w:r w:rsidDel="00000000" w:rsidR="00000000" w:rsidRPr="00000000">
        <w:rPr>
          <w:i w:val="1"/>
          <w:rtl w:val="0"/>
        </w:rPr>
        <w:t xml:space="preserve">global ordering</w:t>
      </w:r>
      <w:r w:rsidDel="00000000" w:rsidR="00000000" w:rsidRPr="00000000">
        <w:rPr>
          <w:rtl w:val="0"/>
        </w:rPr>
        <w:t xml:space="preserve"> and </w:t>
      </w:r>
      <w:r w:rsidDel="00000000" w:rsidR="00000000" w:rsidRPr="00000000">
        <w:rPr>
          <w:i w:val="1"/>
          <w:rtl w:val="0"/>
        </w:rPr>
        <w:t xml:space="preserve">finality</w:t>
      </w:r>
      <w:r w:rsidDel="00000000" w:rsidR="00000000" w:rsidRPr="00000000">
        <w:rPr>
          <w:rtl w:val="0"/>
        </w:rPr>
        <w:t xml:space="preserve">.  FireFly will support Hyperledger Fabric, Enterprise Ethereum (such as Quorum and Besu), and will investigate Corda support. (1) also includes global storage providers such as IPFS. FireFly also provides a significant amount of technology for (2) and (3) including cross-party messaging, cross-party private document transfer, and event propagation.  All of these runtimes and connectors into the FireFly node. For (4), Hyperledger FireFly also provides a network map and registry that unifies all of the identity and bindings information needed.</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keepNext w:val="0"/>
        <w:keepLines w:val="0"/>
        <w:spacing w:after="60" w:before="0" w:lineRule="auto"/>
        <w:rPr>
          <w:sz w:val="34"/>
          <w:szCs w:val="34"/>
        </w:rPr>
      </w:pPr>
      <w:bookmarkStart w:colFirst="0" w:colLast="0" w:name="_mjhmu88lwzec" w:id="8"/>
      <w:bookmarkEnd w:id="8"/>
      <w:r w:rsidDel="00000000" w:rsidR="00000000" w:rsidRPr="00000000">
        <w:rPr>
          <w:sz w:val="34"/>
          <w:szCs w:val="34"/>
          <w:rtl w:val="0"/>
        </w:rPr>
        <w:t xml:space="preserve">Motivation</w:t>
      </w:r>
    </w:p>
    <w:p w:rsidR="00000000" w:rsidDel="00000000" w:rsidP="00000000" w:rsidRDefault="00000000" w:rsidRPr="00000000" w14:paraId="00000039">
      <w:pPr>
        <w:spacing w:after="140" w:lineRule="auto"/>
        <w:rPr>
          <w:sz w:val="21"/>
          <w:szCs w:val="21"/>
        </w:rPr>
      </w:pPr>
      <w:r w:rsidDel="00000000" w:rsidR="00000000" w:rsidRPr="00000000">
        <w:rPr>
          <w:sz w:val="21"/>
          <w:szCs w:val="21"/>
          <w:rtl w:val="0"/>
        </w:rPr>
        <w:t xml:space="preserve">When building a system for multiparty business transactions based on blockchain technology, there are a number of problems that need to be solved. Problems such as:</w:t>
      </w:r>
    </w:p>
    <w:p w:rsidR="00000000" w:rsidDel="00000000" w:rsidP="00000000" w:rsidRDefault="00000000" w:rsidRPr="00000000" w14:paraId="0000003A">
      <w:pPr>
        <w:numPr>
          <w:ilvl w:val="0"/>
          <w:numId w:val="13"/>
        </w:numPr>
        <w:spacing w:after="0" w:afterAutospacing="0" w:lineRule="auto"/>
        <w:ind w:left="720" w:hanging="360"/>
      </w:pPr>
      <w:r w:rsidDel="00000000" w:rsidR="00000000" w:rsidRPr="00000000">
        <w:rPr>
          <w:sz w:val="21"/>
          <w:szCs w:val="21"/>
          <w:rtl w:val="0"/>
        </w:rPr>
        <w:t xml:space="preserve">How do parties agree on standardized data types?</w:t>
      </w:r>
    </w:p>
    <w:p w:rsidR="00000000" w:rsidDel="00000000" w:rsidP="00000000" w:rsidRDefault="00000000" w:rsidRPr="00000000" w14:paraId="0000003B">
      <w:pPr>
        <w:numPr>
          <w:ilvl w:val="0"/>
          <w:numId w:val="13"/>
        </w:numPr>
        <w:spacing w:after="0" w:afterAutospacing="0" w:lineRule="auto"/>
        <w:ind w:left="720" w:hanging="360"/>
      </w:pPr>
      <w:r w:rsidDel="00000000" w:rsidR="00000000" w:rsidRPr="00000000">
        <w:rPr>
          <w:sz w:val="21"/>
          <w:szCs w:val="21"/>
          <w:rtl w:val="0"/>
        </w:rPr>
        <w:t xml:space="preserve">How do I securely send private data between two parties in the system without other parties being able to view the data?</w:t>
      </w:r>
    </w:p>
    <w:p w:rsidR="00000000" w:rsidDel="00000000" w:rsidP="00000000" w:rsidRDefault="00000000" w:rsidRPr="00000000" w14:paraId="0000003C">
      <w:pPr>
        <w:numPr>
          <w:ilvl w:val="0"/>
          <w:numId w:val="13"/>
        </w:numPr>
        <w:spacing w:after="0" w:afterAutospacing="0" w:lineRule="auto"/>
        <w:ind w:left="720" w:hanging="360"/>
      </w:pPr>
      <w:r w:rsidDel="00000000" w:rsidR="00000000" w:rsidRPr="00000000">
        <w:rPr>
          <w:sz w:val="21"/>
          <w:szCs w:val="21"/>
          <w:rtl w:val="0"/>
        </w:rPr>
        <w:t xml:space="preserve">How do I run business processes in response to blockchain transactions?</w:t>
      </w:r>
    </w:p>
    <w:p w:rsidR="00000000" w:rsidDel="00000000" w:rsidP="00000000" w:rsidRDefault="00000000" w:rsidRPr="00000000" w14:paraId="0000003D">
      <w:pPr>
        <w:numPr>
          <w:ilvl w:val="0"/>
          <w:numId w:val="13"/>
        </w:numPr>
        <w:spacing w:after="0" w:afterAutospacing="0" w:lineRule="auto"/>
        <w:ind w:left="720" w:hanging="360"/>
      </w:pPr>
      <w:r w:rsidDel="00000000" w:rsidR="00000000" w:rsidRPr="00000000">
        <w:rPr>
          <w:sz w:val="21"/>
          <w:szCs w:val="21"/>
          <w:rtl w:val="0"/>
        </w:rPr>
        <w:t xml:space="preserve">How do I leverage blockchain technology, but not expose sensitive data stored on-chain?</w:t>
      </w:r>
    </w:p>
    <w:p w:rsidR="00000000" w:rsidDel="00000000" w:rsidP="00000000" w:rsidRDefault="00000000" w:rsidRPr="00000000" w14:paraId="0000003E">
      <w:pPr>
        <w:numPr>
          <w:ilvl w:val="0"/>
          <w:numId w:val="13"/>
        </w:numPr>
        <w:spacing w:after="140" w:lineRule="auto"/>
        <w:ind w:left="720" w:hanging="360"/>
        <w:rPr>
          <w:sz w:val="21"/>
          <w:szCs w:val="21"/>
          <w:u w:val="none"/>
        </w:rPr>
      </w:pPr>
      <w:r w:rsidDel="00000000" w:rsidR="00000000" w:rsidRPr="00000000">
        <w:rPr>
          <w:sz w:val="21"/>
          <w:szCs w:val="21"/>
          <w:rtl w:val="0"/>
        </w:rPr>
        <w:t xml:space="preserve">How do I process events originated from multiple parties in the correct order that is uniformly honored throughout the decentralized system?</w:t>
      </w:r>
    </w:p>
    <w:p w:rsidR="00000000" w:rsidDel="00000000" w:rsidP="00000000" w:rsidRDefault="00000000" w:rsidRPr="00000000" w14:paraId="0000003F">
      <w:pPr>
        <w:spacing w:after="140" w:lineRule="auto"/>
        <w:rPr>
          <w:sz w:val="21"/>
          <w:szCs w:val="21"/>
        </w:rPr>
      </w:pPr>
      <w:r w:rsidDel="00000000" w:rsidR="00000000" w:rsidRPr="00000000">
        <w:rPr>
          <w:sz w:val="21"/>
          <w:szCs w:val="21"/>
          <w:rtl w:val="0"/>
        </w:rPr>
        <w:t xml:space="preserve">Today, there is no comprehensive OSS project that solves all of these problems. FireFly fills this gap, and allows businesses to focus on solving business problems.</w:t>
      </w:r>
      <w:r w:rsidDel="00000000" w:rsidR="00000000" w:rsidRPr="00000000">
        <w:rPr>
          <w:sz w:val="21"/>
          <w:szCs w:val="21"/>
        </w:rPr>
        <w:drawing>
          <wp:inline distB="114300" distT="114300" distL="114300" distR="114300">
            <wp:extent cx="5943600" cy="4178300"/>
            <wp:effectExtent b="0" l="0" r="0" t="0"/>
            <wp:docPr id="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40" w:lineRule="auto"/>
        <w:rPr>
          <w:sz w:val="21"/>
          <w:szCs w:val="21"/>
        </w:rPr>
      </w:pPr>
      <w:r w:rsidDel="00000000" w:rsidR="00000000" w:rsidRPr="00000000">
        <w:rPr>
          <w:sz w:val="21"/>
          <w:szCs w:val="21"/>
          <w:rtl w:val="0"/>
        </w:rPr>
        <w:t xml:space="preserve">The gap includes functionality such as registering and verifying member identity within the network, defining custom data types, sharing private or public data with network members, hashing and pinning data to the blockchain, securely sending events to network members, and triggering business process flows in response to events.</w:t>
      </w:r>
    </w:p>
    <w:p w:rsidR="00000000" w:rsidDel="00000000" w:rsidP="00000000" w:rsidRDefault="00000000" w:rsidRPr="00000000" w14:paraId="00000041">
      <w:pPr>
        <w:spacing w:after="140" w:lineRule="auto"/>
        <w:rPr>
          <w:sz w:val="21"/>
          <w:szCs w:val="21"/>
        </w:rPr>
      </w:pPr>
      <w:r w:rsidDel="00000000" w:rsidR="00000000" w:rsidRPr="00000000">
        <w:rPr>
          <w:sz w:val="21"/>
          <w:szCs w:val="21"/>
          <w:rtl w:val="0"/>
        </w:rPr>
        <w:t xml:space="preserve">Because there is no existing OSS project that solves these problems, developers are left to themselves to create a solution. These solutions likely end up becoming specialized or tightly coupled to the project they were designed as a part of, and therefore are not reusable. Firefly seeks to fill this gap with a platform that is reusable for any multiparty business transaction backed by blockchain.</w:t>
      </w:r>
    </w:p>
    <w:p w:rsidR="00000000" w:rsidDel="00000000" w:rsidP="00000000" w:rsidRDefault="00000000" w:rsidRPr="00000000" w14:paraId="00000042">
      <w:pPr>
        <w:pStyle w:val="Heading2"/>
        <w:keepNext w:val="0"/>
        <w:keepLines w:val="0"/>
        <w:spacing w:after="60" w:before="0" w:lineRule="auto"/>
        <w:rPr>
          <w:sz w:val="34"/>
          <w:szCs w:val="34"/>
        </w:rPr>
      </w:pPr>
      <w:bookmarkStart w:colFirst="0" w:colLast="0" w:name="_rawscvpzu2jm" w:id="9"/>
      <w:bookmarkEnd w:id="9"/>
      <w:r w:rsidDel="00000000" w:rsidR="00000000" w:rsidRPr="00000000">
        <w:rPr>
          <w:sz w:val="34"/>
          <w:szCs w:val="34"/>
          <w:rtl w:val="0"/>
        </w:rPr>
        <w:t xml:space="preserve">Status</w:t>
      </w:r>
    </w:p>
    <w:p w:rsidR="00000000" w:rsidDel="00000000" w:rsidP="00000000" w:rsidRDefault="00000000" w:rsidRPr="00000000" w14:paraId="00000043">
      <w:pPr>
        <w:spacing w:after="140" w:lineRule="auto"/>
        <w:rPr>
          <w:sz w:val="21"/>
          <w:szCs w:val="21"/>
        </w:rPr>
      </w:pPr>
      <w:r w:rsidDel="00000000" w:rsidR="00000000" w:rsidRPr="00000000">
        <w:rPr>
          <w:sz w:val="21"/>
          <w:szCs w:val="21"/>
          <w:rtl w:val="0"/>
        </w:rPr>
        <w:t xml:space="preserve">Proposal</w:t>
      </w:r>
    </w:p>
    <w:p w:rsidR="00000000" w:rsidDel="00000000" w:rsidP="00000000" w:rsidRDefault="00000000" w:rsidRPr="00000000" w14:paraId="00000044">
      <w:pPr>
        <w:pStyle w:val="Heading2"/>
        <w:keepNext w:val="0"/>
        <w:keepLines w:val="0"/>
        <w:spacing w:after="60" w:before="0" w:lineRule="auto"/>
        <w:rPr>
          <w:sz w:val="34"/>
          <w:szCs w:val="34"/>
        </w:rPr>
      </w:pPr>
      <w:bookmarkStart w:colFirst="0" w:colLast="0" w:name="_j7s6os3n32lp" w:id="10"/>
      <w:bookmarkEnd w:id="10"/>
      <w:r w:rsidDel="00000000" w:rsidR="00000000" w:rsidRPr="00000000">
        <w:rPr>
          <w:sz w:val="34"/>
          <w:szCs w:val="34"/>
          <w:rtl w:val="0"/>
        </w:rPr>
        <w:t xml:space="preserve">Solution</w:t>
      </w:r>
    </w:p>
    <w:p w:rsidR="00000000" w:rsidDel="00000000" w:rsidP="00000000" w:rsidRDefault="00000000" w:rsidRPr="00000000" w14:paraId="00000045">
      <w:pPr>
        <w:rPr/>
      </w:pPr>
      <w:r w:rsidDel="00000000" w:rsidR="00000000" w:rsidRPr="00000000">
        <w:rPr>
          <w:rtl w:val="0"/>
        </w:rPr>
        <w:t xml:space="preserve">In a FireFly network, </w:t>
      </w:r>
      <w:commentRangeStart w:id="0"/>
      <w:commentRangeStart w:id="1"/>
      <w:r w:rsidDel="00000000" w:rsidR="00000000" w:rsidRPr="00000000">
        <w:rPr>
          <w:rtl w:val="0"/>
        </w:rPr>
        <w:t xml:space="preserve">each member of the network deploys and runs one or more FireFly Nodes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Each Node consists of a FireFly Core application, as well as its dependencies. Each dependency is abstracted from the Core by a modular plugin system, so underlying technologies, such as the database for example, can be changed if necessary. </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43600" cy="340360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spacing w:after="60" w:before="0" w:lineRule="auto"/>
        <w:rPr/>
      </w:pPr>
      <w:commentRangeStart w:id="2"/>
      <w:commentRangeStart w:id="3"/>
      <w:commentRangeStart w:id="4"/>
      <w:commentRangeStart w:id="5"/>
      <w:r w:rsidDel="00000000" w:rsidR="00000000" w:rsidRPr="00000000">
        <w:rPr>
          <w:rtl w:val="0"/>
        </w:rPr>
        <w:t xml:space="preserve">FireFly Core applications register themselves in a Registry, which allows other Nodes to discover them. Each Node has a series of </w:t>
      </w:r>
      <w:commentRangeStart w:id="6"/>
      <w:commentRangeStart w:id="7"/>
      <w:commentRangeStart w:id="8"/>
      <w:r w:rsidDel="00000000" w:rsidR="00000000" w:rsidRPr="00000000">
        <w:rPr>
          <w:rtl w:val="0"/>
        </w:rPr>
        <w:t xml:space="preserve">Connectors</w:t>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tl w:val="0"/>
        </w:rPr>
        <w:t xml:space="preserve"> and Common Utilities that all use plugins to connect them to the Core.</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2971800"/>
            <wp:effectExtent b="0" l="0" r="0" t="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1"/>
        <w:rPr/>
      </w:pPr>
      <w:bookmarkStart w:colFirst="0" w:colLast="0" w:name="_zeky6oimvpwe" w:id="11"/>
      <w:bookmarkEnd w:id="11"/>
      <w:r w:rsidDel="00000000" w:rsidR="00000000" w:rsidRPr="00000000">
        <w:rPr>
          <w:rtl w:val="0"/>
        </w:rPr>
        <w:t xml:space="preserve">Use Cases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There many hundreds of use cases which analysts have mapped out across all major industries, here are several illustrative examples:</w:t>
      </w:r>
    </w:p>
    <w:p w:rsidR="00000000" w:rsidDel="00000000" w:rsidP="00000000" w:rsidRDefault="00000000" w:rsidRPr="00000000" w14:paraId="0000004D">
      <w:pPr>
        <w:numPr>
          <w:ilvl w:val="0"/>
          <w:numId w:val="6"/>
        </w:numPr>
        <w:ind w:left="720" w:hanging="360"/>
        <w:rPr>
          <w:color w:val="000000"/>
          <w:sz w:val="22"/>
          <w:szCs w:val="22"/>
        </w:rPr>
      </w:pPr>
      <w:r w:rsidDel="00000000" w:rsidR="00000000" w:rsidRPr="00000000">
        <w:rPr>
          <w:rtl w:val="0"/>
        </w:rPr>
        <w:t xml:space="preserve">Insurance - first notice of loss, subrogation, re-insurance document flows</w:t>
      </w:r>
    </w:p>
    <w:p w:rsidR="00000000" w:rsidDel="00000000" w:rsidP="00000000" w:rsidRDefault="00000000" w:rsidRPr="00000000" w14:paraId="0000004E">
      <w:pPr>
        <w:numPr>
          <w:ilvl w:val="0"/>
          <w:numId w:val="6"/>
        </w:numPr>
        <w:ind w:left="720" w:hanging="360"/>
        <w:rPr>
          <w:color w:val="000000"/>
          <w:sz w:val="22"/>
          <w:szCs w:val="22"/>
        </w:rPr>
      </w:pPr>
      <w:r w:rsidDel="00000000" w:rsidR="00000000" w:rsidRPr="00000000">
        <w:rPr>
          <w:rtl w:val="0"/>
        </w:rPr>
        <w:t xml:space="preserve">Healthcare - coordination of care, provider data quality, clinical trial data management</w:t>
      </w:r>
    </w:p>
    <w:p w:rsidR="00000000" w:rsidDel="00000000" w:rsidP="00000000" w:rsidRDefault="00000000" w:rsidRPr="00000000" w14:paraId="0000004F">
      <w:pPr>
        <w:numPr>
          <w:ilvl w:val="0"/>
          <w:numId w:val="6"/>
        </w:numPr>
        <w:ind w:left="720" w:hanging="360"/>
        <w:rPr>
          <w:color w:val="000000"/>
          <w:sz w:val="22"/>
          <w:szCs w:val="22"/>
        </w:rPr>
      </w:pPr>
      <w:r w:rsidDel="00000000" w:rsidR="00000000" w:rsidRPr="00000000">
        <w:rPr>
          <w:rtl w:val="0"/>
        </w:rPr>
        <w:t xml:space="preserve">Financial Services - digital asset management, bill of lading, certificate of indemnity </w:t>
      </w:r>
    </w:p>
    <w:p w:rsidR="00000000" w:rsidDel="00000000" w:rsidP="00000000" w:rsidRDefault="00000000" w:rsidRPr="00000000" w14:paraId="00000050">
      <w:pPr>
        <w:numPr>
          <w:ilvl w:val="0"/>
          <w:numId w:val="6"/>
        </w:numPr>
        <w:ind w:left="720" w:hanging="360"/>
        <w:rPr>
          <w:color w:val="000000"/>
          <w:sz w:val="22"/>
          <w:szCs w:val="22"/>
        </w:rPr>
      </w:pPr>
      <w:r w:rsidDel="00000000" w:rsidR="00000000" w:rsidRPr="00000000">
        <w:rPr>
          <w:rtl w:val="0"/>
        </w:rPr>
        <w:t xml:space="preserve">Supply Chain - track and trace, food safety, supplier payments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These are obviously a very small sample of the use case population. When we’ve worked across these industries and others, we’ve noticed that all of these use cases follow remarkably similar patterns:</w:t>
      </w:r>
    </w:p>
    <w:p w:rsidR="00000000" w:rsidDel="00000000" w:rsidP="00000000" w:rsidRDefault="00000000" w:rsidRPr="00000000" w14:paraId="00000053">
      <w:pPr>
        <w:numPr>
          <w:ilvl w:val="0"/>
          <w:numId w:val="3"/>
        </w:numPr>
        <w:ind w:left="720" w:hanging="360"/>
        <w:rPr>
          <w:color w:val="000000"/>
          <w:sz w:val="22"/>
          <w:szCs w:val="22"/>
        </w:rPr>
      </w:pPr>
      <w:r w:rsidDel="00000000" w:rsidR="00000000" w:rsidRPr="00000000">
        <w:rPr>
          <w:rtl w:val="0"/>
        </w:rPr>
        <w:t xml:space="preserve">Multi-party business process</w:t>
      </w:r>
    </w:p>
    <w:p w:rsidR="00000000" w:rsidDel="00000000" w:rsidP="00000000" w:rsidRDefault="00000000" w:rsidRPr="00000000" w14:paraId="00000054">
      <w:pPr>
        <w:numPr>
          <w:ilvl w:val="0"/>
          <w:numId w:val="3"/>
        </w:numPr>
        <w:ind w:left="720" w:hanging="360"/>
        <w:rPr>
          <w:color w:val="000000"/>
          <w:sz w:val="22"/>
          <w:szCs w:val="22"/>
        </w:rPr>
      </w:pPr>
      <w:r w:rsidDel="00000000" w:rsidR="00000000" w:rsidRPr="00000000">
        <w:rPr>
          <w:rtl w:val="0"/>
        </w:rPr>
        <w:t xml:space="preserve">Digital twin </w:t>
      </w:r>
    </w:p>
    <w:p w:rsidR="00000000" w:rsidDel="00000000" w:rsidP="00000000" w:rsidRDefault="00000000" w:rsidRPr="00000000" w14:paraId="00000055">
      <w:pPr>
        <w:numPr>
          <w:ilvl w:val="0"/>
          <w:numId w:val="3"/>
        </w:numPr>
        <w:ind w:left="720" w:hanging="360"/>
        <w:rPr>
          <w:color w:val="000000"/>
          <w:sz w:val="22"/>
          <w:szCs w:val="22"/>
        </w:rPr>
      </w:pPr>
      <w:r w:rsidDel="00000000" w:rsidR="00000000" w:rsidRPr="00000000">
        <w:rPr>
          <w:rtl w:val="0"/>
        </w:rPr>
        <w:t xml:space="preserve">Digital Asset platform (STO lifecycle management)</w:t>
      </w:r>
    </w:p>
    <w:p w:rsidR="00000000" w:rsidDel="00000000" w:rsidP="00000000" w:rsidRDefault="00000000" w:rsidRPr="00000000" w14:paraId="00000056">
      <w:pPr>
        <w:numPr>
          <w:ilvl w:val="0"/>
          <w:numId w:val="3"/>
        </w:numPr>
        <w:ind w:left="720" w:hanging="360"/>
        <w:rPr>
          <w:color w:val="000000"/>
          <w:sz w:val="22"/>
          <w:szCs w:val="22"/>
        </w:rPr>
      </w:pPr>
      <w:r w:rsidDel="00000000" w:rsidR="00000000" w:rsidRPr="00000000">
        <w:rPr>
          <w:rtl w:val="0"/>
        </w:rPr>
        <w:t xml:space="preserve">Document-based business transactions </w:t>
      </w:r>
    </w:p>
    <w:p w:rsidR="00000000" w:rsidDel="00000000" w:rsidP="00000000" w:rsidRDefault="00000000" w:rsidRPr="00000000" w14:paraId="00000057">
      <w:pPr>
        <w:numPr>
          <w:ilvl w:val="0"/>
          <w:numId w:val="3"/>
        </w:numPr>
        <w:ind w:left="720" w:hanging="360"/>
        <w:rPr>
          <w:color w:val="000000"/>
          <w:sz w:val="22"/>
          <w:szCs w:val="22"/>
        </w:rPr>
      </w:pPr>
      <w:r w:rsidDel="00000000" w:rsidR="00000000" w:rsidRPr="00000000">
        <w:rPr>
          <w:rtl w:val="0"/>
        </w:rPr>
        <w:t xml:space="preserve">Data marketplace or sharing</w:t>
      </w:r>
    </w:p>
    <w:p w:rsidR="00000000" w:rsidDel="00000000" w:rsidP="00000000" w:rsidRDefault="00000000" w:rsidRPr="00000000" w14:paraId="00000058">
      <w:pPr>
        <w:numPr>
          <w:ilvl w:val="0"/>
          <w:numId w:val="3"/>
        </w:numPr>
        <w:ind w:left="720" w:hanging="360"/>
        <w:rPr>
          <w:color w:val="000000"/>
          <w:sz w:val="22"/>
          <w:szCs w:val="22"/>
        </w:rPr>
      </w:pPr>
      <w:r w:rsidDel="00000000" w:rsidR="00000000" w:rsidRPr="00000000">
        <w:rPr>
          <w:rtl w:val="0"/>
        </w:rPr>
        <w:t xml:space="preserve">Chain of custody </w:t>
      </w:r>
    </w:p>
    <w:p w:rsidR="00000000" w:rsidDel="00000000" w:rsidP="00000000" w:rsidRDefault="00000000" w:rsidRPr="00000000" w14:paraId="00000059">
      <w:pPr>
        <w:numPr>
          <w:ilvl w:val="0"/>
          <w:numId w:val="3"/>
        </w:numPr>
        <w:ind w:left="720" w:hanging="360"/>
        <w:rPr>
          <w:color w:val="000000"/>
          <w:sz w:val="22"/>
          <w:szCs w:val="22"/>
        </w:rPr>
      </w:pPr>
      <w:r w:rsidDel="00000000" w:rsidR="00000000" w:rsidRPr="00000000">
        <w:rPr>
          <w:rtl w:val="0"/>
        </w:rPr>
        <w:t xml:space="preserve">Delivery vs. payment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We can further decompose into a handful of common operations:</w:t>
      </w:r>
    </w:p>
    <w:p w:rsidR="00000000" w:rsidDel="00000000" w:rsidP="00000000" w:rsidRDefault="00000000" w:rsidRPr="00000000" w14:paraId="0000005C">
      <w:pPr>
        <w:numPr>
          <w:ilvl w:val="0"/>
          <w:numId w:val="4"/>
        </w:numPr>
        <w:ind w:left="720" w:hanging="360"/>
        <w:rPr>
          <w:b w:val="1"/>
          <w:color w:val="000000"/>
          <w:sz w:val="22"/>
          <w:szCs w:val="22"/>
        </w:rPr>
      </w:pPr>
      <w:r w:rsidDel="00000000" w:rsidR="00000000" w:rsidRPr="00000000">
        <w:rPr>
          <w:b w:val="1"/>
          <w:rtl w:val="0"/>
        </w:rPr>
        <w:t xml:space="preserve">Blockchain-backed operations</w:t>
      </w:r>
    </w:p>
    <w:p w:rsidR="00000000" w:rsidDel="00000000" w:rsidP="00000000" w:rsidRDefault="00000000" w:rsidRPr="00000000" w14:paraId="0000005D">
      <w:pPr>
        <w:numPr>
          <w:ilvl w:val="1"/>
          <w:numId w:val="4"/>
        </w:numPr>
        <w:ind w:left="1440" w:hanging="360"/>
        <w:rPr>
          <w:color w:val="000000"/>
          <w:sz w:val="22"/>
          <w:szCs w:val="22"/>
        </w:rPr>
      </w:pPr>
      <w:r w:rsidDel="00000000" w:rsidR="00000000" w:rsidRPr="00000000">
        <w:rPr>
          <w:rtl w:val="0"/>
        </w:rPr>
        <w:t xml:space="preserve">On-chain/off-chain event aggregation</w:t>
      </w:r>
    </w:p>
    <w:p w:rsidR="00000000" w:rsidDel="00000000" w:rsidP="00000000" w:rsidRDefault="00000000" w:rsidRPr="00000000" w14:paraId="0000005E">
      <w:pPr>
        <w:numPr>
          <w:ilvl w:val="1"/>
          <w:numId w:val="4"/>
        </w:numPr>
        <w:ind w:left="1440" w:hanging="360"/>
        <w:rPr>
          <w:color w:val="000000"/>
          <w:sz w:val="22"/>
          <w:szCs w:val="22"/>
        </w:rPr>
      </w:pPr>
      <w:r w:rsidDel="00000000" w:rsidR="00000000" w:rsidRPr="00000000">
        <w:rPr>
          <w:rtl w:val="0"/>
        </w:rPr>
        <w:t xml:space="preserve">Sequenced off-chain logic execution</w:t>
      </w:r>
    </w:p>
    <w:p w:rsidR="00000000" w:rsidDel="00000000" w:rsidP="00000000" w:rsidRDefault="00000000" w:rsidRPr="00000000" w14:paraId="0000005F">
      <w:pPr>
        <w:numPr>
          <w:ilvl w:val="1"/>
          <w:numId w:val="4"/>
        </w:numPr>
        <w:ind w:left="1440" w:hanging="360"/>
        <w:rPr>
          <w:color w:val="000000"/>
          <w:sz w:val="22"/>
          <w:szCs w:val="22"/>
        </w:rPr>
      </w:pPr>
      <w:r w:rsidDel="00000000" w:rsidR="00000000" w:rsidRPr="00000000">
        <w:rPr>
          <w:rtl w:val="0"/>
        </w:rPr>
        <w:t xml:space="preserve">Broadcast + multi-response</w:t>
      </w:r>
    </w:p>
    <w:p w:rsidR="00000000" w:rsidDel="00000000" w:rsidP="00000000" w:rsidRDefault="00000000" w:rsidRPr="00000000" w14:paraId="00000060">
      <w:pPr>
        <w:numPr>
          <w:ilvl w:val="1"/>
          <w:numId w:val="4"/>
        </w:numPr>
        <w:ind w:left="1440" w:hanging="360"/>
        <w:rPr>
          <w:color w:val="000000"/>
          <w:sz w:val="22"/>
          <w:szCs w:val="22"/>
        </w:rPr>
      </w:pPr>
      <w:r w:rsidDel="00000000" w:rsidR="00000000" w:rsidRPr="00000000">
        <w:rPr>
          <w:rtl w:val="0"/>
        </w:rPr>
        <w:t xml:space="preserve">Broadcast + single-response</w:t>
      </w:r>
    </w:p>
    <w:p w:rsidR="00000000" w:rsidDel="00000000" w:rsidP="00000000" w:rsidRDefault="00000000" w:rsidRPr="00000000" w14:paraId="00000061">
      <w:pPr>
        <w:numPr>
          <w:ilvl w:val="1"/>
          <w:numId w:val="4"/>
        </w:numPr>
        <w:ind w:left="1440" w:hanging="360"/>
        <w:rPr>
          <w:color w:val="000000"/>
          <w:sz w:val="22"/>
          <w:szCs w:val="22"/>
        </w:rPr>
      </w:pPr>
      <w:r w:rsidDel="00000000" w:rsidR="00000000" w:rsidRPr="00000000">
        <w:rPr>
          <w:rtl w:val="0"/>
        </w:rPr>
        <w:t xml:space="preserve">Private document transfer</w:t>
      </w:r>
    </w:p>
    <w:p w:rsidR="00000000" w:rsidDel="00000000" w:rsidP="00000000" w:rsidRDefault="00000000" w:rsidRPr="00000000" w14:paraId="00000062">
      <w:pPr>
        <w:numPr>
          <w:ilvl w:val="1"/>
          <w:numId w:val="4"/>
        </w:numPr>
        <w:ind w:left="1440" w:hanging="360"/>
        <w:rPr>
          <w:color w:val="000000"/>
          <w:sz w:val="22"/>
          <w:szCs w:val="22"/>
        </w:rPr>
      </w:pPr>
      <w:r w:rsidDel="00000000" w:rsidR="00000000" w:rsidRPr="00000000">
        <w:rPr>
          <w:rtl w:val="0"/>
        </w:rPr>
        <w:t xml:space="preserve">Off-chain private or group exchange</w:t>
      </w:r>
    </w:p>
    <w:p w:rsidR="00000000" w:rsidDel="00000000" w:rsidP="00000000" w:rsidRDefault="00000000" w:rsidRPr="00000000" w14:paraId="00000063">
      <w:pPr>
        <w:numPr>
          <w:ilvl w:val="0"/>
          <w:numId w:val="4"/>
        </w:numPr>
        <w:ind w:left="720" w:hanging="360"/>
        <w:rPr>
          <w:b w:val="1"/>
          <w:color w:val="000000"/>
          <w:sz w:val="22"/>
          <w:szCs w:val="22"/>
        </w:rPr>
      </w:pPr>
      <w:r w:rsidDel="00000000" w:rsidR="00000000" w:rsidRPr="00000000">
        <w:rPr>
          <w:b w:val="1"/>
          <w:rtl w:val="0"/>
        </w:rPr>
        <w:t xml:space="preserve">Blockchain-based operations</w:t>
      </w:r>
    </w:p>
    <w:p w:rsidR="00000000" w:rsidDel="00000000" w:rsidP="00000000" w:rsidRDefault="00000000" w:rsidRPr="00000000" w14:paraId="00000064">
      <w:pPr>
        <w:numPr>
          <w:ilvl w:val="1"/>
          <w:numId w:val="4"/>
        </w:numPr>
        <w:ind w:left="1440" w:hanging="360"/>
        <w:rPr>
          <w:color w:val="000000"/>
          <w:sz w:val="22"/>
          <w:szCs w:val="22"/>
        </w:rPr>
      </w:pPr>
      <w:r w:rsidDel="00000000" w:rsidR="00000000" w:rsidRPr="00000000">
        <w:rPr>
          <w:rtl w:val="0"/>
        </w:rPr>
        <w:t xml:space="preserve">Orchestration of group logic execution</w:t>
      </w:r>
    </w:p>
    <w:p w:rsidR="00000000" w:rsidDel="00000000" w:rsidP="00000000" w:rsidRDefault="00000000" w:rsidRPr="00000000" w14:paraId="00000065">
      <w:pPr>
        <w:numPr>
          <w:ilvl w:val="1"/>
          <w:numId w:val="4"/>
        </w:numPr>
        <w:ind w:left="1440" w:hanging="360"/>
        <w:rPr>
          <w:color w:val="000000"/>
          <w:sz w:val="22"/>
          <w:szCs w:val="22"/>
        </w:rPr>
      </w:pPr>
      <w:r w:rsidDel="00000000" w:rsidR="00000000" w:rsidRPr="00000000">
        <w:rPr>
          <w:rtl w:val="0"/>
        </w:rPr>
        <w:t xml:space="preserve">Digital asset lifecycle management</w:t>
      </w:r>
    </w:p>
    <w:p w:rsidR="00000000" w:rsidDel="00000000" w:rsidP="00000000" w:rsidRDefault="00000000" w:rsidRPr="00000000" w14:paraId="00000066">
      <w:pPr>
        <w:numPr>
          <w:ilvl w:val="1"/>
          <w:numId w:val="4"/>
        </w:numPr>
        <w:ind w:left="1440" w:hanging="360"/>
        <w:rPr>
          <w:color w:val="000000"/>
          <w:sz w:val="22"/>
          <w:szCs w:val="22"/>
        </w:rPr>
      </w:pPr>
      <w:r w:rsidDel="00000000" w:rsidR="00000000" w:rsidRPr="00000000">
        <w:rPr>
          <w:rtl w:val="0"/>
        </w:rPr>
        <w:t xml:space="preserve">On-chain private or group exchange</w:t>
      </w:r>
    </w:p>
    <w:p w:rsidR="00000000" w:rsidDel="00000000" w:rsidP="00000000" w:rsidRDefault="00000000" w:rsidRPr="00000000" w14:paraId="00000067">
      <w:pPr>
        <w:numPr>
          <w:ilvl w:val="0"/>
          <w:numId w:val="4"/>
        </w:numPr>
        <w:ind w:left="720" w:hanging="360"/>
        <w:rPr>
          <w:b w:val="1"/>
          <w:color w:val="000000"/>
          <w:sz w:val="22"/>
          <w:szCs w:val="22"/>
        </w:rPr>
      </w:pPr>
      <w:r w:rsidDel="00000000" w:rsidR="00000000" w:rsidRPr="00000000">
        <w:rPr>
          <w:b w:val="1"/>
          <w:rtl w:val="0"/>
        </w:rPr>
        <w:t xml:space="preserve">Hybrid (both blockchain-backed and blockchain-based)</w:t>
      </w:r>
    </w:p>
    <w:p w:rsidR="00000000" w:rsidDel="00000000" w:rsidP="00000000" w:rsidRDefault="00000000" w:rsidRPr="00000000" w14:paraId="00000068">
      <w:pPr>
        <w:numPr>
          <w:ilvl w:val="1"/>
          <w:numId w:val="4"/>
        </w:numPr>
        <w:ind w:left="1440" w:hanging="360"/>
        <w:rPr>
          <w:color w:val="000000"/>
          <w:sz w:val="22"/>
          <w:szCs w:val="22"/>
        </w:rPr>
      </w:pPr>
      <w:r w:rsidDel="00000000" w:rsidR="00000000" w:rsidRPr="00000000">
        <w:rPr>
          <w:rtl w:val="0"/>
        </w:rPr>
        <w:t xml:space="preserve">Delivery vs. payment</w:t>
      </w:r>
    </w:p>
    <w:p w:rsidR="00000000" w:rsidDel="00000000" w:rsidP="00000000" w:rsidRDefault="00000000" w:rsidRPr="00000000" w14:paraId="00000069">
      <w:pPr>
        <w:numPr>
          <w:ilvl w:val="1"/>
          <w:numId w:val="4"/>
        </w:numPr>
        <w:ind w:left="1440" w:hanging="360"/>
        <w:rPr>
          <w:color w:val="000000"/>
          <w:sz w:val="22"/>
          <w:szCs w:val="22"/>
        </w:rPr>
      </w:pPr>
      <w:r w:rsidDel="00000000" w:rsidR="00000000" w:rsidRPr="00000000">
        <w:rPr>
          <w:rtl w:val="0"/>
        </w:rPr>
        <w:t xml:space="preserve">On-chain authorization of off-chain coordinated actions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The FireFly core exposes a simple set of API’s to accomplish these common operations.  All of the plumbing to reliably execute these operations is included in the FireFly node.  </w:t>
      </w:r>
    </w:p>
    <w:p w:rsidR="00000000" w:rsidDel="00000000" w:rsidP="00000000" w:rsidRDefault="00000000" w:rsidRPr="00000000" w14:paraId="0000006C">
      <w:pPr>
        <w:pStyle w:val="Heading1"/>
        <w:rPr>
          <w:i w:val="1"/>
        </w:rPr>
      </w:pPr>
      <w:bookmarkStart w:colFirst="0" w:colLast="0" w:name="_g7s6uz33xn1j" w:id="12"/>
      <w:bookmarkEnd w:id="12"/>
      <w:r w:rsidDel="00000000" w:rsidR="00000000" w:rsidRPr="00000000">
        <w:rPr>
          <w:rtl w:val="0"/>
        </w:rPr>
        <w:t xml:space="preserve">Sample Scenario and how it works in FireFly</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To further illustrate how Hyperledger FireFly acts as a MPS, let’s consider a global trade scenario as an example. We have 4 parties involved in a simplified end to end flow (the real-world use case has more parties, more documents and more subflows involved):</w:t>
      </w:r>
    </w:p>
    <w:p w:rsidR="00000000" w:rsidDel="00000000" w:rsidP="00000000" w:rsidRDefault="00000000" w:rsidRPr="00000000" w14:paraId="0000006F">
      <w:pPr>
        <w:numPr>
          <w:ilvl w:val="0"/>
          <w:numId w:val="1"/>
        </w:numPr>
        <w:ind w:left="720" w:hanging="360"/>
        <w:rPr>
          <w:color w:val="000000"/>
          <w:sz w:val="22"/>
          <w:szCs w:val="22"/>
        </w:rPr>
      </w:pPr>
      <w:r w:rsidDel="00000000" w:rsidR="00000000" w:rsidRPr="00000000">
        <w:rPr>
          <w:rtl w:val="0"/>
        </w:rPr>
        <w:t xml:space="preserve">Exporter</w:t>
      </w:r>
    </w:p>
    <w:p w:rsidR="00000000" w:rsidDel="00000000" w:rsidP="00000000" w:rsidRDefault="00000000" w:rsidRPr="00000000" w14:paraId="00000070">
      <w:pPr>
        <w:numPr>
          <w:ilvl w:val="0"/>
          <w:numId w:val="1"/>
        </w:numPr>
        <w:ind w:left="720" w:hanging="360"/>
        <w:rPr>
          <w:color w:val="000000"/>
          <w:sz w:val="22"/>
          <w:szCs w:val="22"/>
        </w:rPr>
      </w:pPr>
      <w:r w:rsidDel="00000000" w:rsidR="00000000" w:rsidRPr="00000000">
        <w:rPr>
          <w:rtl w:val="0"/>
        </w:rPr>
        <w:t xml:space="preserve">Carrier</w:t>
      </w:r>
    </w:p>
    <w:p w:rsidR="00000000" w:rsidDel="00000000" w:rsidP="00000000" w:rsidRDefault="00000000" w:rsidRPr="00000000" w14:paraId="00000071">
      <w:pPr>
        <w:numPr>
          <w:ilvl w:val="0"/>
          <w:numId w:val="1"/>
        </w:numPr>
        <w:ind w:left="720" w:hanging="360"/>
        <w:rPr>
          <w:color w:val="000000"/>
          <w:sz w:val="22"/>
          <w:szCs w:val="22"/>
        </w:rPr>
      </w:pPr>
      <w:r w:rsidDel="00000000" w:rsidR="00000000" w:rsidRPr="00000000">
        <w:rPr>
          <w:rtl w:val="0"/>
        </w:rPr>
        <w:t xml:space="preserve">Importer’s Bank</w:t>
      </w:r>
    </w:p>
    <w:p w:rsidR="00000000" w:rsidDel="00000000" w:rsidP="00000000" w:rsidRDefault="00000000" w:rsidRPr="00000000" w14:paraId="00000072">
      <w:pPr>
        <w:numPr>
          <w:ilvl w:val="0"/>
          <w:numId w:val="1"/>
        </w:numPr>
        <w:ind w:left="720" w:hanging="360"/>
        <w:rPr>
          <w:color w:val="000000"/>
          <w:sz w:val="22"/>
          <w:szCs w:val="22"/>
        </w:rPr>
      </w:pPr>
      <w:r w:rsidDel="00000000" w:rsidR="00000000" w:rsidRPr="00000000">
        <w:rPr>
          <w:rtl w:val="0"/>
        </w:rPr>
        <w:t xml:space="preserve">Importer</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Trade documents involved:</w:t>
      </w:r>
    </w:p>
    <w:p w:rsidR="00000000" w:rsidDel="00000000" w:rsidP="00000000" w:rsidRDefault="00000000" w:rsidRPr="00000000" w14:paraId="00000075">
      <w:pPr>
        <w:numPr>
          <w:ilvl w:val="0"/>
          <w:numId w:val="2"/>
        </w:numPr>
        <w:ind w:left="720" w:hanging="360"/>
        <w:rPr>
          <w:color w:val="000000"/>
          <w:sz w:val="22"/>
          <w:szCs w:val="22"/>
        </w:rPr>
      </w:pPr>
      <w:r w:rsidDel="00000000" w:rsidR="00000000" w:rsidRPr="00000000">
        <w:rPr>
          <w:rtl w:val="0"/>
        </w:rPr>
        <w:t xml:space="preserve">Electronic Bill Of Lading</w:t>
      </w:r>
    </w:p>
    <w:p w:rsidR="00000000" w:rsidDel="00000000" w:rsidP="00000000" w:rsidRDefault="00000000" w:rsidRPr="00000000" w14:paraId="00000076">
      <w:pPr>
        <w:numPr>
          <w:ilvl w:val="0"/>
          <w:numId w:val="2"/>
        </w:numPr>
        <w:ind w:left="720" w:hanging="360"/>
        <w:rPr>
          <w:color w:val="000000"/>
          <w:sz w:val="22"/>
          <w:szCs w:val="22"/>
        </w:rPr>
      </w:pPr>
      <w:r w:rsidDel="00000000" w:rsidR="00000000" w:rsidRPr="00000000">
        <w:rPr>
          <w:rtl w:val="0"/>
        </w:rPr>
        <w:t xml:space="preserve">Other shipping documents</w:t>
      </w:r>
    </w:p>
    <w:p w:rsidR="00000000" w:rsidDel="00000000" w:rsidP="00000000" w:rsidRDefault="00000000" w:rsidRPr="00000000" w14:paraId="00000077">
      <w:pPr>
        <w:pStyle w:val="Heading2"/>
        <w:rPr/>
      </w:pPr>
      <w:bookmarkStart w:colFirst="0" w:colLast="0" w:name="_y71iciqd0iu5" w:id="13"/>
      <w:bookmarkEnd w:id="13"/>
      <w:r w:rsidDel="00000000" w:rsidR="00000000" w:rsidRPr="00000000">
        <w:rPr>
          <w:rtl w:val="0"/>
        </w:rPr>
        <w:t xml:space="preserve">End-2-End Flow</w:t>
      </w:r>
    </w:p>
    <w:p w:rsidR="00000000" w:rsidDel="00000000" w:rsidP="00000000" w:rsidRDefault="00000000" w:rsidRPr="00000000" w14:paraId="00000078">
      <w:pPr>
        <w:rPr/>
      </w:pPr>
      <w:r w:rsidDel="00000000" w:rsidR="00000000" w:rsidRPr="00000000">
        <w:rPr>
          <w:rtl w:val="0"/>
        </w:rPr>
        <w:t xml:space="preserve">The importer and the exporter have already concluded the necessary business negotiations and have agreed on the price and amount of the cargo. The financing side of the trade is omitted from the following flow for simplification.</w:t>
      </w:r>
    </w:p>
    <w:p w:rsidR="00000000" w:rsidDel="00000000" w:rsidP="00000000" w:rsidRDefault="00000000" w:rsidRPr="00000000" w14:paraId="00000079">
      <w:pPr>
        <w:numPr>
          <w:ilvl w:val="0"/>
          <w:numId w:val="5"/>
        </w:numPr>
        <w:ind w:left="720" w:hanging="360"/>
        <w:rPr>
          <w:color w:val="000000"/>
          <w:sz w:val="22"/>
          <w:szCs w:val="22"/>
        </w:rPr>
      </w:pPr>
      <w:r w:rsidDel="00000000" w:rsidR="00000000" w:rsidRPr="00000000">
        <w:rPr>
          <w:rtl w:val="0"/>
        </w:rPr>
        <w:t xml:space="preserve">The Exporter produces the cargo (say industrial equipments) and leases a few containers from the Carrier on a ship</w:t>
      </w:r>
    </w:p>
    <w:p w:rsidR="00000000" w:rsidDel="00000000" w:rsidP="00000000" w:rsidRDefault="00000000" w:rsidRPr="00000000" w14:paraId="0000007A">
      <w:pPr>
        <w:numPr>
          <w:ilvl w:val="0"/>
          <w:numId w:val="5"/>
        </w:numPr>
        <w:ind w:left="720" w:hanging="360"/>
        <w:rPr>
          <w:color w:val="000000"/>
          <w:sz w:val="22"/>
          <w:szCs w:val="22"/>
        </w:rPr>
      </w:pPr>
      <w:r w:rsidDel="00000000" w:rsidR="00000000" w:rsidRPr="00000000">
        <w:rPr>
          <w:rtl w:val="0"/>
        </w:rPr>
        <w:t xml:space="preserve">The Exporter prepares the shipment and loads them onto the ship</w:t>
      </w:r>
    </w:p>
    <w:p w:rsidR="00000000" w:rsidDel="00000000" w:rsidP="00000000" w:rsidRDefault="00000000" w:rsidRPr="00000000" w14:paraId="0000007B">
      <w:pPr>
        <w:numPr>
          <w:ilvl w:val="0"/>
          <w:numId w:val="5"/>
        </w:numPr>
        <w:ind w:left="720" w:hanging="360"/>
        <w:rPr>
          <w:color w:val="000000"/>
          <w:sz w:val="22"/>
          <w:szCs w:val="22"/>
        </w:rPr>
      </w:pPr>
      <w:r w:rsidDel="00000000" w:rsidR="00000000" w:rsidRPr="00000000">
        <w:rPr>
          <w:rtl w:val="0"/>
        </w:rPr>
        <w:t xml:space="preserve">The Carrier issues a Bill of Lading (BOL) document, signs it and gives it to the Exporter</w:t>
      </w:r>
    </w:p>
    <w:p w:rsidR="00000000" w:rsidDel="00000000" w:rsidP="00000000" w:rsidRDefault="00000000" w:rsidRPr="00000000" w14:paraId="0000007C">
      <w:pPr>
        <w:numPr>
          <w:ilvl w:val="0"/>
          <w:numId w:val="5"/>
        </w:numPr>
        <w:ind w:left="720" w:hanging="360"/>
        <w:rPr>
          <w:color w:val="000000"/>
          <w:sz w:val="22"/>
          <w:szCs w:val="22"/>
        </w:rPr>
      </w:pPr>
      <w:r w:rsidDel="00000000" w:rsidR="00000000" w:rsidRPr="00000000">
        <w:rPr>
          <w:rtl w:val="0"/>
        </w:rPr>
        <w:t xml:space="preserve">The Exporter signs the BOL and forwards it to the Importer, who will present it to the ship captain in order to take delivery of the cargo</w:t>
      </w:r>
    </w:p>
    <w:p w:rsidR="00000000" w:rsidDel="00000000" w:rsidP="00000000" w:rsidRDefault="00000000" w:rsidRPr="00000000" w14:paraId="0000007D">
      <w:pPr>
        <w:numPr>
          <w:ilvl w:val="0"/>
          <w:numId w:val="5"/>
        </w:numPr>
        <w:ind w:left="720" w:hanging="360"/>
        <w:rPr>
          <w:color w:val="000000"/>
          <w:sz w:val="22"/>
          <w:szCs w:val="22"/>
        </w:rPr>
      </w:pPr>
      <w:r w:rsidDel="00000000" w:rsidR="00000000" w:rsidRPr="00000000">
        <w:rPr>
          <w:rtl w:val="0"/>
        </w:rPr>
        <w:t xml:space="preserve">The ship’s captain verifies the authenticity of the BOL document, by verifying the signatures of the Carrier and the Exporter as well as the entitlement of the Importer to the cargo, and releases the cargo to the Importer</w:t>
      </w:r>
    </w:p>
    <w:p w:rsidR="00000000" w:rsidDel="00000000" w:rsidP="00000000" w:rsidRDefault="00000000" w:rsidRPr="00000000" w14:paraId="0000007E">
      <w:pPr>
        <w:numPr>
          <w:ilvl w:val="0"/>
          <w:numId w:val="5"/>
        </w:numPr>
        <w:ind w:left="720" w:hanging="360"/>
        <w:rPr>
          <w:color w:val="000000"/>
          <w:sz w:val="22"/>
          <w:szCs w:val="22"/>
        </w:rPr>
      </w:pPr>
      <w:r w:rsidDel="00000000" w:rsidR="00000000" w:rsidRPr="00000000">
        <w:rPr>
          <w:rtl w:val="0"/>
        </w:rPr>
        <w:t xml:space="preserve">The Importer notifies the Importer’s Bank of successful delivery of the cargo</w:t>
      </w:r>
    </w:p>
    <w:p w:rsidR="00000000" w:rsidDel="00000000" w:rsidP="00000000" w:rsidRDefault="00000000" w:rsidRPr="00000000" w14:paraId="0000007F">
      <w:pPr>
        <w:numPr>
          <w:ilvl w:val="0"/>
          <w:numId w:val="5"/>
        </w:numPr>
        <w:ind w:left="720" w:hanging="360"/>
        <w:rPr>
          <w:color w:val="000000"/>
          <w:sz w:val="22"/>
          <w:szCs w:val="22"/>
        </w:rPr>
      </w:pPr>
      <w:r w:rsidDel="00000000" w:rsidR="00000000" w:rsidRPr="00000000">
        <w:rPr>
          <w:rtl w:val="0"/>
        </w:rPr>
        <w:t xml:space="preserve">The Exporter gets paid by the Importer’s bank</w:t>
      </w:r>
    </w:p>
    <w:p w:rsidR="00000000" w:rsidDel="00000000" w:rsidP="00000000" w:rsidRDefault="00000000" w:rsidRPr="00000000" w14:paraId="00000080">
      <w:pPr>
        <w:pStyle w:val="Heading2"/>
        <w:rPr/>
      </w:pPr>
      <w:bookmarkStart w:colFirst="0" w:colLast="0" w:name="_6cv5cjy9i9np" w:id="14"/>
      <w:bookmarkEnd w:id="14"/>
      <w:r w:rsidDel="00000000" w:rsidR="00000000" w:rsidRPr="00000000">
        <w:rPr>
          <w:rtl w:val="0"/>
        </w:rPr>
        <w:t xml:space="preserve">Sequence Diagram</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commentRangeStart w:id="9"/>
      <w:commentRangeStart w:id="10"/>
      <w:commentRangeStart w:id="11"/>
      <w:commentRangeStart w:id="12"/>
      <w:r w:rsidDel="00000000" w:rsidR="00000000" w:rsidRPr="00000000">
        <w:rPr/>
        <w:drawing>
          <wp:inline distB="114300" distT="114300" distL="114300" distR="114300">
            <wp:extent cx="5943600" cy="9004300"/>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9004300"/>
                    </a:xfrm>
                    <a:prstGeom prst="rect"/>
                    <a:ln/>
                  </pic:spPr>
                </pic:pic>
              </a:graphicData>
            </a:graphic>
          </wp:inline>
        </w:drawing>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The following should be clear from the diagram:</w:t>
      </w:r>
    </w:p>
    <w:p w:rsidR="00000000" w:rsidDel="00000000" w:rsidP="00000000" w:rsidRDefault="00000000" w:rsidRPr="00000000" w14:paraId="00000084">
      <w:pPr>
        <w:numPr>
          <w:ilvl w:val="0"/>
          <w:numId w:val="10"/>
        </w:numPr>
        <w:ind w:left="720" w:hanging="360"/>
        <w:rPr>
          <w:sz w:val="22"/>
          <w:szCs w:val="22"/>
        </w:rPr>
      </w:pPr>
      <w:r w:rsidDel="00000000" w:rsidR="00000000" w:rsidRPr="00000000">
        <w:rPr>
          <w:rtl w:val="0"/>
        </w:rPr>
        <w:t xml:space="preserve">Blockchain is the trust foundation of the MPS</w:t>
      </w:r>
    </w:p>
    <w:p w:rsidR="00000000" w:rsidDel="00000000" w:rsidP="00000000" w:rsidRDefault="00000000" w:rsidRPr="00000000" w14:paraId="00000085">
      <w:pPr>
        <w:numPr>
          <w:ilvl w:val="0"/>
          <w:numId w:val="10"/>
        </w:numPr>
        <w:ind w:left="720" w:hanging="360"/>
        <w:rPr>
          <w:sz w:val="22"/>
          <w:szCs w:val="22"/>
        </w:rPr>
      </w:pPr>
      <w:r w:rsidDel="00000000" w:rsidR="00000000" w:rsidRPr="00000000">
        <w:rPr>
          <w:rtl w:val="0"/>
        </w:rPr>
        <w:t xml:space="preserve">Blockchain takes care of the critical aspects of the multi-party business transaction:</w:t>
      </w:r>
    </w:p>
    <w:p w:rsidR="00000000" w:rsidDel="00000000" w:rsidP="00000000" w:rsidRDefault="00000000" w:rsidRPr="00000000" w14:paraId="00000086">
      <w:pPr>
        <w:numPr>
          <w:ilvl w:val="1"/>
          <w:numId w:val="10"/>
        </w:numPr>
        <w:ind w:left="1440" w:hanging="360"/>
        <w:rPr>
          <w:sz w:val="22"/>
          <w:szCs w:val="22"/>
        </w:rPr>
      </w:pPr>
      <w:r w:rsidDel="00000000" w:rsidR="00000000" w:rsidRPr="00000000">
        <w:rPr>
          <w:rtl w:val="0"/>
        </w:rPr>
        <w:t xml:space="preserve">Identity of the document signers</w:t>
      </w:r>
    </w:p>
    <w:p w:rsidR="00000000" w:rsidDel="00000000" w:rsidP="00000000" w:rsidRDefault="00000000" w:rsidRPr="00000000" w14:paraId="00000087">
      <w:pPr>
        <w:numPr>
          <w:ilvl w:val="1"/>
          <w:numId w:val="10"/>
        </w:numPr>
        <w:ind w:left="1440" w:hanging="360"/>
        <w:rPr>
          <w:sz w:val="22"/>
          <w:szCs w:val="22"/>
        </w:rPr>
      </w:pPr>
      <w:r w:rsidDel="00000000" w:rsidR="00000000" w:rsidRPr="00000000">
        <w:rPr>
          <w:rtl w:val="0"/>
        </w:rPr>
        <w:t xml:space="preserve">Documents can’t be tempered with after sharing (commitment on chain)</w:t>
      </w:r>
    </w:p>
    <w:p w:rsidR="00000000" w:rsidDel="00000000" w:rsidP="00000000" w:rsidRDefault="00000000" w:rsidRPr="00000000" w14:paraId="00000088">
      <w:pPr>
        <w:numPr>
          <w:ilvl w:val="1"/>
          <w:numId w:val="10"/>
        </w:numPr>
        <w:ind w:left="1440" w:hanging="360"/>
        <w:rPr>
          <w:sz w:val="22"/>
          <w:szCs w:val="22"/>
        </w:rPr>
      </w:pPr>
      <w:r w:rsidDel="00000000" w:rsidR="00000000" w:rsidRPr="00000000">
        <w:rPr>
          <w:rtl w:val="0"/>
        </w:rPr>
        <w:t xml:space="preserve">The same BOL document can’t be sold more than once (double spend prevention with token representation)</w:t>
      </w:r>
    </w:p>
    <w:p w:rsidR="00000000" w:rsidDel="00000000" w:rsidP="00000000" w:rsidRDefault="00000000" w:rsidRPr="00000000" w14:paraId="00000089">
      <w:pPr>
        <w:numPr>
          <w:ilvl w:val="1"/>
          <w:numId w:val="10"/>
        </w:numPr>
        <w:ind w:left="1440" w:hanging="360"/>
        <w:rPr>
          <w:sz w:val="22"/>
          <w:szCs w:val="22"/>
        </w:rPr>
      </w:pPr>
      <w:r w:rsidDel="00000000" w:rsidR="00000000" w:rsidRPr="00000000">
        <w:rPr>
          <w:rtl w:val="0"/>
        </w:rPr>
        <w:t xml:space="preserve">Entitlement verification (current owner of the non-fungible token)</w:t>
      </w:r>
    </w:p>
    <w:p w:rsidR="00000000" w:rsidDel="00000000" w:rsidP="00000000" w:rsidRDefault="00000000" w:rsidRPr="00000000" w14:paraId="0000008A">
      <w:pPr>
        <w:numPr>
          <w:ilvl w:val="0"/>
          <w:numId w:val="10"/>
        </w:numPr>
        <w:ind w:left="720" w:hanging="360"/>
        <w:rPr>
          <w:sz w:val="22"/>
          <w:szCs w:val="22"/>
        </w:rPr>
      </w:pPr>
      <w:r w:rsidDel="00000000" w:rsidR="00000000" w:rsidRPr="00000000">
        <w:rPr>
          <w:rtl w:val="0"/>
        </w:rPr>
        <w:t xml:space="preserve">Majority of the interactions in the system happen off-chain, with secure document transfers and encrypted private messages</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pStyle w:val="Heading2"/>
        <w:rPr/>
      </w:pPr>
      <w:bookmarkStart w:colFirst="0" w:colLast="0" w:name="_7bx53c6bs8kl" w:id="15"/>
      <w:bookmarkEnd w:id="15"/>
      <w:r w:rsidDel="00000000" w:rsidR="00000000" w:rsidRPr="00000000">
        <w:rPr>
          <w:rtl w:val="0"/>
        </w:rPr>
        <w:t xml:space="preserve">FireFly Details and Internals</w:t>
      </w:r>
    </w:p>
    <w:p w:rsidR="00000000" w:rsidDel="00000000" w:rsidP="00000000" w:rsidRDefault="00000000" w:rsidRPr="00000000" w14:paraId="0000008D">
      <w:pPr>
        <w:pStyle w:val="Heading3"/>
        <w:rPr/>
      </w:pPr>
      <w:bookmarkStart w:colFirst="0" w:colLast="0" w:name="_ccr1nx6nkd88" w:id="16"/>
      <w:bookmarkEnd w:id="16"/>
      <w:r w:rsidDel="00000000" w:rsidR="00000000" w:rsidRPr="00000000">
        <w:rPr>
          <w:rtl w:val="0"/>
        </w:rPr>
        <w:t xml:space="preserve">Pluggable Architecture</w:t>
      </w:r>
    </w:p>
    <w:p w:rsidR="00000000" w:rsidDel="00000000" w:rsidP="00000000" w:rsidRDefault="00000000" w:rsidRPr="00000000" w14:paraId="0000008E">
      <w:pPr>
        <w:rPr/>
      </w:pPr>
      <w:commentRangeStart w:id="13"/>
      <w:commentRangeStart w:id="14"/>
      <w:r w:rsidDel="00000000" w:rsidR="00000000" w:rsidRPr="00000000">
        <w:rPr/>
        <w:drawing>
          <wp:inline distB="114300" distT="114300" distL="114300" distR="114300">
            <wp:extent cx="5943600" cy="4051300"/>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4051300"/>
                    </a:xfrm>
                    <a:prstGeom prst="rect"/>
                    <a:ln/>
                  </pic:spPr>
                </pic:pic>
              </a:graphicData>
            </a:graphic>
          </wp:inline>
        </w:drawing>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The plugins comprise of a thin layer of Go code, that is embedded into the FireFly Core runtime (built statically today, but extensible to dynamic plugins as the Go plugin framework matures). Then a remote agent can be written in any language, for heavy lifting required in-between the FireFly core runtime and the underlying component. This remote agent layer is optional, but encouraged for any non-trivial REST/WebSocket interactions and scrutiny is placed on the embedded Go code to ensure the layer does not compromise the HA model of the core runtime.</w:t>
      </w:r>
    </w:p>
    <w:p w:rsidR="00000000" w:rsidDel="00000000" w:rsidP="00000000" w:rsidRDefault="00000000" w:rsidRPr="00000000" w14:paraId="00000091">
      <w:pPr>
        <w:pStyle w:val="Heading3"/>
        <w:rPr/>
      </w:pPr>
      <w:bookmarkStart w:colFirst="0" w:colLast="0" w:name="_y08n5fteptvt" w:id="17"/>
      <w:bookmarkEnd w:id="17"/>
      <w:r w:rsidDel="00000000" w:rsidR="00000000" w:rsidRPr="00000000">
        <w:rPr>
          <w:rtl w:val="0"/>
        </w:rPr>
        <w:t xml:space="preserve">Scalability / High Availability</w:t>
      </w:r>
    </w:p>
    <w:p w:rsidR="00000000" w:rsidDel="00000000" w:rsidP="00000000" w:rsidRDefault="00000000" w:rsidRPr="00000000" w14:paraId="00000092">
      <w:pPr>
        <w:pStyle w:val="Heading4"/>
        <w:rPr/>
      </w:pPr>
      <w:bookmarkStart w:colFirst="0" w:colLast="0" w:name="_sn0if0bf258u" w:id="18"/>
      <w:bookmarkEnd w:id="18"/>
      <w:r w:rsidDel="00000000" w:rsidR="00000000" w:rsidRPr="00000000">
        <w:rPr>
          <w:rtl w:val="0"/>
        </w:rPr>
        <w:t xml:space="preserve">Active/Active HA Model</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FireFly Core is designed to be </w:t>
      </w:r>
      <w:commentRangeStart w:id="15"/>
      <w:commentRangeStart w:id="16"/>
      <w:r w:rsidDel="00000000" w:rsidR="00000000" w:rsidRPr="00000000">
        <w:rPr>
          <w:rtl w:val="0"/>
        </w:rPr>
        <w:t xml:space="preserve">scaled horizontally</w:t>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t xml:space="preserve">, in an </w:t>
      </w:r>
      <w:r w:rsidDel="00000000" w:rsidR="00000000" w:rsidRPr="00000000">
        <w:rPr>
          <w:rtl w:val="0"/>
        </w:rPr>
        <w:t xml:space="preserve">active/active HA</w:t>
      </w:r>
      <w:r w:rsidDel="00000000" w:rsidR="00000000" w:rsidRPr="00000000">
        <w:rPr>
          <w:rtl w:val="0"/>
        </w:rPr>
        <w:t xml:space="preserve"> design.</w:t>
      </w:r>
      <w:r w:rsidDel="00000000" w:rsidR="00000000" w:rsidRPr="00000000">
        <w:rPr/>
        <w:drawing>
          <wp:inline distB="114300" distT="114300" distL="114300" distR="114300">
            <wp:extent cx="5943600" cy="4203700"/>
            <wp:effectExtent b="0" l="0" r="0" t="0"/>
            <wp:docPr id="7"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The pluggability of the architecture allows other layers in the stack to have different scalability goals or constraints. For instance, if PostgreSQL is chosen as the database for a deployment of FireFly Core, PostgreSQL might be configured for replicated HA (via Patroni etc.). Then the blockchain event streaming service for your chosen blockchain technology might have a different HA strategy, requiring active/passive failover for example. This inherent pluggability is core to the architecture of FireFly.</w:t>
      </w:r>
    </w:p>
    <w:p w:rsidR="00000000" w:rsidDel="00000000" w:rsidP="00000000" w:rsidRDefault="00000000" w:rsidRPr="00000000" w14:paraId="00000096">
      <w:pPr>
        <w:pStyle w:val="Heading4"/>
        <w:rPr/>
      </w:pPr>
      <w:bookmarkStart w:colFirst="0" w:colLast="0" w:name="_2faprkl9o99k" w:id="19"/>
      <w:bookmarkEnd w:id="19"/>
      <w:r w:rsidDel="00000000" w:rsidR="00000000" w:rsidRPr="00000000">
        <w:rPr>
          <w:rtl w:val="0"/>
        </w:rPr>
        <w:t xml:space="preserve">Leader Election</w:t>
      </w:r>
    </w:p>
    <w:p w:rsidR="00000000" w:rsidDel="00000000" w:rsidP="00000000" w:rsidRDefault="00000000" w:rsidRPr="00000000" w14:paraId="00000097">
      <w:pPr>
        <w:rPr>
          <w:color w:val="434343"/>
          <w:sz w:val="28"/>
          <w:szCs w:val="28"/>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One of the critical tasks of FireFly is to sequence events. </w:t>
      </w:r>
      <w:commentRangeStart w:id="17"/>
      <w:commentRangeStart w:id="18"/>
      <w:commentRangeStart w:id="19"/>
      <w:commentRangeStart w:id="20"/>
      <w:r w:rsidDel="00000000" w:rsidR="00000000" w:rsidRPr="00000000">
        <w:rPr>
          <w:rtl w:val="0"/>
        </w:rPr>
        <w:t xml:space="preserve">To order events that are sent by applications through FireFly into the network</w:t>
      </w:r>
      <w:commentRangeEnd w:id="17"/>
      <w:r w:rsidDel="00000000" w:rsidR="00000000" w:rsidRPr="00000000">
        <w:commentReference w:id="17"/>
      </w:r>
      <w:commentRangeEnd w:id="18"/>
      <w:r w:rsidDel="00000000" w:rsidR="00000000" w:rsidRPr="00000000">
        <w:commentReference w:id="18"/>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t xml:space="preserve">, and </w:t>
      </w:r>
      <w:commentRangeStart w:id="21"/>
      <w:commentRangeStart w:id="22"/>
      <w:commentRangeStart w:id="23"/>
      <w:r w:rsidDel="00000000" w:rsidR="00000000" w:rsidRPr="00000000">
        <w:rPr>
          <w:rtl w:val="0"/>
        </w:rPr>
        <w:t xml:space="preserve">most importantly to deliver those events back to applications in the exact order that has been agreed via pinning to a blockchain</w:t>
      </w:r>
      <w:commentRangeEnd w:id="21"/>
      <w:r w:rsidDel="00000000" w:rsidR="00000000" w:rsidRPr="00000000">
        <w:commentReference w:id="21"/>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t xml:space="preserve">. These sequencing requirements mean there are some processing jobs that must run as a singleton instance within the FireFly core cluster. Examples include batch assembly to pack 100s of messages being sent off-chain into a single pinning transaction on the blockchain, and delivery of events to an individual application instance when the application itself is horizontally scaled. For these tasks, FireFly requires leader election when running in n-way cluster mode. Leader election is itself a pluggable interface.</w:t>
      </w:r>
    </w:p>
    <w:p w:rsidR="00000000" w:rsidDel="00000000" w:rsidP="00000000" w:rsidRDefault="00000000" w:rsidRPr="00000000" w14:paraId="00000099">
      <w:pPr>
        <w:pStyle w:val="Heading3"/>
        <w:rPr/>
      </w:pPr>
      <w:bookmarkStart w:colFirst="0" w:colLast="0" w:name="_z5v7ojsurs6c" w:id="20"/>
      <w:bookmarkEnd w:id="20"/>
      <w:r w:rsidDel="00000000" w:rsidR="00000000" w:rsidRPr="00000000">
        <w:rPr>
          <w:rtl w:val="0"/>
        </w:rPr>
        <w:t xml:space="preserve">End User Features</w:t>
      </w:r>
    </w:p>
    <w:p w:rsidR="00000000" w:rsidDel="00000000" w:rsidP="00000000" w:rsidRDefault="00000000" w:rsidRPr="00000000" w14:paraId="0000009A">
      <w:pPr>
        <w:pStyle w:val="Heading4"/>
        <w:rPr/>
      </w:pPr>
      <w:bookmarkStart w:colFirst="0" w:colLast="0" w:name="_7y4imxchdyvs" w:id="21"/>
      <w:bookmarkEnd w:id="21"/>
      <w:r w:rsidDel="00000000" w:rsidR="00000000" w:rsidRPr="00000000">
        <w:rPr>
          <w:rtl w:val="0"/>
        </w:rPr>
        <w:t xml:space="preserve">Developer friendly REST+WebSocket API</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The FireFly API provides building blocks designed to solve 90% of the needs of a multi-party system, without expensive and error prone custom development of on-chain smart contracts. When custom on-chain smart contract logic is required, the API allows it to be invoked via the same event-driven programming paradigm at the application level.</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Developers build to this convenient REST API using their existing API/web/mobile development skill-set. They scale their application using normal n-way cluster scale approaches, and can think about the multi-party system tier in the same way they think about their other infrastructure components, like databases and messaging systems.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 model is event-driven, encouraging application design that allows robust business transactions to execute within a multi-party system. By embracing this event-driven model through simple HTTP and WebSockets in the application tier, responsive user experiences come naturally.</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4"/>
        <w:rPr/>
      </w:pPr>
      <w:bookmarkStart w:colFirst="0" w:colLast="0" w:name="_ccolg4exlkxr" w:id="22"/>
      <w:bookmarkEnd w:id="22"/>
      <w:r w:rsidDel="00000000" w:rsidR="00000000" w:rsidRPr="00000000">
        <w:rPr>
          <w:rtl w:val="0"/>
        </w:rPr>
        <w:t xml:space="preserve">Building blocks for enterprise multi-party systems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Enterprise multi-party systems have a number of common attributes, which are distinct from the patterns prevalent in consumer blockchain applications.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Each of the following is encompassed in the </w:t>
      </w:r>
      <w:commentRangeStart w:id="24"/>
      <w:commentRangeStart w:id="25"/>
      <w:r w:rsidDel="00000000" w:rsidR="00000000" w:rsidRPr="00000000">
        <w:rPr>
          <w:rtl w:val="0"/>
        </w:rPr>
        <w:t xml:space="preserve">design</w:t>
      </w:r>
      <w:commentRangeEnd w:id="24"/>
      <w:r w:rsidDel="00000000" w:rsidR="00000000" w:rsidRPr="00000000">
        <w:commentReference w:id="24"/>
      </w:r>
      <w:commentRangeEnd w:id="25"/>
      <w:r w:rsidDel="00000000" w:rsidR="00000000" w:rsidRPr="00000000">
        <w:commentReference w:id="25"/>
      </w:r>
      <w:r w:rsidDel="00000000" w:rsidR="00000000" w:rsidRPr="00000000">
        <w:rPr>
          <w:rtl w:val="0"/>
        </w:rPr>
        <w:t xml:space="preserve"> of FireFly:</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numPr>
          <w:ilvl w:val="0"/>
          <w:numId w:val="8"/>
        </w:numPr>
        <w:ind w:left="720" w:hanging="360"/>
        <w:rPr>
          <w:u w:val="none"/>
        </w:rPr>
      </w:pPr>
      <w:r w:rsidDel="00000000" w:rsidR="00000000" w:rsidRPr="00000000">
        <w:rPr>
          <w:rtl w:val="0"/>
        </w:rPr>
        <w:t xml:space="preserve">Data privacy by default</w:t>
      </w:r>
    </w:p>
    <w:p w:rsidR="00000000" w:rsidDel="00000000" w:rsidP="00000000" w:rsidRDefault="00000000" w:rsidRPr="00000000" w14:paraId="000000A9">
      <w:pPr>
        <w:numPr>
          <w:ilvl w:val="1"/>
          <w:numId w:val="8"/>
        </w:numPr>
        <w:ind w:left="1440" w:hanging="360"/>
      </w:pPr>
      <w:r w:rsidDel="00000000" w:rsidR="00000000" w:rsidRPr="00000000">
        <w:rPr>
          <w:rtl w:val="0"/>
        </w:rPr>
        <w:t xml:space="preserve">Regulatory requirements on privacy of data</w:t>
      </w:r>
    </w:p>
    <w:p w:rsidR="00000000" w:rsidDel="00000000" w:rsidP="00000000" w:rsidRDefault="00000000" w:rsidRPr="00000000" w14:paraId="000000AA">
      <w:pPr>
        <w:numPr>
          <w:ilvl w:val="1"/>
          <w:numId w:val="8"/>
        </w:numPr>
        <w:ind w:left="1440" w:hanging="360"/>
        <w:rPr>
          <w:u w:val="none"/>
        </w:rPr>
      </w:pPr>
      <w:r w:rsidDel="00000000" w:rsidR="00000000" w:rsidRPr="00000000">
        <w:rPr>
          <w:rtl w:val="0"/>
        </w:rPr>
        <w:t xml:space="preserve">Regulatory requirements over data retention and deletion</w:t>
      </w:r>
      <w:r w:rsidDel="00000000" w:rsidR="00000000" w:rsidRPr="00000000">
        <w:rPr>
          <w:rtl w:val="0"/>
        </w:rPr>
      </w:r>
    </w:p>
    <w:p w:rsidR="00000000" w:rsidDel="00000000" w:rsidP="00000000" w:rsidRDefault="00000000" w:rsidRPr="00000000" w14:paraId="000000AB">
      <w:pPr>
        <w:numPr>
          <w:ilvl w:val="1"/>
          <w:numId w:val="8"/>
        </w:numPr>
        <w:ind w:left="1440" w:hanging="360"/>
        <w:rPr>
          <w:u w:val="none"/>
        </w:rPr>
      </w:pPr>
      <w:r w:rsidDel="00000000" w:rsidR="00000000" w:rsidRPr="00000000">
        <w:rPr>
          <w:rtl w:val="0"/>
        </w:rPr>
        <w:t xml:space="preserve">Competitive value of business data</w:t>
      </w:r>
    </w:p>
    <w:p w:rsidR="00000000" w:rsidDel="00000000" w:rsidP="00000000" w:rsidRDefault="00000000" w:rsidRPr="00000000" w14:paraId="000000AC">
      <w:pPr>
        <w:numPr>
          <w:ilvl w:val="1"/>
          <w:numId w:val="8"/>
        </w:numPr>
        <w:ind w:left="1440" w:hanging="360"/>
        <w:rPr>
          <w:u w:val="none"/>
        </w:rPr>
      </w:pPr>
      <w:r w:rsidDel="00000000" w:rsidR="00000000" w:rsidRPr="00000000">
        <w:rPr>
          <w:rtl w:val="0"/>
        </w:rPr>
        <w:t xml:space="preserve">Competitive value of transaction pattern analysis, and other metadata leakage</w:t>
      </w:r>
    </w:p>
    <w:p w:rsidR="00000000" w:rsidDel="00000000" w:rsidP="00000000" w:rsidRDefault="00000000" w:rsidRPr="00000000" w14:paraId="000000AD">
      <w:pPr>
        <w:numPr>
          <w:ilvl w:val="1"/>
          <w:numId w:val="8"/>
        </w:numPr>
        <w:ind w:left="1440" w:hanging="360"/>
        <w:rPr>
          <w:u w:val="none"/>
        </w:rPr>
      </w:pPr>
      <w:r w:rsidDel="00000000" w:rsidR="00000000" w:rsidRPr="00000000">
        <w:rPr>
          <w:rtl w:val="0"/>
        </w:rPr>
        <w:t xml:space="preserve">Limits the use of complex on-chain business logic</w:t>
      </w:r>
    </w:p>
    <w:p w:rsidR="00000000" w:rsidDel="00000000" w:rsidP="00000000" w:rsidRDefault="00000000" w:rsidRPr="00000000" w14:paraId="000000AE">
      <w:pPr>
        <w:numPr>
          <w:ilvl w:val="0"/>
          <w:numId w:val="8"/>
        </w:numPr>
        <w:ind w:left="720" w:hanging="360"/>
        <w:rPr>
          <w:u w:val="none"/>
        </w:rPr>
      </w:pPr>
      <w:r w:rsidDel="00000000" w:rsidR="00000000" w:rsidRPr="00000000">
        <w:rPr>
          <w:rtl w:val="0"/>
        </w:rPr>
        <w:t xml:space="preserve">Organizational identity</w:t>
      </w:r>
    </w:p>
    <w:p w:rsidR="00000000" w:rsidDel="00000000" w:rsidP="00000000" w:rsidRDefault="00000000" w:rsidRPr="00000000" w14:paraId="000000AF">
      <w:pPr>
        <w:numPr>
          <w:ilvl w:val="1"/>
          <w:numId w:val="8"/>
        </w:numPr>
        <w:ind w:left="1440" w:hanging="360"/>
        <w:rPr>
          <w:u w:val="none"/>
        </w:rPr>
      </w:pPr>
      <w:r w:rsidDel="00000000" w:rsidR="00000000" w:rsidRPr="00000000">
        <w:rPr>
          <w:rtl w:val="0"/>
        </w:rPr>
        <w:t xml:space="preserve">Employees act on behalf of the business, within a role</w:t>
      </w:r>
    </w:p>
    <w:p w:rsidR="00000000" w:rsidDel="00000000" w:rsidP="00000000" w:rsidRDefault="00000000" w:rsidRPr="00000000" w14:paraId="000000B0">
      <w:pPr>
        <w:numPr>
          <w:ilvl w:val="1"/>
          <w:numId w:val="8"/>
        </w:numPr>
        <w:ind w:left="1440" w:hanging="360"/>
        <w:rPr>
          <w:u w:val="none"/>
        </w:rPr>
      </w:pPr>
      <w:r w:rsidDel="00000000" w:rsidR="00000000" w:rsidRPr="00000000">
        <w:rPr>
          <w:rtl w:val="0"/>
        </w:rPr>
        <w:t xml:space="preserve">Employees identify themselves through internal single sign-on (SSO)</w:t>
      </w:r>
    </w:p>
    <w:p w:rsidR="00000000" w:rsidDel="00000000" w:rsidP="00000000" w:rsidRDefault="00000000" w:rsidRPr="00000000" w14:paraId="000000B1">
      <w:pPr>
        <w:numPr>
          <w:ilvl w:val="1"/>
          <w:numId w:val="8"/>
        </w:numPr>
        <w:ind w:left="1440" w:hanging="360"/>
        <w:rPr>
          <w:u w:val="none"/>
        </w:rPr>
      </w:pPr>
      <w:r w:rsidDel="00000000" w:rsidR="00000000" w:rsidRPr="00000000">
        <w:rPr>
          <w:rtl w:val="0"/>
        </w:rPr>
        <w:t xml:space="preserve">Organizations identify themselves through organizational signing keys</w:t>
      </w:r>
    </w:p>
    <w:p w:rsidR="00000000" w:rsidDel="00000000" w:rsidP="00000000" w:rsidRDefault="00000000" w:rsidRPr="00000000" w14:paraId="000000B2">
      <w:pPr>
        <w:numPr>
          <w:ilvl w:val="1"/>
          <w:numId w:val="8"/>
        </w:numPr>
        <w:ind w:left="1440" w:hanging="360"/>
        <w:rPr>
          <w:u w:val="none"/>
        </w:rPr>
      </w:pPr>
      <w:commentRangeStart w:id="26"/>
      <w:commentRangeStart w:id="27"/>
      <w:commentRangeStart w:id="28"/>
      <w:r w:rsidDel="00000000" w:rsidR="00000000" w:rsidRPr="00000000">
        <w:rPr>
          <w:rtl w:val="0"/>
        </w:rPr>
        <w:t xml:space="preserve">High value organizational signing keys require advanced key management</w:t>
      </w:r>
      <w:commentRangeEnd w:id="26"/>
      <w:r w:rsidDel="00000000" w:rsidR="00000000" w:rsidRPr="00000000">
        <w:commentReference w:id="26"/>
      </w:r>
      <w:commentRangeEnd w:id="27"/>
      <w:r w:rsidDel="00000000" w:rsidR="00000000" w:rsidRPr="00000000">
        <w:commentReference w:id="27"/>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B3">
      <w:pPr>
        <w:numPr>
          <w:ilvl w:val="0"/>
          <w:numId w:val="8"/>
        </w:numPr>
        <w:ind w:left="720" w:hanging="360"/>
        <w:rPr>
          <w:u w:val="none"/>
        </w:rPr>
      </w:pPr>
      <w:r w:rsidDel="00000000" w:rsidR="00000000" w:rsidRPr="00000000">
        <w:rPr>
          <w:rtl w:val="0"/>
        </w:rPr>
        <w:t xml:space="preserve">Data integration</w:t>
      </w:r>
    </w:p>
    <w:p w:rsidR="00000000" w:rsidDel="00000000" w:rsidP="00000000" w:rsidRDefault="00000000" w:rsidRPr="00000000" w14:paraId="000000B4">
      <w:pPr>
        <w:numPr>
          <w:ilvl w:val="1"/>
          <w:numId w:val="8"/>
        </w:numPr>
        <w:ind w:left="1440" w:hanging="360"/>
        <w:rPr>
          <w:u w:val="none"/>
        </w:rPr>
      </w:pPr>
      <w:r w:rsidDel="00000000" w:rsidR="00000000" w:rsidRPr="00000000">
        <w:rPr>
          <w:rtl w:val="0"/>
        </w:rPr>
        <w:t xml:space="preserve">A core task of many business networks is agreeing on a data interchange format</w:t>
      </w:r>
    </w:p>
    <w:p w:rsidR="00000000" w:rsidDel="00000000" w:rsidP="00000000" w:rsidRDefault="00000000" w:rsidRPr="00000000" w14:paraId="000000B5">
      <w:pPr>
        <w:numPr>
          <w:ilvl w:val="1"/>
          <w:numId w:val="8"/>
        </w:numPr>
        <w:ind w:left="1440" w:hanging="360"/>
        <w:rPr>
          <w:u w:val="none"/>
        </w:rPr>
      </w:pPr>
      <w:r w:rsidDel="00000000" w:rsidR="00000000" w:rsidRPr="00000000">
        <w:rPr>
          <w:rtl w:val="0"/>
        </w:rPr>
        <w:t xml:space="preserve">Each member must integrate their core systems, with this agreed format</w:t>
      </w:r>
    </w:p>
    <w:p w:rsidR="00000000" w:rsidDel="00000000" w:rsidP="00000000" w:rsidRDefault="00000000" w:rsidRPr="00000000" w14:paraId="000000B6">
      <w:pPr>
        <w:numPr>
          <w:ilvl w:val="1"/>
          <w:numId w:val="8"/>
        </w:numPr>
        <w:ind w:left="1440" w:hanging="360"/>
        <w:rPr>
          <w:u w:val="none"/>
        </w:rPr>
      </w:pPr>
      <w:r w:rsidDel="00000000" w:rsidR="00000000" w:rsidRPr="00000000">
        <w:rPr>
          <w:rtl w:val="0"/>
        </w:rPr>
        <w:t xml:space="preserve">Batch, real-time and on-demand models for data interchange must coexist</w:t>
      </w:r>
    </w:p>
    <w:p w:rsidR="00000000" w:rsidDel="00000000" w:rsidP="00000000" w:rsidRDefault="00000000" w:rsidRPr="00000000" w14:paraId="000000B7">
      <w:pPr>
        <w:numPr>
          <w:ilvl w:val="1"/>
          <w:numId w:val="8"/>
        </w:numPr>
        <w:ind w:left="1440" w:hanging="360"/>
        <w:rPr>
          <w:u w:val="none"/>
        </w:rPr>
      </w:pPr>
      <w:r w:rsidDel="00000000" w:rsidR="00000000" w:rsidRPr="00000000">
        <w:rPr>
          <w:rtl w:val="0"/>
        </w:rPr>
        <w:t xml:space="preserve">A per-member data cache is critical for transaction history and rich query</w:t>
      </w:r>
    </w:p>
    <w:p w:rsidR="00000000" w:rsidDel="00000000" w:rsidP="00000000" w:rsidRDefault="00000000" w:rsidRPr="00000000" w14:paraId="000000B8">
      <w:pPr>
        <w:numPr>
          <w:ilvl w:val="1"/>
          <w:numId w:val="8"/>
        </w:numPr>
        <w:ind w:left="1440" w:hanging="360"/>
        <w:rPr>
          <w:u w:val="none"/>
        </w:rPr>
      </w:pPr>
      <w:r w:rsidDel="00000000" w:rsidR="00000000" w:rsidRPr="00000000">
        <w:rPr>
          <w:rtl w:val="0"/>
        </w:rPr>
        <w:t xml:space="preserve">A solution database needs to be continually updated as transactions occur</w:t>
      </w:r>
    </w:p>
    <w:p w:rsidR="00000000" w:rsidDel="00000000" w:rsidP="00000000" w:rsidRDefault="00000000" w:rsidRPr="00000000" w14:paraId="000000B9">
      <w:pPr>
        <w:numPr>
          <w:ilvl w:val="0"/>
          <w:numId w:val="8"/>
        </w:numPr>
        <w:ind w:left="720" w:hanging="360"/>
        <w:rPr>
          <w:u w:val="none"/>
        </w:rPr>
      </w:pPr>
      <w:r w:rsidDel="00000000" w:rsidR="00000000" w:rsidRPr="00000000">
        <w:rPr>
          <w:rtl w:val="0"/>
        </w:rPr>
        <w:t xml:space="preserve">Multi-party process orchestration / automation</w:t>
      </w:r>
    </w:p>
    <w:p w:rsidR="00000000" w:rsidDel="00000000" w:rsidP="00000000" w:rsidRDefault="00000000" w:rsidRPr="00000000" w14:paraId="000000BA">
      <w:pPr>
        <w:numPr>
          <w:ilvl w:val="1"/>
          <w:numId w:val="8"/>
        </w:numPr>
        <w:ind w:left="1440" w:hanging="360"/>
        <w:rPr>
          <w:u w:val="none"/>
        </w:rPr>
      </w:pPr>
      <w:r w:rsidDel="00000000" w:rsidR="00000000" w:rsidRPr="00000000">
        <w:rPr>
          <w:rtl w:val="0"/>
        </w:rPr>
        <w:t xml:space="preserve">A core value of these systems is to digitize inefficient existing processes</w:t>
      </w:r>
    </w:p>
    <w:p w:rsidR="00000000" w:rsidDel="00000000" w:rsidP="00000000" w:rsidRDefault="00000000" w:rsidRPr="00000000" w14:paraId="000000BB">
      <w:pPr>
        <w:numPr>
          <w:ilvl w:val="1"/>
          <w:numId w:val="8"/>
        </w:numPr>
        <w:ind w:left="1440" w:hanging="360"/>
        <w:rPr>
          <w:u w:val="none"/>
        </w:rPr>
      </w:pPr>
      <w:r w:rsidDel="00000000" w:rsidR="00000000" w:rsidRPr="00000000">
        <w:rPr>
          <w:rtl w:val="0"/>
        </w:rPr>
        <w:t xml:space="preserve">Members have unique, and proprietary, business decision rules for their steps</w:t>
      </w:r>
    </w:p>
    <w:p w:rsidR="00000000" w:rsidDel="00000000" w:rsidP="00000000" w:rsidRDefault="00000000" w:rsidRPr="00000000" w14:paraId="000000BC">
      <w:pPr>
        <w:numPr>
          <w:ilvl w:val="1"/>
          <w:numId w:val="8"/>
        </w:numPr>
        <w:ind w:left="1440" w:hanging="360"/>
        <w:rPr>
          <w:u w:val="none"/>
        </w:rPr>
      </w:pPr>
      <w:r w:rsidDel="00000000" w:rsidR="00000000" w:rsidRPr="00000000">
        <w:rPr>
          <w:rtl w:val="0"/>
        </w:rPr>
        <w:t xml:space="preserve">More non-deterministic logic than deterministic logic, is the prevalent pattern</w:t>
      </w:r>
    </w:p>
    <w:p w:rsidR="00000000" w:rsidDel="00000000" w:rsidP="00000000" w:rsidRDefault="00000000" w:rsidRPr="00000000" w14:paraId="000000BD">
      <w:pPr>
        <w:numPr>
          <w:ilvl w:val="1"/>
          <w:numId w:val="8"/>
        </w:numPr>
        <w:ind w:left="1440" w:hanging="360"/>
        <w:rPr>
          <w:u w:val="none"/>
        </w:rPr>
      </w:pPr>
      <w:r w:rsidDel="00000000" w:rsidR="00000000" w:rsidRPr="00000000">
        <w:rPr>
          <w:rtl w:val="0"/>
        </w:rPr>
        <w:t xml:space="preserve">A mix of automated and manual processing exists</w:t>
      </w:r>
    </w:p>
    <w:p w:rsidR="00000000" w:rsidDel="00000000" w:rsidP="00000000" w:rsidRDefault="00000000" w:rsidRPr="00000000" w14:paraId="000000BE">
      <w:pPr>
        <w:numPr>
          <w:ilvl w:val="1"/>
          <w:numId w:val="8"/>
        </w:numPr>
        <w:ind w:left="1440" w:hanging="360"/>
        <w:rPr>
          <w:u w:val="none"/>
        </w:rPr>
      </w:pPr>
      <w:r w:rsidDel="00000000" w:rsidR="00000000" w:rsidRPr="00000000">
        <w:rPr>
          <w:rtl w:val="0"/>
        </w:rPr>
        <w:t xml:space="preserve">A mix of network agreed, and member customizable, processing must coexist</w:t>
      </w:r>
    </w:p>
    <w:p w:rsidR="00000000" w:rsidDel="00000000" w:rsidP="00000000" w:rsidRDefault="00000000" w:rsidRPr="00000000" w14:paraId="000000BF">
      <w:pPr>
        <w:numPr>
          <w:ilvl w:val="1"/>
          <w:numId w:val="8"/>
        </w:numPr>
        <w:ind w:left="1440" w:hanging="360"/>
        <w:rPr>
          <w:u w:val="none"/>
        </w:rPr>
      </w:pPr>
      <w:r w:rsidDel="00000000" w:rsidR="00000000" w:rsidRPr="00000000">
        <w:rPr>
          <w:rtl w:val="0"/>
        </w:rPr>
        <w:t xml:space="preserve">A single outcome must be agreed by all parties - so sequence must be agreed</w:t>
      </w:r>
    </w:p>
    <w:p w:rsidR="00000000" w:rsidDel="00000000" w:rsidP="00000000" w:rsidRDefault="00000000" w:rsidRPr="00000000" w14:paraId="000000C0">
      <w:pPr>
        <w:numPr>
          <w:ilvl w:val="1"/>
          <w:numId w:val="8"/>
        </w:numPr>
        <w:ind w:left="1440" w:hanging="360"/>
        <w:rPr>
          <w:u w:val="none"/>
        </w:rPr>
      </w:pPr>
      <w:r w:rsidDel="00000000" w:rsidR="00000000" w:rsidRPr="00000000">
        <w:rPr>
          <w:rtl w:val="0"/>
        </w:rPr>
        <w:t xml:space="preserve">Incentives to follow network rules can be a mix of contractual and automated</w:t>
      </w:r>
    </w:p>
    <w:p w:rsidR="00000000" w:rsidDel="00000000" w:rsidP="00000000" w:rsidRDefault="00000000" w:rsidRPr="00000000" w14:paraId="000000C1">
      <w:pPr>
        <w:numPr>
          <w:ilvl w:val="0"/>
          <w:numId w:val="8"/>
        </w:numPr>
        <w:ind w:left="720" w:hanging="360"/>
      </w:pPr>
      <w:r w:rsidDel="00000000" w:rsidR="00000000" w:rsidRPr="00000000">
        <w:rPr>
          <w:rtl w:val="0"/>
        </w:rPr>
        <w:t xml:space="preserve">Broadcast and private data exchange</w:t>
      </w:r>
    </w:p>
    <w:p w:rsidR="00000000" w:rsidDel="00000000" w:rsidP="00000000" w:rsidRDefault="00000000" w:rsidRPr="00000000" w14:paraId="000000C2">
      <w:pPr>
        <w:numPr>
          <w:ilvl w:val="1"/>
          <w:numId w:val="8"/>
        </w:numPr>
        <w:ind w:left="1440" w:hanging="360"/>
      </w:pPr>
      <w:r w:rsidDel="00000000" w:rsidR="00000000" w:rsidRPr="00000000">
        <w:rPr>
          <w:rtl w:val="0"/>
        </w:rPr>
        <w:t xml:space="preserve">Off-chain transfer of data one-to-one, one-to-many, and one-to-all</w:t>
      </w:r>
    </w:p>
    <w:p w:rsidR="00000000" w:rsidDel="00000000" w:rsidP="00000000" w:rsidRDefault="00000000" w:rsidRPr="00000000" w14:paraId="000000C3">
      <w:pPr>
        <w:numPr>
          <w:ilvl w:val="1"/>
          <w:numId w:val="8"/>
        </w:numPr>
        <w:ind w:left="1440" w:hanging="360"/>
        <w:rPr>
          <w:u w:val="none"/>
        </w:rPr>
      </w:pPr>
      <w:r w:rsidDel="00000000" w:rsidR="00000000" w:rsidRPr="00000000">
        <w:rPr>
          <w:rtl w:val="0"/>
        </w:rPr>
        <w:t xml:space="preserve">Pin evidence of that transfer to a shared ledger, with identity + locked sequence</w:t>
      </w:r>
    </w:p>
    <w:p w:rsidR="00000000" w:rsidDel="00000000" w:rsidP="00000000" w:rsidRDefault="00000000" w:rsidRPr="00000000" w14:paraId="000000C4">
      <w:pPr>
        <w:numPr>
          <w:ilvl w:val="1"/>
          <w:numId w:val="8"/>
        </w:numPr>
        <w:ind w:left="1440" w:hanging="360"/>
        <w:rPr>
          <w:u w:val="none"/>
        </w:rPr>
      </w:pPr>
      <w:r w:rsidDel="00000000" w:rsidR="00000000" w:rsidRPr="00000000">
        <w:rPr>
          <w:rtl w:val="0"/>
        </w:rPr>
        <w:t xml:space="preserve">Perform off-chain only transfers for latency intensive operations (state channels)</w:t>
      </w:r>
    </w:p>
    <w:p w:rsidR="00000000" w:rsidDel="00000000" w:rsidP="00000000" w:rsidRDefault="00000000" w:rsidRPr="00000000" w14:paraId="000000C5">
      <w:pPr>
        <w:numPr>
          <w:ilvl w:val="1"/>
          <w:numId w:val="8"/>
        </w:numPr>
        <w:ind w:left="1440" w:hanging="360"/>
        <w:rPr>
          <w:u w:val="none"/>
        </w:rPr>
      </w:pPr>
      <w:r w:rsidDel="00000000" w:rsidR="00000000" w:rsidRPr="00000000">
        <w:rPr>
          <w:rtl w:val="0"/>
        </w:rPr>
        <w:t xml:space="preserve">Record off-chain delivery receipts</w:t>
      </w:r>
    </w:p>
    <w:p w:rsidR="00000000" w:rsidDel="00000000" w:rsidP="00000000" w:rsidRDefault="00000000" w:rsidRPr="00000000" w14:paraId="000000C6">
      <w:pPr>
        <w:numPr>
          <w:ilvl w:val="0"/>
          <w:numId w:val="8"/>
        </w:numPr>
        <w:ind w:left="720" w:hanging="360"/>
        <w:rPr>
          <w:u w:val="none"/>
        </w:rPr>
      </w:pPr>
      <w:r w:rsidDel="00000000" w:rsidR="00000000" w:rsidRPr="00000000">
        <w:rPr>
          <w:rtl w:val="0"/>
        </w:rPr>
        <w:t xml:space="preserve">Document handling</w:t>
      </w:r>
    </w:p>
    <w:p w:rsidR="00000000" w:rsidDel="00000000" w:rsidP="00000000" w:rsidRDefault="00000000" w:rsidRPr="00000000" w14:paraId="000000C7">
      <w:pPr>
        <w:numPr>
          <w:ilvl w:val="1"/>
          <w:numId w:val="8"/>
        </w:numPr>
        <w:ind w:left="1440" w:hanging="360"/>
        <w:rPr>
          <w:u w:val="none"/>
        </w:rPr>
      </w:pPr>
      <w:r w:rsidDel="00000000" w:rsidR="00000000" w:rsidRPr="00000000">
        <w:rPr>
          <w:rtl w:val="0"/>
        </w:rPr>
        <w:t xml:space="preserve">Business processes involve the exchange and attestation of many documents</w:t>
      </w:r>
    </w:p>
    <w:p w:rsidR="00000000" w:rsidDel="00000000" w:rsidP="00000000" w:rsidRDefault="00000000" w:rsidRPr="00000000" w14:paraId="000000C8">
      <w:pPr>
        <w:numPr>
          <w:ilvl w:val="1"/>
          <w:numId w:val="8"/>
        </w:numPr>
        <w:ind w:left="1440" w:hanging="360"/>
        <w:rPr>
          <w:u w:val="none"/>
        </w:rPr>
      </w:pPr>
      <w:r w:rsidDel="00000000" w:rsidR="00000000" w:rsidRPr="00000000">
        <w:rPr>
          <w:rtl w:val="0"/>
        </w:rPr>
        <w:t xml:space="preserve">These need to flow between parties, and often must remain private</w:t>
      </w:r>
    </w:p>
    <w:p w:rsidR="00000000" w:rsidDel="00000000" w:rsidP="00000000" w:rsidRDefault="00000000" w:rsidRPr="00000000" w14:paraId="000000C9">
      <w:pPr>
        <w:numPr>
          <w:ilvl w:val="1"/>
          <w:numId w:val="8"/>
        </w:numPr>
        <w:ind w:left="1440" w:hanging="360"/>
        <w:rPr>
          <w:u w:val="none"/>
        </w:rPr>
      </w:pPr>
      <w:r w:rsidDel="00000000" w:rsidR="00000000" w:rsidRPr="00000000">
        <w:rPr>
          <w:rtl w:val="0"/>
        </w:rPr>
        <w:t xml:space="preserve">Parties have access to different pieces of data, within a single transaction</w:t>
      </w:r>
    </w:p>
    <w:p w:rsidR="00000000" w:rsidDel="00000000" w:rsidP="00000000" w:rsidRDefault="00000000" w:rsidRPr="00000000" w14:paraId="000000CA">
      <w:pPr>
        <w:pStyle w:val="Heading4"/>
        <w:rPr/>
      </w:pPr>
      <w:bookmarkStart w:colFirst="0" w:colLast="0" w:name="_oaxuswt9uj93" w:id="23"/>
      <w:bookmarkEnd w:id="23"/>
      <w:r w:rsidDel="00000000" w:rsidR="00000000" w:rsidRPr="00000000">
        <w:rPr>
          <w:rtl w:val="0"/>
        </w:rPr>
        <w:t xml:space="preserve">Network registry</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Permissioning is a core tenant of enterprise multi-party systems, as is the ability to scale and grow the network dynamically over time.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The FireFly network registry provides a pluggable governance framework for onboarding of new organizations into the network. Then a distribution framework to publish and distribute the node/endpoint connectivity information (on-chain and off-chain) for that organization, as well to allow that organization to publish identities to the network that are used for transactions.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 registry publication system uses the same model for distribution and sequencing of new data, as applications that build on top of FireFly. This means the same state of the registry can be deterministically reached by all members, while each member has their own fast local cache of data.</w:t>
      </w:r>
      <w:r w:rsidDel="00000000" w:rsidR="00000000" w:rsidRPr="00000000">
        <w:rPr>
          <w:rtl w:val="0"/>
        </w:rPr>
      </w:r>
    </w:p>
    <w:p w:rsidR="00000000" w:rsidDel="00000000" w:rsidP="00000000" w:rsidRDefault="00000000" w:rsidRPr="00000000" w14:paraId="000000D1">
      <w:pPr>
        <w:pStyle w:val="Heading4"/>
        <w:rPr/>
      </w:pPr>
      <w:bookmarkStart w:colFirst="0" w:colLast="0" w:name="_ay54ubvu0x7p" w:id="24"/>
      <w:bookmarkEnd w:id="24"/>
      <w:r w:rsidDel="00000000" w:rsidR="00000000" w:rsidRPr="00000000">
        <w:rPr>
          <w:rtl w:val="0"/>
        </w:rPr>
        <w:t xml:space="preserve">Integration of core blockchain constructs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Core blockchain constructs are composable building blocks of multi-party solutions, and can coexist seamlessly with traditional private messaging and back-office system integration.</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9"/>
        </w:numPr>
        <w:ind w:left="720" w:hanging="360"/>
        <w:rPr>
          <w:u w:val="none"/>
        </w:rPr>
      </w:pPr>
      <w:r w:rsidDel="00000000" w:rsidR="00000000" w:rsidRPr="00000000">
        <w:rPr>
          <w:rtl w:val="0"/>
        </w:rPr>
        <w:t xml:space="preserve">Tokens</w:t>
      </w:r>
    </w:p>
    <w:p w:rsidR="00000000" w:rsidDel="00000000" w:rsidP="00000000" w:rsidRDefault="00000000" w:rsidRPr="00000000" w14:paraId="000000D6">
      <w:pPr>
        <w:numPr>
          <w:ilvl w:val="1"/>
          <w:numId w:val="9"/>
        </w:numPr>
        <w:ind w:left="1440" w:hanging="360"/>
        <w:rPr>
          <w:u w:val="none"/>
        </w:rPr>
      </w:pPr>
      <w:r w:rsidDel="00000000" w:rsidR="00000000" w:rsidRPr="00000000">
        <w:rPr>
          <w:rtl w:val="0"/>
        </w:rPr>
        <w:t xml:space="preserve">Non-fungible tokens (NFTs) - universally unique</w:t>
      </w:r>
    </w:p>
    <w:p w:rsidR="00000000" w:rsidDel="00000000" w:rsidP="00000000" w:rsidRDefault="00000000" w:rsidRPr="00000000" w14:paraId="000000D7">
      <w:pPr>
        <w:numPr>
          <w:ilvl w:val="1"/>
          <w:numId w:val="9"/>
        </w:numPr>
        <w:ind w:left="1440" w:hanging="360"/>
        <w:rPr>
          <w:u w:val="none"/>
        </w:rPr>
      </w:pPr>
      <w:r w:rsidDel="00000000" w:rsidR="00000000" w:rsidRPr="00000000">
        <w:rPr>
          <w:rtl w:val="0"/>
        </w:rPr>
        <w:t xml:space="preserve">Fungible tokenized value exchange - total conversation of value</w:t>
      </w:r>
    </w:p>
    <w:p w:rsidR="00000000" w:rsidDel="00000000" w:rsidP="00000000" w:rsidRDefault="00000000" w:rsidRPr="00000000" w14:paraId="000000D8">
      <w:pPr>
        <w:numPr>
          <w:ilvl w:val="0"/>
          <w:numId w:val="9"/>
        </w:numPr>
        <w:ind w:left="720" w:hanging="360"/>
        <w:rPr>
          <w:u w:val="none"/>
        </w:rPr>
      </w:pPr>
      <w:r w:rsidDel="00000000" w:rsidR="00000000" w:rsidRPr="00000000">
        <w:rPr>
          <w:rtl w:val="0"/>
        </w:rPr>
        <w:t xml:space="preserve">Signatures</w:t>
      </w:r>
    </w:p>
    <w:p w:rsidR="00000000" w:rsidDel="00000000" w:rsidP="00000000" w:rsidRDefault="00000000" w:rsidRPr="00000000" w14:paraId="000000D9">
      <w:pPr>
        <w:numPr>
          <w:ilvl w:val="1"/>
          <w:numId w:val="9"/>
        </w:numPr>
        <w:ind w:left="1440" w:hanging="360"/>
        <w:rPr>
          <w:u w:val="none"/>
        </w:rPr>
      </w:pPr>
      <w:r w:rsidDel="00000000" w:rsidR="00000000" w:rsidRPr="00000000">
        <w:rPr>
          <w:rtl w:val="0"/>
        </w:rPr>
        <w:t xml:space="preserve">Attestation to data, at a particular point in time</w:t>
      </w:r>
    </w:p>
    <w:p w:rsidR="00000000" w:rsidDel="00000000" w:rsidP="00000000" w:rsidRDefault="00000000" w:rsidRPr="00000000" w14:paraId="000000DA">
      <w:pPr>
        <w:numPr>
          <w:ilvl w:val="0"/>
          <w:numId w:val="9"/>
        </w:numPr>
        <w:ind w:left="720" w:hanging="360"/>
        <w:rPr>
          <w:u w:val="none"/>
        </w:rPr>
      </w:pPr>
      <w:r w:rsidDel="00000000" w:rsidR="00000000" w:rsidRPr="00000000">
        <w:rPr>
          <w:rtl w:val="0"/>
        </w:rPr>
        <w:t xml:space="preserve">Multi-party event sequencing</w:t>
      </w:r>
    </w:p>
    <w:p w:rsidR="00000000" w:rsidDel="00000000" w:rsidP="00000000" w:rsidRDefault="00000000" w:rsidRPr="00000000" w14:paraId="000000DB">
      <w:pPr>
        <w:numPr>
          <w:ilvl w:val="1"/>
          <w:numId w:val="9"/>
        </w:numPr>
        <w:ind w:left="1440" w:hanging="360"/>
        <w:rPr>
          <w:u w:val="none"/>
        </w:rPr>
      </w:pPr>
      <w:r w:rsidDel="00000000" w:rsidR="00000000" w:rsidRPr="00000000">
        <w:rPr>
          <w:rtl w:val="0"/>
        </w:rPr>
        <w:t xml:space="preserve">The game-changing feature of blockchain for enterprise multi-party systems</w:t>
      </w:r>
    </w:p>
    <w:p w:rsidR="00000000" w:rsidDel="00000000" w:rsidP="00000000" w:rsidRDefault="00000000" w:rsidRPr="00000000" w14:paraId="000000DC">
      <w:pPr>
        <w:numPr>
          <w:ilvl w:val="0"/>
          <w:numId w:val="9"/>
        </w:numPr>
        <w:ind w:left="720" w:hanging="360"/>
        <w:rPr>
          <w:u w:val="none"/>
        </w:rPr>
      </w:pPr>
      <w:r w:rsidDel="00000000" w:rsidR="00000000" w:rsidRPr="00000000">
        <w:rPr>
          <w:rtl w:val="0"/>
        </w:rPr>
        <w:t xml:space="preserve">Deterministic logic</w:t>
      </w:r>
    </w:p>
    <w:p w:rsidR="00000000" w:rsidDel="00000000" w:rsidP="00000000" w:rsidRDefault="00000000" w:rsidRPr="00000000" w14:paraId="000000DD">
      <w:pPr>
        <w:numPr>
          <w:ilvl w:val="1"/>
          <w:numId w:val="9"/>
        </w:numPr>
        <w:ind w:left="1440" w:hanging="360"/>
        <w:rPr>
          <w:u w:val="none"/>
        </w:rPr>
      </w:pPr>
      <w:r w:rsidDel="00000000" w:rsidR="00000000" w:rsidRPr="00000000">
        <w:rPr>
          <w:rtl w:val="0"/>
        </w:rPr>
        <w:t xml:space="preserve">Custom on-chain smart contracts</w:t>
      </w:r>
    </w:p>
    <w:p w:rsidR="00000000" w:rsidDel="00000000" w:rsidP="00000000" w:rsidRDefault="00000000" w:rsidRPr="00000000" w14:paraId="000000DE">
      <w:pPr>
        <w:numPr>
          <w:ilvl w:val="1"/>
          <w:numId w:val="9"/>
        </w:numPr>
        <w:ind w:left="1440" w:hanging="360"/>
        <w:rPr>
          <w:u w:val="none"/>
        </w:rPr>
      </w:pPr>
      <w:r w:rsidDel="00000000" w:rsidR="00000000" w:rsidRPr="00000000">
        <w:rPr>
          <w:rtl w:val="0"/>
        </w:rPr>
        <w:t xml:space="preserve">Trusted execution environments (TEEs)</w:t>
      </w:r>
      <w:r w:rsidDel="00000000" w:rsidR="00000000" w:rsidRPr="00000000">
        <w:rPr>
          <w:i w:val="1"/>
          <w:rtl w:val="0"/>
        </w:rPr>
        <w:t xml:space="preserve"> - plug point</w:t>
      </w:r>
    </w:p>
    <w:p w:rsidR="00000000" w:rsidDel="00000000" w:rsidP="00000000" w:rsidRDefault="00000000" w:rsidRPr="00000000" w14:paraId="000000DF">
      <w:pPr>
        <w:numPr>
          <w:ilvl w:val="1"/>
          <w:numId w:val="9"/>
        </w:numPr>
        <w:ind w:left="1440" w:hanging="360"/>
        <w:rPr>
          <w:u w:val="none"/>
        </w:rPr>
      </w:pPr>
      <w:r w:rsidDel="00000000" w:rsidR="00000000" w:rsidRPr="00000000">
        <w:rPr>
          <w:rtl w:val="0"/>
        </w:rPr>
        <w:t xml:space="preserve">Zero-knowledge Proofs (ZKPs) - </w:t>
      </w:r>
      <w:r w:rsidDel="00000000" w:rsidR="00000000" w:rsidRPr="00000000">
        <w:rPr>
          <w:i w:val="1"/>
          <w:rtl w:val="0"/>
        </w:rPr>
        <w:t xml:space="preserve">plug point</w:t>
      </w:r>
    </w:p>
    <w:p w:rsidR="00000000" w:rsidDel="00000000" w:rsidP="00000000" w:rsidRDefault="00000000" w:rsidRPr="00000000" w14:paraId="000000E0">
      <w:pPr>
        <w:numPr>
          <w:ilvl w:val="1"/>
          <w:numId w:val="9"/>
        </w:numPr>
        <w:ind w:left="1440" w:hanging="360"/>
        <w:rPr/>
      </w:pPr>
      <w:r w:rsidDel="00000000" w:rsidR="00000000" w:rsidRPr="00000000">
        <w:rPr>
          <w:rtl w:val="0"/>
        </w:rPr>
        <w:t xml:space="preserve">Multi-party Compute (MPC) - </w:t>
      </w:r>
      <w:r w:rsidDel="00000000" w:rsidR="00000000" w:rsidRPr="00000000">
        <w:rPr>
          <w:i w:val="1"/>
          <w:rtl w:val="0"/>
        </w:rPr>
        <w:t xml:space="preserve">plug point</w:t>
      </w:r>
    </w:p>
    <w:p w:rsidR="00000000" w:rsidDel="00000000" w:rsidP="00000000" w:rsidRDefault="00000000" w:rsidRPr="00000000" w14:paraId="000000E1">
      <w:pPr>
        <w:rPr>
          <w:u w:val="single"/>
        </w:rPr>
      </w:pPr>
      <w:r w:rsidDel="00000000" w:rsidR="00000000" w:rsidRPr="00000000">
        <w:rPr>
          <w:rtl w:val="0"/>
        </w:rPr>
      </w:r>
    </w:p>
    <w:p w:rsidR="00000000" w:rsidDel="00000000" w:rsidP="00000000" w:rsidRDefault="00000000" w:rsidRPr="00000000" w14:paraId="000000E2">
      <w:pPr>
        <w:pStyle w:val="Heading4"/>
        <w:rPr/>
      </w:pPr>
      <w:bookmarkStart w:colFirst="0" w:colLast="0" w:name="_hw2638o0v0pu" w:id="25"/>
      <w:bookmarkEnd w:id="25"/>
      <w:r w:rsidDel="00000000" w:rsidR="00000000" w:rsidRPr="00000000">
        <w:rPr>
          <w:rtl w:val="0"/>
        </w:rPr>
        <w:t xml:space="preserve">Coordination of on-chain and off-chain interactions</w:t>
      </w:r>
    </w:p>
    <w:p w:rsidR="00000000" w:rsidDel="00000000" w:rsidP="00000000" w:rsidRDefault="00000000" w:rsidRPr="00000000" w14:paraId="000000E3">
      <w:pPr>
        <w:rPr>
          <w:u w:val="single"/>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Sometimes underestimated is the importance, and complexity, of synchronizing the exchange of on-chain and off-chain data. Yet tackling this problem is almost universal in enterprise multi-party system development.</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FireFly provides a rugged, enterprise-grade runtime and simple event-driven REST API model, so that developers can focus on solving interesting business problems - rather than re-building plumbing. Second order problems are also addressed, like high throughput through batching of on-chain transactions, and providing n-way application scale while retaining deterministic ordering.</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The pluggable architecture allows the underlying infrastructure components to be swapped out, without changing the application. That includes the database, blob store, private messaging technology, and even the blockchain itself.</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u w:val="single"/>
        </w:rPr>
      </w:pPr>
      <w:commentRangeStart w:id="29"/>
      <w:commentRangeStart w:id="30"/>
      <w:commentRangeStart w:id="31"/>
      <w:commentRangeStart w:id="32"/>
      <w:commentRangeStart w:id="33"/>
      <w:commentRangeStart w:id="34"/>
      <w:commentRangeStart w:id="35"/>
      <w:r w:rsidDel="00000000" w:rsidR="00000000" w:rsidRPr="00000000">
        <w:rPr>
          <w:u w:val="single"/>
        </w:rPr>
        <w:drawing>
          <wp:inline distB="114300" distT="114300" distL="114300" distR="114300">
            <wp:extent cx="5943600" cy="3060700"/>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3060700"/>
                    </a:xfrm>
                    <a:prstGeom prst="rect"/>
                    <a:ln/>
                  </pic:spPr>
                </pic:pic>
              </a:graphicData>
            </a:graphic>
          </wp:inline>
        </w:drawing>
      </w:r>
      <w:commentRangeEnd w:id="29"/>
      <w:r w:rsidDel="00000000" w:rsidR="00000000" w:rsidRPr="00000000">
        <w:commentReference w:id="29"/>
      </w:r>
      <w:commentRangeEnd w:id="30"/>
      <w:r w:rsidDel="00000000" w:rsidR="00000000" w:rsidRPr="00000000">
        <w:commentReference w:id="30"/>
      </w:r>
      <w:commentRangeEnd w:id="31"/>
      <w:r w:rsidDel="00000000" w:rsidR="00000000" w:rsidRPr="00000000">
        <w:commentReference w:id="31"/>
      </w:r>
      <w:commentRangeEnd w:id="32"/>
      <w:r w:rsidDel="00000000" w:rsidR="00000000" w:rsidRPr="00000000">
        <w:commentReference w:id="32"/>
      </w:r>
      <w:commentRangeEnd w:id="33"/>
      <w:r w:rsidDel="00000000" w:rsidR="00000000" w:rsidRPr="00000000">
        <w:commentReference w:id="33"/>
      </w:r>
      <w:commentRangeEnd w:id="34"/>
      <w:r w:rsidDel="00000000" w:rsidR="00000000" w:rsidRPr="00000000">
        <w:commentReference w:id="34"/>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0EB">
      <w:pPr>
        <w:rPr>
          <w:u w:val="single"/>
        </w:rPr>
      </w:pPr>
      <w:commentRangeStart w:id="36"/>
      <w:commentRangeStart w:id="37"/>
      <w:commentRangeStart w:id="38"/>
      <w:hyperlink r:id="rId26">
        <w:r w:rsidDel="00000000" w:rsidR="00000000" w:rsidRPr="00000000">
          <w:rPr>
            <w:color w:val="1155cc"/>
            <w:u w:val="single"/>
          </w:rPr>
          <w:drawing>
            <wp:inline distB="114300" distT="114300" distL="114300" distR="114300">
              <wp:extent cx="5943600" cy="4203700"/>
              <wp:effectExtent b="0" l="0" r="0" t="0"/>
              <wp:docPr id="4"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5943600" cy="4203700"/>
                      </a:xfrm>
                      <a:prstGeom prst="rect"/>
                      <a:ln/>
                    </pic:spPr>
                  </pic:pic>
                </a:graphicData>
              </a:graphic>
            </wp:inline>
          </w:drawing>
        </w:r>
      </w:hyperlink>
      <w:commentRangeEnd w:id="36"/>
      <w:r w:rsidDel="00000000" w:rsidR="00000000" w:rsidRPr="00000000">
        <w:commentReference w:id="36"/>
      </w:r>
      <w:commentRangeEnd w:id="37"/>
      <w:r w:rsidDel="00000000" w:rsidR="00000000" w:rsidRPr="00000000">
        <w:commentReference w:id="37"/>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0EC">
      <w:pPr>
        <w:pStyle w:val="Heading3"/>
        <w:rPr/>
      </w:pPr>
      <w:bookmarkStart w:colFirst="0" w:colLast="0" w:name="_u1ls9kezkgrm" w:id="26"/>
      <w:bookmarkEnd w:id="26"/>
      <w:r w:rsidDel="00000000" w:rsidR="00000000" w:rsidRPr="00000000">
        <w:rPr>
          <w:rtl w:val="0"/>
        </w:rPr>
        <w:t xml:space="preserve">Pre-built implementations for the big three enterprise blockchain platforms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Remote agents for the blockchain interface are provided as follows: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numPr>
          <w:ilvl w:val="0"/>
          <w:numId w:val="11"/>
        </w:numPr>
        <w:ind w:left="720" w:hanging="360"/>
        <w:rPr>
          <w:u w:val="none"/>
        </w:rPr>
      </w:pPr>
      <w:commentRangeStart w:id="39"/>
      <w:commentRangeStart w:id="40"/>
      <w:commentRangeStart w:id="41"/>
      <w:commentRangeStart w:id="42"/>
      <w:r w:rsidDel="00000000" w:rsidR="00000000" w:rsidRPr="00000000">
        <w:rPr>
          <w:rtl w:val="0"/>
        </w:rPr>
        <w:t xml:space="preserve">Enterprise ethereum</w:t>
      </w:r>
      <w:commentRangeEnd w:id="39"/>
      <w:r w:rsidDel="00000000" w:rsidR="00000000" w:rsidRPr="00000000">
        <w:commentReference w:id="39"/>
      </w:r>
      <w:commentRangeEnd w:id="40"/>
      <w:r w:rsidDel="00000000" w:rsidR="00000000" w:rsidRPr="00000000">
        <w:commentReference w:id="40"/>
      </w:r>
      <w:commentRangeEnd w:id="41"/>
      <w:r w:rsidDel="00000000" w:rsidR="00000000" w:rsidRPr="00000000">
        <w:commentReference w:id="41"/>
      </w:r>
      <w:commentRangeEnd w:id="42"/>
      <w:r w:rsidDel="00000000" w:rsidR="00000000" w:rsidRPr="00000000">
        <w:commentReference w:id="42"/>
      </w:r>
      <w:r w:rsidDel="00000000" w:rsidR="00000000" w:rsidRPr="00000000">
        <w:rPr>
          <w:rtl w:val="0"/>
        </w:rPr>
        <w:t xml:space="preserve"> (Hyperledger Besu / Quorum)</w:t>
      </w:r>
    </w:p>
    <w:p w:rsidR="00000000" w:rsidDel="00000000" w:rsidP="00000000" w:rsidRDefault="00000000" w:rsidRPr="00000000" w14:paraId="000000F1">
      <w:pPr>
        <w:numPr>
          <w:ilvl w:val="1"/>
          <w:numId w:val="11"/>
        </w:numPr>
        <w:ind w:left="1440" w:hanging="360"/>
        <w:rPr>
          <w:u w:val="none"/>
        </w:rPr>
      </w:pPr>
      <w:r w:rsidDel="00000000" w:rsidR="00000000" w:rsidRPr="00000000">
        <w:rPr>
          <w:rtl w:val="0"/>
        </w:rPr>
        <w:t xml:space="preserve">REST Gateway and Event Streams via sister project: </w:t>
      </w:r>
      <w:hyperlink r:id="rId28">
        <w:r w:rsidDel="00000000" w:rsidR="00000000" w:rsidRPr="00000000">
          <w:rPr>
            <w:i w:val="1"/>
            <w:color w:val="1155cc"/>
            <w:u w:val="single"/>
            <w:rtl w:val="0"/>
          </w:rPr>
          <w:t xml:space="preserve">ethconnect</w:t>
        </w:r>
      </w:hyperlink>
      <w:r w:rsidDel="00000000" w:rsidR="00000000" w:rsidRPr="00000000">
        <w:rPr>
          <w:rtl w:val="0"/>
        </w:rPr>
      </w:r>
    </w:p>
    <w:p w:rsidR="00000000" w:rsidDel="00000000" w:rsidP="00000000" w:rsidRDefault="00000000" w:rsidRPr="00000000" w14:paraId="000000F2">
      <w:pPr>
        <w:numPr>
          <w:ilvl w:val="1"/>
          <w:numId w:val="11"/>
        </w:numPr>
        <w:ind w:left="1440" w:hanging="360"/>
        <w:rPr/>
      </w:pPr>
      <w:r w:rsidDel="00000000" w:rsidR="00000000" w:rsidRPr="00000000">
        <w:rPr>
          <w:rtl w:val="0"/>
        </w:rPr>
        <w:t xml:space="preserve">On-chain smart contracts supplied with FireFly Core</w:t>
      </w:r>
    </w:p>
    <w:p w:rsidR="00000000" w:rsidDel="00000000" w:rsidP="00000000" w:rsidRDefault="00000000" w:rsidRPr="00000000" w14:paraId="000000F3">
      <w:pPr>
        <w:numPr>
          <w:ilvl w:val="1"/>
          <w:numId w:val="11"/>
        </w:numPr>
        <w:ind w:left="1440" w:hanging="360"/>
        <w:rPr>
          <w:u w:val="none"/>
        </w:rPr>
      </w:pPr>
      <w:r w:rsidDel="00000000" w:rsidR="00000000" w:rsidRPr="00000000">
        <w:rPr>
          <w:rtl w:val="0"/>
        </w:rPr>
        <w:t xml:space="preserve">Full sequencing, and token support (ERC-20 / ERC-721)</w:t>
      </w:r>
    </w:p>
    <w:p w:rsidR="00000000" w:rsidDel="00000000" w:rsidP="00000000" w:rsidRDefault="00000000" w:rsidRPr="00000000" w14:paraId="000000F4">
      <w:pPr>
        <w:numPr>
          <w:ilvl w:val="0"/>
          <w:numId w:val="11"/>
        </w:numPr>
        <w:ind w:left="720" w:hanging="360"/>
        <w:rPr>
          <w:u w:val="none"/>
        </w:rPr>
      </w:pPr>
      <w:r w:rsidDel="00000000" w:rsidR="00000000" w:rsidRPr="00000000">
        <w:rPr>
          <w:rtl w:val="0"/>
        </w:rPr>
        <w:t xml:space="preserve">Hyperledger Fabric</w:t>
      </w:r>
    </w:p>
    <w:p w:rsidR="00000000" w:rsidDel="00000000" w:rsidP="00000000" w:rsidRDefault="00000000" w:rsidRPr="00000000" w14:paraId="000000F5">
      <w:pPr>
        <w:numPr>
          <w:ilvl w:val="1"/>
          <w:numId w:val="11"/>
        </w:numPr>
        <w:ind w:left="1440" w:hanging="360"/>
        <w:rPr>
          <w:i w:val="1"/>
        </w:rPr>
      </w:pPr>
      <w:commentRangeStart w:id="43"/>
      <w:commentRangeStart w:id="44"/>
      <w:r w:rsidDel="00000000" w:rsidR="00000000" w:rsidRPr="00000000">
        <w:rPr>
          <w:i w:val="1"/>
          <w:rtl w:val="0"/>
        </w:rPr>
        <w:t xml:space="preserve">Under development</w:t>
      </w:r>
      <w:commentRangeEnd w:id="43"/>
      <w:r w:rsidDel="00000000" w:rsidR="00000000" w:rsidRPr="00000000">
        <w:commentReference w:id="43"/>
      </w:r>
      <w:commentRangeEnd w:id="44"/>
      <w:r w:rsidDel="00000000" w:rsidR="00000000" w:rsidRPr="00000000">
        <w:commentReference w:id="44"/>
      </w:r>
      <w:r w:rsidDel="00000000" w:rsidR="00000000" w:rsidRPr="00000000">
        <w:rPr>
          <w:i w:val="1"/>
          <w:rtl w:val="0"/>
        </w:rPr>
        <w:t xml:space="preserve"> (lead by Jim Zhang)</w:t>
      </w:r>
    </w:p>
    <w:p w:rsidR="00000000" w:rsidDel="00000000" w:rsidP="00000000" w:rsidRDefault="00000000" w:rsidRPr="00000000" w14:paraId="000000F6">
      <w:pPr>
        <w:numPr>
          <w:ilvl w:val="0"/>
          <w:numId w:val="11"/>
        </w:numPr>
        <w:ind w:left="720" w:hanging="360"/>
        <w:rPr/>
      </w:pPr>
      <w:r w:rsidDel="00000000" w:rsidR="00000000" w:rsidRPr="00000000">
        <w:rPr>
          <w:rtl w:val="0"/>
        </w:rPr>
        <w:t xml:space="preserve">Corda</w:t>
      </w:r>
    </w:p>
    <w:p w:rsidR="00000000" w:rsidDel="00000000" w:rsidP="00000000" w:rsidRDefault="00000000" w:rsidRPr="00000000" w14:paraId="000000F7">
      <w:pPr>
        <w:numPr>
          <w:ilvl w:val="1"/>
          <w:numId w:val="11"/>
        </w:numPr>
        <w:ind w:left="1440" w:hanging="360"/>
      </w:pPr>
      <w:r w:rsidDel="00000000" w:rsidR="00000000" w:rsidRPr="00000000">
        <w:rPr>
          <w:rtl w:val="0"/>
        </w:rPr>
        <w:t xml:space="preserve">REST Gateway and Event Streams </w:t>
      </w:r>
      <w:commentRangeStart w:id="45"/>
      <w:commentRangeStart w:id="46"/>
      <w:r w:rsidDel="00000000" w:rsidR="00000000" w:rsidRPr="00000000">
        <w:rPr>
          <w:rtl w:val="0"/>
        </w:rPr>
        <w:t xml:space="preserve">via sister project</w:t>
      </w:r>
      <w:commentRangeEnd w:id="45"/>
      <w:r w:rsidDel="00000000" w:rsidR="00000000" w:rsidRPr="00000000">
        <w:commentReference w:id="45"/>
      </w:r>
      <w:commentRangeEnd w:id="46"/>
      <w:r w:rsidDel="00000000" w:rsidR="00000000" w:rsidRPr="00000000">
        <w:commentReference w:id="46"/>
      </w:r>
      <w:r w:rsidDel="00000000" w:rsidR="00000000" w:rsidRPr="00000000">
        <w:rPr>
          <w:rtl w:val="0"/>
        </w:rPr>
        <w:t xml:space="preserve">: </w:t>
      </w:r>
      <w:r w:rsidDel="00000000" w:rsidR="00000000" w:rsidRPr="00000000">
        <w:rPr>
          <w:i w:val="1"/>
          <w:rtl w:val="0"/>
        </w:rPr>
        <w:t xml:space="preserve">source opening soon</w:t>
      </w:r>
    </w:p>
    <w:p w:rsidR="00000000" w:rsidDel="00000000" w:rsidP="00000000" w:rsidRDefault="00000000" w:rsidRPr="00000000" w14:paraId="000000F8">
      <w:pPr>
        <w:numPr>
          <w:ilvl w:val="1"/>
          <w:numId w:val="11"/>
        </w:numPr>
        <w:ind w:left="1440" w:hanging="360"/>
      </w:pPr>
      <w:r w:rsidDel="00000000" w:rsidR="00000000" w:rsidRPr="00000000">
        <w:rPr>
          <w:rtl w:val="0"/>
        </w:rPr>
        <w:t xml:space="preserve">On-chain smart contracts supplied with FireFly Core</w:t>
      </w:r>
    </w:p>
    <w:p w:rsidR="00000000" w:rsidDel="00000000" w:rsidP="00000000" w:rsidRDefault="00000000" w:rsidRPr="00000000" w14:paraId="000000F9">
      <w:pPr>
        <w:numPr>
          <w:ilvl w:val="1"/>
          <w:numId w:val="11"/>
        </w:numPr>
        <w:ind w:left="1440" w:hanging="360"/>
        <w:rPr>
          <w:u w:val="none"/>
        </w:rPr>
      </w:pPr>
      <w:r w:rsidDel="00000000" w:rsidR="00000000" w:rsidRPr="00000000">
        <w:rPr>
          <w:rtl w:val="0"/>
        </w:rPr>
        <w:t xml:space="preserve">Implements block based sequencing of events, within a privacy group</w:t>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pStyle w:val="Heading2"/>
        <w:keepNext w:val="0"/>
        <w:keepLines w:val="0"/>
        <w:spacing w:after="60" w:before="0" w:lineRule="auto"/>
        <w:rPr>
          <w:sz w:val="34"/>
          <w:szCs w:val="34"/>
        </w:rPr>
      </w:pPr>
      <w:bookmarkStart w:colFirst="0" w:colLast="0" w:name="_dpstqv4cu0" w:id="27"/>
      <w:bookmarkEnd w:id="27"/>
      <w:commentRangeStart w:id="47"/>
      <w:commentRangeStart w:id="48"/>
      <w:commentRangeStart w:id="49"/>
      <w:commentRangeStart w:id="50"/>
      <w:commentRangeStart w:id="51"/>
      <w:commentRangeStart w:id="52"/>
      <w:r w:rsidDel="00000000" w:rsidR="00000000" w:rsidRPr="00000000">
        <w:rPr>
          <w:sz w:val="34"/>
          <w:szCs w:val="34"/>
          <w:rtl w:val="0"/>
        </w:rPr>
        <w:t xml:space="preserve">Effort and resources</w:t>
      </w:r>
      <w:commentRangeEnd w:id="47"/>
      <w:r w:rsidDel="00000000" w:rsidR="00000000" w:rsidRPr="00000000">
        <w:commentReference w:id="47"/>
      </w:r>
      <w:commentRangeEnd w:id="48"/>
      <w:r w:rsidDel="00000000" w:rsidR="00000000" w:rsidRPr="00000000">
        <w:commentReference w:id="48"/>
      </w:r>
      <w:commentRangeEnd w:id="49"/>
      <w:r w:rsidDel="00000000" w:rsidR="00000000" w:rsidRPr="00000000">
        <w:commentReference w:id="49"/>
      </w:r>
      <w:commentRangeEnd w:id="50"/>
      <w:r w:rsidDel="00000000" w:rsidR="00000000" w:rsidRPr="00000000">
        <w:commentReference w:id="50"/>
      </w:r>
      <w:commentRangeEnd w:id="51"/>
      <w:r w:rsidDel="00000000" w:rsidR="00000000" w:rsidRPr="00000000">
        <w:commentReference w:id="51"/>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100">
      <w:pPr>
        <w:spacing w:after="140" w:lineRule="auto"/>
        <w:rPr>
          <w:sz w:val="21"/>
          <w:szCs w:val="21"/>
        </w:rPr>
      </w:pPr>
      <w:r w:rsidDel="00000000" w:rsidR="00000000" w:rsidRPr="00000000">
        <w:rPr>
          <w:sz w:val="21"/>
          <w:szCs w:val="21"/>
          <w:rtl w:val="0"/>
        </w:rPr>
        <w:t xml:space="preserve">The FireFly code base’s current version is in production with multiple large consortiums</w:t>
      </w:r>
      <w:r w:rsidDel="00000000" w:rsidR="00000000" w:rsidRPr="00000000">
        <w:rPr>
          <w:sz w:val="21"/>
          <w:szCs w:val="21"/>
          <w:rtl w:val="0"/>
        </w:rPr>
        <w:t xml:space="preserve">, so Kaleido is fully committed to continued support for the open source project with currently 6 developers working full time on the code base.</w:t>
      </w:r>
    </w:p>
    <w:p w:rsidR="00000000" w:rsidDel="00000000" w:rsidP="00000000" w:rsidRDefault="00000000" w:rsidRPr="00000000" w14:paraId="00000101">
      <w:pPr>
        <w:spacing w:after="140" w:lineRule="auto"/>
        <w:rPr>
          <w:sz w:val="21"/>
          <w:szCs w:val="21"/>
        </w:rPr>
      </w:pPr>
      <w:r w:rsidDel="00000000" w:rsidR="00000000" w:rsidRPr="00000000">
        <w:rPr>
          <w:sz w:val="21"/>
          <w:szCs w:val="21"/>
          <w:rtl w:val="0"/>
        </w:rPr>
        <w:t xml:space="preserve">We have the following companies committed to contributing:</w:t>
      </w:r>
    </w:p>
    <w:p w:rsidR="00000000" w:rsidDel="00000000" w:rsidP="00000000" w:rsidRDefault="00000000" w:rsidRPr="00000000" w14:paraId="00000102">
      <w:pPr>
        <w:numPr>
          <w:ilvl w:val="0"/>
          <w:numId w:val="12"/>
        </w:numPr>
        <w:spacing w:after="0" w:afterAutospacing="0" w:lineRule="auto"/>
        <w:ind w:left="450" w:hanging="270"/>
        <w:rPr>
          <w:sz w:val="21"/>
          <w:szCs w:val="21"/>
          <w:u w:val="none"/>
        </w:rPr>
      </w:pPr>
      <w:r w:rsidDel="00000000" w:rsidR="00000000" w:rsidRPr="00000000">
        <w:rPr>
          <w:sz w:val="21"/>
          <w:szCs w:val="21"/>
          <w:rtl w:val="0"/>
        </w:rPr>
        <w:t xml:space="preserve">Kaleido: 6 developers to deliver FireFly core, plugins for Enterprise Ethereum, Fabric and Corda, and administrative console UI</w:t>
      </w:r>
    </w:p>
    <w:p w:rsidR="00000000" w:rsidDel="00000000" w:rsidP="00000000" w:rsidRDefault="00000000" w:rsidRPr="00000000" w14:paraId="00000103">
      <w:pPr>
        <w:numPr>
          <w:ilvl w:val="0"/>
          <w:numId w:val="12"/>
        </w:numPr>
        <w:spacing w:after="140" w:lineRule="auto"/>
        <w:ind w:left="450" w:hanging="270"/>
        <w:rPr>
          <w:sz w:val="21"/>
          <w:szCs w:val="21"/>
          <w:u w:val="none"/>
        </w:rPr>
      </w:pPr>
      <w:r w:rsidDel="00000000" w:rsidR="00000000" w:rsidRPr="00000000">
        <w:rPr>
          <w:sz w:val="21"/>
          <w:szCs w:val="21"/>
          <w:rtl w:val="0"/>
        </w:rPr>
        <w:t xml:space="preserve">Atato: 1 developer to deliver enhancement to ethconnect and token related features</w:t>
      </w:r>
    </w:p>
    <w:p w:rsidR="00000000" w:rsidDel="00000000" w:rsidP="00000000" w:rsidRDefault="00000000" w:rsidRPr="00000000" w14:paraId="00000104">
      <w:pPr>
        <w:spacing w:after="140" w:lineRule="auto"/>
        <w:rPr>
          <w:i w:val="1"/>
          <w:sz w:val="21"/>
          <w:szCs w:val="21"/>
        </w:rPr>
      </w:pPr>
      <w:r w:rsidDel="00000000" w:rsidR="00000000" w:rsidRPr="00000000">
        <w:rPr>
          <w:i w:val="1"/>
          <w:sz w:val="21"/>
          <w:szCs w:val="21"/>
          <w:rtl w:val="0"/>
        </w:rPr>
        <w:t xml:space="preserve">(more committed resources being confirmed)</w:t>
      </w:r>
    </w:p>
    <w:p w:rsidR="00000000" w:rsidDel="00000000" w:rsidP="00000000" w:rsidRDefault="00000000" w:rsidRPr="00000000" w14:paraId="00000105">
      <w:pPr>
        <w:pStyle w:val="Heading2"/>
        <w:keepNext w:val="0"/>
        <w:keepLines w:val="0"/>
        <w:spacing w:after="60" w:before="0" w:lineRule="auto"/>
        <w:rPr>
          <w:sz w:val="34"/>
          <w:szCs w:val="34"/>
        </w:rPr>
      </w:pPr>
      <w:bookmarkStart w:colFirst="0" w:colLast="0" w:name="_agrnc4s0d9xk" w:id="28"/>
      <w:bookmarkEnd w:id="28"/>
      <w:r w:rsidDel="00000000" w:rsidR="00000000" w:rsidRPr="00000000">
        <w:rPr>
          <w:sz w:val="34"/>
          <w:szCs w:val="34"/>
          <w:rtl w:val="0"/>
        </w:rPr>
        <w:t xml:space="preserve">How to</w:t>
      </w:r>
    </w:p>
    <w:p w:rsidR="00000000" w:rsidDel="00000000" w:rsidP="00000000" w:rsidRDefault="00000000" w:rsidRPr="00000000" w14:paraId="00000106">
      <w:pPr>
        <w:spacing w:after="140" w:lineRule="auto"/>
        <w:rPr>
          <w:i w:val="1"/>
          <w:sz w:val="21"/>
          <w:szCs w:val="21"/>
        </w:rPr>
      </w:pPr>
      <w:r w:rsidDel="00000000" w:rsidR="00000000" w:rsidRPr="00000000">
        <w:rPr>
          <w:i w:val="1"/>
          <w:sz w:val="21"/>
          <w:szCs w:val="21"/>
          <w:rtl w:val="0"/>
        </w:rPr>
        <w:t xml:space="preserve">Please note, the tools in this section are still a work in progress at the time of writing.</w:t>
      </w:r>
    </w:p>
    <w:p w:rsidR="00000000" w:rsidDel="00000000" w:rsidP="00000000" w:rsidRDefault="00000000" w:rsidRPr="00000000" w14:paraId="00000107">
      <w:pPr>
        <w:spacing w:after="140" w:lineRule="auto"/>
        <w:rPr>
          <w:sz w:val="21"/>
          <w:szCs w:val="21"/>
        </w:rPr>
      </w:pPr>
      <w:r w:rsidDel="00000000" w:rsidR="00000000" w:rsidRPr="00000000">
        <w:rPr>
          <w:sz w:val="21"/>
          <w:szCs w:val="21"/>
          <w:rtl w:val="0"/>
        </w:rPr>
        <w:t xml:space="preserve">It is very quick and easy for a developer to get started building an app on top of FireFly using a local development environment. The FireFly CLI will walk a developer through the process. FireFly CLI uses Docker to run many parts of the system, so Docker is a prerequisite for running a local instance of FireFly for development purposes.</w:t>
      </w:r>
    </w:p>
    <w:p w:rsidR="00000000" w:rsidDel="00000000" w:rsidP="00000000" w:rsidRDefault="00000000" w:rsidRPr="00000000" w14:paraId="00000108">
      <w:pPr>
        <w:rPr>
          <w:sz w:val="21"/>
          <w:szCs w:val="21"/>
        </w:rPr>
      </w:pPr>
      <w:hyperlink r:id="rId29">
        <w:r w:rsidDel="00000000" w:rsidR="00000000" w:rsidRPr="00000000">
          <w:rPr>
            <w:color w:val="1155cc"/>
            <w:u w:val="single"/>
            <w:rtl w:val="0"/>
          </w:rPr>
          <w:t xml:space="preserve">https://github.com/kaleido-io/firefly-cli</w:t>
        </w:r>
      </w:hyperlink>
      <w:r w:rsidDel="00000000" w:rsidR="00000000" w:rsidRPr="00000000">
        <w:rPr>
          <w:rtl w:val="0"/>
        </w:rPr>
      </w:r>
    </w:p>
    <w:p w:rsidR="00000000" w:rsidDel="00000000" w:rsidP="00000000" w:rsidRDefault="00000000" w:rsidRPr="00000000" w14:paraId="00000109">
      <w:pPr>
        <w:pStyle w:val="Heading3"/>
        <w:spacing w:after="140" w:lineRule="auto"/>
        <w:rPr>
          <w:sz w:val="21"/>
          <w:szCs w:val="21"/>
        </w:rPr>
      </w:pPr>
      <w:bookmarkStart w:colFirst="0" w:colLast="0" w:name="_xo0o0wcefmub" w:id="29"/>
      <w:bookmarkEnd w:id="29"/>
      <w:r w:rsidDel="00000000" w:rsidR="00000000" w:rsidRPr="00000000">
        <w:rPr>
          <w:rtl w:val="0"/>
        </w:rPr>
        <w:t xml:space="preserve">Install FireFly CLI</w:t>
      </w:r>
      <w:r w:rsidDel="00000000" w:rsidR="00000000" w:rsidRPr="00000000">
        <w:rPr>
          <w:rtl w:val="0"/>
        </w:rPr>
      </w:r>
    </w:p>
    <w:p w:rsidR="00000000" w:rsidDel="00000000" w:rsidP="00000000" w:rsidRDefault="00000000" w:rsidRPr="00000000" w14:paraId="0000010A">
      <w:pPr>
        <w:spacing w:after="140" w:lineRule="auto"/>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 go get github.com/kaleido-io/firefly-cli</w:t>
      </w:r>
    </w:p>
    <w:p w:rsidR="00000000" w:rsidDel="00000000" w:rsidP="00000000" w:rsidRDefault="00000000" w:rsidRPr="00000000" w14:paraId="0000010B">
      <w:pPr>
        <w:spacing w:after="140" w:lineRule="auto"/>
        <w:rPr>
          <w:sz w:val="21"/>
          <w:szCs w:val="21"/>
        </w:rPr>
      </w:pPr>
      <w:r w:rsidDel="00000000" w:rsidR="00000000" w:rsidRPr="00000000">
        <w:rPr>
          <w:sz w:val="21"/>
          <w:szCs w:val="21"/>
          <w:rtl w:val="0"/>
        </w:rPr>
        <w:t xml:space="preserve">After the CLI is installed you can create a new dev stack by running the following command:</w:t>
      </w:r>
    </w:p>
    <w:p w:rsidR="00000000" w:rsidDel="00000000" w:rsidP="00000000" w:rsidRDefault="00000000" w:rsidRPr="00000000" w14:paraId="0000010C">
      <w:pPr>
        <w:spacing w:after="140" w:lineRule="auto"/>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 firefly-cli init my-new-stack</w:t>
      </w:r>
    </w:p>
    <w:p w:rsidR="00000000" w:rsidDel="00000000" w:rsidP="00000000" w:rsidRDefault="00000000" w:rsidRPr="00000000" w14:paraId="0000010D">
      <w:pPr>
        <w:spacing w:after="140" w:lineRule="auto"/>
        <w:rPr>
          <w:sz w:val="21"/>
          <w:szCs w:val="21"/>
        </w:rPr>
      </w:pPr>
      <w:r w:rsidDel="00000000" w:rsidR="00000000" w:rsidRPr="00000000">
        <w:rPr>
          <w:sz w:val="21"/>
          <w:szCs w:val="21"/>
          <w:rtl w:val="0"/>
        </w:rPr>
        <w:t xml:space="preserve">This command will ask several questions about which specific plugins you would like to use. It will then create a new stack called “my-new-stack”</w:t>
      </w:r>
    </w:p>
    <w:p w:rsidR="00000000" w:rsidDel="00000000" w:rsidP="00000000" w:rsidRDefault="00000000" w:rsidRPr="00000000" w14:paraId="0000010E">
      <w:pPr>
        <w:spacing w:after="140" w:lineRule="auto"/>
        <w:rPr>
          <w:sz w:val="21"/>
          <w:szCs w:val="21"/>
        </w:rPr>
      </w:pPr>
      <w:r w:rsidDel="00000000" w:rsidR="00000000" w:rsidRPr="00000000">
        <w:rPr>
          <w:sz w:val="21"/>
          <w:szCs w:val="21"/>
          <w:rtl w:val="0"/>
        </w:rPr>
        <w:t xml:space="preserve">To launch the stack, run:</w:t>
      </w:r>
    </w:p>
    <w:p w:rsidR="00000000" w:rsidDel="00000000" w:rsidP="00000000" w:rsidRDefault="00000000" w:rsidRPr="00000000" w14:paraId="0000010F">
      <w:pPr>
        <w:spacing w:after="140" w:lineRule="auto"/>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 firefly-cli start my-new-stack</w:t>
      </w:r>
    </w:p>
    <w:p w:rsidR="00000000" w:rsidDel="00000000" w:rsidP="00000000" w:rsidRDefault="00000000" w:rsidRPr="00000000" w14:paraId="00000110">
      <w:pPr>
        <w:spacing w:after="140" w:lineRule="auto"/>
        <w:rPr>
          <w:sz w:val="21"/>
          <w:szCs w:val="21"/>
        </w:rPr>
      </w:pPr>
      <w:r w:rsidDel="00000000" w:rsidR="00000000" w:rsidRPr="00000000">
        <w:rPr>
          <w:sz w:val="21"/>
          <w:szCs w:val="21"/>
          <w:rtl w:val="0"/>
        </w:rPr>
        <w:t xml:space="preserve">Once all the components in the system have started up, information such as endpoints and port numbers will be printed in the terminal. A link will also be provided to the FireFly Console web interface which can be used to view the environment.</w:t>
      </w:r>
    </w:p>
    <w:p w:rsidR="00000000" w:rsidDel="00000000" w:rsidP="00000000" w:rsidRDefault="00000000" w:rsidRPr="00000000" w14:paraId="00000111">
      <w:pPr>
        <w:spacing w:after="140" w:lineRule="auto"/>
        <w:rPr>
          <w:sz w:val="21"/>
          <w:szCs w:val="21"/>
        </w:rPr>
      </w:pPr>
      <w:r w:rsidDel="00000000" w:rsidR="00000000" w:rsidRPr="00000000">
        <w:rPr>
          <w:sz w:val="21"/>
          <w:szCs w:val="21"/>
          <w:rtl w:val="0"/>
        </w:rPr>
        <w:t xml:space="preserve">To stop the stack run:</w:t>
      </w:r>
    </w:p>
    <w:p w:rsidR="00000000" w:rsidDel="00000000" w:rsidP="00000000" w:rsidRDefault="00000000" w:rsidRPr="00000000" w14:paraId="00000112">
      <w:pPr>
        <w:spacing w:after="140" w:lineRule="auto"/>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 firefly-cli stop my-new-stack</w:t>
      </w:r>
    </w:p>
    <w:p w:rsidR="00000000" w:rsidDel="00000000" w:rsidP="00000000" w:rsidRDefault="00000000" w:rsidRPr="00000000" w14:paraId="00000113">
      <w:pPr>
        <w:spacing w:after="140" w:lineRule="auto"/>
        <w:rPr>
          <w:sz w:val="21"/>
          <w:szCs w:val="21"/>
        </w:rPr>
      </w:pPr>
      <w:r w:rsidDel="00000000" w:rsidR="00000000" w:rsidRPr="00000000">
        <w:rPr>
          <w:sz w:val="21"/>
          <w:szCs w:val="21"/>
          <w:rtl w:val="0"/>
        </w:rPr>
        <w:t xml:space="preserve">To completely remove the stack, including all of its data, run:</w:t>
      </w:r>
    </w:p>
    <w:p w:rsidR="00000000" w:rsidDel="00000000" w:rsidP="00000000" w:rsidRDefault="00000000" w:rsidRPr="00000000" w14:paraId="00000114">
      <w:pPr>
        <w:spacing w:after="140" w:lineRule="auto"/>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 firefly-cli remove my-new-stack</w:t>
      </w:r>
    </w:p>
    <w:p w:rsidR="00000000" w:rsidDel="00000000" w:rsidP="00000000" w:rsidRDefault="00000000" w:rsidRPr="00000000" w14:paraId="00000115">
      <w:pPr>
        <w:spacing w:after="140" w:lineRule="auto"/>
        <w:rPr>
          <w:sz w:val="21"/>
          <w:szCs w:val="21"/>
        </w:rPr>
      </w:pPr>
      <w:r w:rsidDel="00000000" w:rsidR="00000000" w:rsidRPr="00000000">
        <w:rPr>
          <w:rtl w:val="0"/>
        </w:rPr>
      </w:r>
    </w:p>
    <w:p w:rsidR="00000000" w:rsidDel="00000000" w:rsidP="00000000" w:rsidRDefault="00000000" w:rsidRPr="00000000" w14:paraId="00000116">
      <w:pPr>
        <w:spacing w:after="140" w:lineRule="auto"/>
        <w:rPr>
          <w:sz w:val="21"/>
          <w:szCs w:val="21"/>
        </w:rPr>
      </w:pPr>
      <w:r w:rsidDel="00000000" w:rsidR="00000000" w:rsidRPr="00000000">
        <w:rPr>
          <w:sz w:val="21"/>
          <w:szCs w:val="21"/>
          <w:rtl w:val="0"/>
        </w:rPr>
        <w:t xml:space="preserve">For developers looking to make contributions to the FireFly project, please see the GitHub repositories</w:t>
      </w:r>
    </w:p>
    <w:p w:rsidR="00000000" w:rsidDel="00000000" w:rsidP="00000000" w:rsidRDefault="00000000" w:rsidRPr="00000000" w14:paraId="00000117">
      <w:pPr>
        <w:spacing w:after="140" w:lineRule="auto"/>
        <w:rPr>
          <w:sz w:val="21"/>
          <w:szCs w:val="21"/>
        </w:rPr>
      </w:pPr>
      <w:hyperlink r:id="rId30">
        <w:r w:rsidDel="00000000" w:rsidR="00000000" w:rsidRPr="00000000">
          <w:rPr>
            <w:color w:val="1155cc"/>
            <w:sz w:val="21"/>
            <w:szCs w:val="21"/>
            <w:u w:val="single"/>
            <w:rtl w:val="0"/>
          </w:rPr>
          <w:t xml:space="preserve">https://github.com/kaleido-io/firefly</w:t>
        </w:r>
      </w:hyperlink>
      <w:r w:rsidDel="00000000" w:rsidR="00000000" w:rsidRPr="00000000">
        <w:rPr>
          <w:rtl w:val="0"/>
        </w:rPr>
      </w:r>
    </w:p>
    <w:p w:rsidR="00000000" w:rsidDel="00000000" w:rsidP="00000000" w:rsidRDefault="00000000" w:rsidRPr="00000000" w14:paraId="00000118">
      <w:pPr>
        <w:spacing w:after="140" w:lineRule="auto"/>
        <w:rPr>
          <w:sz w:val="21"/>
          <w:szCs w:val="21"/>
        </w:rPr>
      </w:pPr>
      <w:hyperlink r:id="rId31">
        <w:r w:rsidDel="00000000" w:rsidR="00000000" w:rsidRPr="00000000">
          <w:rPr>
            <w:color w:val="1155cc"/>
            <w:sz w:val="21"/>
            <w:szCs w:val="21"/>
            <w:u w:val="single"/>
            <w:rtl w:val="0"/>
          </w:rPr>
          <w:t xml:space="preserve">https://github.com/kaleido-io/firefly-cli</w:t>
        </w:r>
      </w:hyperlink>
      <w:r w:rsidDel="00000000" w:rsidR="00000000" w:rsidRPr="00000000">
        <w:rPr>
          <w:rtl w:val="0"/>
        </w:rPr>
      </w:r>
    </w:p>
    <w:p w:rsidR="00000000" w:rsidDel="00000000" w:rsidP="00000000" w:rsidRDefault="00000000" w:rsidRPr="00000000" w14:paraId="00000119">
      <w:pPr>
        <w:spacing w:after="140" w:lineRule="auto"/>
        <w:rPr>
          <w:sz w:val="21"/>
          <w:szCs w:val="21"/>
        </w:rPr>
      </w:pPr>
      <w:hyperlink r:id="rId32">
        <w:r w:rsidDel="00000000" w:rsidR="00000000" w:rsidRPr="00000000">
          <w:rPr>
            <w:color w:val="1155cc"/>
            <w:sz w:val="21"/>
            <w:szCs w:val="21"/>
            <w:u w:val="single"/>
            <w:rtl w:val="0"/>
          </w:rPr>
          <w:t xml:space="preserve">https://github.com/kaleido-io/firefly-ui</w:t>
        </w:r>
      </w:hyperlink>
      <w:r w:rsidDel="00000000" w:rsidR="00000000" w:rsidRPr="00000000">
        <w:rPr>
          <w:rtl w:val="0"/>
        </w:rPr>
      </w:r>
    </w:p>
    <w:p w:rsidR="00000000" w:rsidDel="00000000" w:rsidP="00000000" w:rsidRDefault="00000000" w:rsidRPr="00000000" w14:paraId="0000011A">
      <w:pPr>
        <w:spacing w:after="140" w:lineRule="auto"/>
        <w:rPr>
          <w:sz w:val="21"/>
          <w:szCs w:val="21"/>
        </w:rPr>
      </w:pPr>
      <w:hyperlink r:id="rId33">
        <w:r w:rsidDel="00000000" w:rsidR="00000000" w:rsidRPr="00000000">
          <w:rPr>
            <w:color w:val="1155cc"/>
            <w:sz w:val="21"/>
            <w:szCs w:val="21"/>
            <w:u w:val="single"/>
            <w:rtl w:val="0"/>
          </w:rPr>
          <w:t xml:space="preserve">https://github.com/kaleido-io/ethconnect</w:t>
        </w:r>
      </w:hyperlink>
      <w:r w:rsidDel="00000000" w:rsidR="00000000" w:rsidRPr="00000000">
        <w:rPr>
          <w:rtl w:val="0"/>
        </w:rPr>
      </w:r>
    </w:p>
    <w:p w:rsidR="00000000" w:rsidDel="00000000" w:rsidP="00000000" w:rsidRDefault="00000000" w:rsidRPr="00000000" w14:paraId="0000011B">
      <w:pPr>
        <w:spacing w:after="140" w:lineRule="auto"/>
        <w:rPr>
          <w:sz w:val="21"/>
          <w:szCs w:val="21"/>
        </w:rPr>
      </w:pPr>
      <w:hyperlink r:id="rId34">
        <w:r w:rsidDel="00000000" w:rsidR="00000000" w:rsidRPr="00000000">
          <w:rPr>
            <w:color w:val="1155cc"/>
            <w:sz w:val="21"/>
            <w:szCs w:val="21"/>
            <w:u w:val="single"/>
            <w:rtl w:val="0"/>
          </w:rPr>
          <w:t xml:space="preserve">https://github.com/kaleido-io/firefly-dataexchange-https</w:t>
        </w:r>
      </w:hyperlink>
      <w:r w:rsidDel="00000000" w:rsidR="00000000" w:rsidRPr="00000000">
        <w:rPr>
          <w:rtl w:val="0"/>
        </w:rPr>
      </w:r>
    </w:p>
    <w:p w:rsidR="00000000" w:rsidDel="00000000" w:rsidP="00000000" w:rsidRDefault="00000000" w:rsidRPr="00000000" w14:paraId="0000011C">
      <w:pPr>
        <w:pStyle w:val="Heading2"/>
        <w:keepNext w:val="0"/>
        <w:keepLines w:val="0"/>
        <w:spacing w:after="60" w:before="0" w:lineRule="auto"/>
        <w:rPr>
          <w:sz w:val="34"/>
          <w:szCs w:val="34"/>
        </w:rPr>
      </w:pPr>
      <w:bookmarkStart w:colFirst="0" w:colLast="0" w:name="_o84ofysnhtj" w:id="30"/>
      <w:bookmarkEnd w:id="30"/>
      <w:r w:rsidDel="00000000" w:rsidR="00000000" w:rsidRPr="00000000">
        <w:rPr>
          <w:sz w:val="34"/>
          <w:szCs w:val="34"/>
          <w:rtl w:val="0"/>
        </w:rPr>
        <w:t xml:space="preserve">References</w:t>
      </w:r>
    </w:p>
    <w:p w:rsidR="00000000" w:rsidDel="00000000" w:rsidP="00000000" w:rsidRDefault="00000000" w:rsidRPr="00000000" w14:paraId="0000011D">
      <w:pPr>
        <w:spacing w:after="140" w:lineRule="auto"/>
        <w:rPr>
          <w:sz w:val="21"/>
          <w:szCs w:val="21"/>
        </w:rPr>
      </w:pPr>
      <w:r w:rsidDel="00000000" w:rsidR="00000000" w:rsidRPr="00000000">
        <w:rPr>
          <w:sz w:val="21"/>
          <w:szCs w:val="21"/>
          <w:rtl w:val="0"/>
        </w:rPr>
        <w:t xml:space="preserve">See </w:t>
      </w:r>
      <w:hyperlink r:id="rId35">
        <w:r w:rsidDel="00000000" w:rsidR="00000000" w:rsidRPr="00000000">
          <w:rPr>
            <w:color w:val="1155cc"/>
            <w:sz w:val="21"/>
            <w:szCs w:val="21"/>
            <w:rtl w:val="0"/>
          </w:rPr>
          <w:t xml:space="preserve">citation guide</w:t>
        </w:r>
      </w:hyperlink>
      <w:r w:rsidDel="00000000" w:rsidR="00000000" w:rsidRPr="00000000">
        <w:rPr>
          <w:sz w:val="21"/>
          <w:szCs w:val="21"/>
          <w:rtl w:val="0"/>
        </w:rPr>
        <w:t xml:space="preserve">.</w:t>
      </w:r>
    </w:p>
    <w:p w:rsidR="00000000" w:rsidDel="00000000" w:rsidP="00000000" w:rsidRDefault="00000000" w:rsidRPr="00000000" w14:paraId="0000011E">
      <w:pPr>
        <w:pStyle w:val="Heading2"/>
        <w:keepNext w:val="0"/>
        <w:keepLines w:val="0"/>
        <w:spacing w:after="60" w:before="0" w:lineRule="auto"/>
        <w:rPr>
          <w:sz w:val="34"/>
          <w:szCs w:val="34"/>
        </w:rPr>
      </w:pPr>
      <w:bookmarkStart w:colFirst="0" w:colLast="0" w:name="_rp2c5sh6npfr" w:id="31"/>
      <w:bookmarkEnd w:id="31"/>
      <w:r w:rsidDel="00000000" w:rsidR="00000000" w:rsidRPr="00000000">
        <w:rPr>
          <w:sz w:val="34"/>
          <w:szCs w:val="34"/>
          <w:rtl w:val="0"/>
        </w:rPr>
        <w:t xml:space="preserve">Closure</w:t>
      </w:r>
    </w:p>
    <w:p w:rsidR="00000000" w:rsidDel="00000000" w:rsidP="00000000" w:rsidRDefault="00000000" w:rsidRPr="00000000" w14:paraId="0000011F">
      <w:pPr>
        <w:spacing w:after="140" w:lineRule="auto"/>
        <w:rPr/>
      </w:pPr>
      <w:commentRangeStart w:id="53"/>
      <w:commentRangeStart w:id="54"/>
      <w:commentRangeStart w:id="55"/>
      <w:r w:rsidDel="00000000" w:rsidR="00000000" w:rsidRPr="00000000">
        <w:rPr>
          <w:sz w:val="21"/>
          <w:szCs w:val="21"/>
          <w:rtl w:val="0"/>
        </w:rPr>
        <w:t xml:space="preserve">The goal of FireFly is to speed up adoption of enterprise blockchain. The success of the project can be measured by the number of projects that are built on top of it.</w:t>
      </w:r>
      <w:commentRangeEnd w:id="53"/>
      <w:r w:rsidDel="00000000" w:rsidR="00000000" w:rsidRPr="00000000">
        <w:commentReference w:id="53"/>
      </w:r>
      <w:commentRangeEnd w:id="54"/>
      <w:r w:rsidDel="00000000" w:rsidR="00000000" w:rsidRPr="00000000">
        <w:commentReference w:id="54"/>
      </w:r>
      <w:commentRangeEnd w:id="55"/>
      <w:r w:rsidDel="00000000" w:rsidR="00000000" w:rsidRPr="00000000">
        <w:commentReference w:id="55"/>
      </w:r>
      <w:r w:rsidDel="00000000" w:rsidR="00000000" w:rsidRPr="00000000">
        <w:rPr>
          <w:rtl w:val="0"/>
        </w:rPr>
      </w:r>
    </w:p>
    <w:sectPr>
      <w:headerReference r:id="rId36"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aohua Yang" w:id="15" w:date="2021-05-12T17:19:14Z">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limit on the scale size?</w:t>
      </w:r>
    </w:p>
  </w:comment>
  <w:comment w:author="Peter Broadhurst" w:id="16" w:date="2021-05-12T20:48:28Z">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 dimensions of scale to consider here. Neither is explicitly limited by the architecture:</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Size of the overall network of (individually scaled) nodes. This is gated much more by the underlying plugins you choose, such as Blockchain tech, IPFS private network, messaging layers. Some of these might have limits in the 100s, or 1000s of network participants. But other technology choices would break past those limits.</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Horizontal scale of an individual FireFly node for one member of the network. Here the gate of scale is likely to be the persistence backend itself - like it would for any application.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notes on leadership election are most significant below, when you consider the horizontal scale within an individual node. Because the whole system is about sequencing, any case where you have a point of sequencing (such as a particular ledger - a Fabric channel for example), then there needs to be one stream of order from there. So to practically exploit horizontal scale of transaction throughput (rather than horizontal scale for query throughput), you are likely to find it's about partitioning your application workloads into separate "contexts" (a first class concept in the model).</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similar to any messaging technology: think of Kafka for example. If you want drive parallel scale, you need to make sure all messages with sequencing requirements end up on the same partition, but also that different partitions are used for different threads so they can execute in parallel.</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Hope that give a good overview. It's something we've been thinking a lot about, so we're pleased to dig into it further as the technical conversations evolve.</w:t>
      </w:r>
    </w:p>
  </w:comment>
  <w:comment w:author="Baohua Yang" w:id="2" w:date="2021-05-12T17:18:33Z">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Before this, better introduce its components and explain what those "Connectors" and "Common Utilities" are.</w:t>
      </w:r>
    </w:p>
  </w:comment>
  <w:comment w:author="John Wolpert" w:id="3" w:date="2021-05-12T19:03:31Z">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way this reads is as a platform where it is prescribing a "FireFly" Node"...tantamount to a product. Perhaps that's an approach folks can sell, but the approach the Baseline Protocol is using is to articulate the standard (ISO) and make it easy for anyone to implement the design pattern, regardless of whether it is implemented by a platform company like SAP or MSFT Dynamics or a custom solution architected by an Accenture or TCS.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Begs the question: is FireFly going to be Baseline Compliant?</w:t>
      </w:r>
    </w:p>
  </w:comment>
  <w:comment w:author="Steve Cerveny" w:id="4" w:date="2021-05-12T19:58:22Z">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@Baohua, we'll add further details here in v0.2 to make this more clear.  Tx for the feedback.</w:t>
      </w:r>
    </w:p>
  </w:comment>
  <w:comment w:author="Steve Cerveny" w:id="5" w:date="2021-05-12T20:00:17Z">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John.  Baseline is something we're thinking about and I certainly could envision a Baseline connector / adapter component that surfaces baseline capabilities to apps using the FF core runtime.</w:t>
      </w:r>
    </w:p>
  </w:comment>
  <w:comment w:author="Tracy Kuhrt" w:id="9" w:date="2021-05-26T15:37:48Z">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diagram, it seems like the BOL hash is only written once. Is the assumption that the BOL will not change after it has been created? I guess I am wondering how adding the asset token ID and the signatures is not changing the BOL.</w:t>
      </w:r>
    </w:p>
  </w:comment>
  <w:comment w:author="Jim Zhang" w:id="10" w:date="2021-05-26T18:41:37Z">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question, this was a simplification of what we would design for a real-world project (based on our knowledge of this business space and past experiences), which does modify the package of documents going along with the BOL as it passes through the participants. So the token's metadata in the URI field (representing the docs' content hash) would need to be updatable.</w:t>
      </w:r>
    </w:p>
  </w:comment>
  <w:comment w:author="Tracy Kuhrt" w:id="45" w:date="2021-05-12T14:29:14Z">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this be open sourced with Hyperledger? Will it be included as part of this project?</w:t>
      </w:r>
    </w:p>
  </w:comment>
  <w:comment w:author="Jim Zhang" w:id="46" w:date="2021-05-12T19:12:03Z">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a Java implementation for this plugin supporting all the listed features, and given that Corda is not part of Hyperledger, we are debating whether it should be included in the contributed source. input are welcome.</w:t>
      </w:r>
    </w:p>
  </w:comment>
  <w:comment w:author="Tracy Kuhrt" w:id="6" w:date="2021-05-18T21:46:51Z">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Related to the Connectors, I have heard a number of different projects talk about connectors that are needed (Cactus comes to mind as one) and building an plugin architecture. What are the possibilities of having a common project that could be used by any other project that needs a common connector plugin architecture to connect to the different ledgers?</w:t>
      </w:r>
    </w:p>
  </w:comment>
  <w:comment w:author="Peter Somogyvari" w:id="7" w:date="2021-05-26T18:24:14Z">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show up for the TSC call tomorrow to say this as well, but also wanted to note it down here for future reference: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one of the Cactus maintainer's, I can confirm that we'd love to have other projects who use our connectors (and then contribute to them as well ;-))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would lower the amount of duplicate work that's being done throughout the different HL (and non-HL) projects while also getting higher quality connectors at the same time (more eyes/more hands principle).</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addition to the connectors, which are mostly just plumbing, there's the topic of higher level constructs such as interoperability protocols and their implementations: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also welcome everyone to come and join us with these, where multiple different interop. protocol implementations can co-exist under Cactus by the power of the plugin architecture. I stress this last part because I want to avoid people thinking that joining us would mean throwing out their babies with the bathwater.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further protect said proverbial babies, we could explore a refined governance model where we grant maintainer rights on specific packages within the mono-repo that Cactus is, so that joining us would not mean giving away control over one's code.</w:t>
      </w:r>
    </w:p>
  </w:comment>
  <w:comment w:author="Jim Zhang" w:id="8" w:date="2021-05-26T18:31:19Z">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Tracy, great observation, what we found with customer projects was that most enterprise architects and developers prefer a RESTful interface instead of using the heavy weight SDKs (which is true to all of Ethereum/Fabric/Corda) to interact with the blockchain layer. the REST API implementation takes care of the nitty-gritty details of the transaction assembling and integration with key management/wallets. The connectors for Firefly builds on top of that and adapts the raw interaction interfaces to the Firefly core APIs. More studies are need to see if a general-purpose blockchain connector interface can be developed that can support the needs of multiple frameworks. Looking forward to discussing more with the Cactus community which I agree is another natural place that this is useful.</w:t>
      </w:r>
    </w:p>
  </w:comment>
  <w:comment w:author="Arun .S.M." w:id="26" w:date="2021-05-14T10:20:53Z">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sounds like a key management utility for those protocols that use private key-public key pair. Have you looked into Grid RFC for pike, I see a possible synergy here.</w:t>
      </w:r>
    </w:p>
  </w:comment>
  <w:comment w:author="Jim Zhang" w:id="27" w:date="2021-05-14T15:58:31Z">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Arun for making the connection here, after a brief reading of the Pike docs (https://grid.hyperledger.org/docs/0.1/pike_smart_contract_specification.html), I agree a possible plugin implementation for the "member registry remote agent" plug point in the Firefly core can be developed for Pike. if there is interest, we would love to help the Grid community develop such a plugin for Firefly</w:t>
      </w:r>
    </w:p>
  </w:comment>
  <w:comment w:author="Arun .S.M." w:id="28" w:date="2021-05-28T17:48:06Z">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number of projects in Hyperledger, it helps if there are collaboration opportunities and one can get involved.</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Few building blocks from Firefly are available at Grid daemon. Maybe my comment on this before understanding the project Firefly, does not hold true now.</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interesting to learn how Firefly can adopt to on-chain permissions through its abstraction.</w:t>
      </w:r>
    </w:p>
  </w:comment>
  <w:comment w:author="Troy Ronda" w:id="24" w:date="2021-05-13T14:55:53Z">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FireFly envision any decentralized identifier (DID) concepts? (https://www.w3.org/TR/did-core/)</w:t>
      </w:r>
    </w:p>
  </w:comment>
  <w:comment w:author="Jim Zhang" w:id="25" w:date="2021-05-13T16:05:22Z">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question Troy, Firefly will have out of box organizational identities supported via a registry, for both verifying message signatures as well as encrypting message payloads, which is extensible. Firefly will provide both x509 certs based and ethereum address based identities to work with the underlying blockchain protocols. for user level identities within a member app (using their Firefly node as the back end), we tend to leave that for each applications to decide (oauth based, or DID). we've been closely watching the DID adoption in the organizational identity use cases (like BC OrgBook) and would love to work with experts like you to better understand what an extension for that might look like and if the core needs to be enhanced to accommodate that.</w:t>
      </w:r>
    </w:p>
  </w:comment>
  <w:comment w:author="Tracy Kuhrt" w:id="39" w:date="2021-05-12T14:30:24Z">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part of this agent will be included with this project?</w:t>
      </w:r>
    </w:p>
  </w:comment>
  <w:comment w:author="Jim Zhang" w:id="40" w:date="2021-05-12T19:08:40Z">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the listed features of the RA for Enterprise Ethereum are contributed as part of the proposal. the implementation for the first item https://github.com/kaleido-io/ethconnect has been in opensource since June 2018.</w:t>
      </w:r>
    </w:p>
  </w:comment>
  <w:comment w:author="Tracy Kuhrt" w:id="41" w:date="2021-05-12T20:55:28Z">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that mean that they will be contributed to Hyperledger? Or just open sourced in some manner?</w:t>
      </w:r>
    </w:p>
  </w:comment>
  <w:comment w:author="Jim Zhang" w:id="42" w:date="2021-05-12T23:36:02Z">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would love to change the home of ethconnect to hyperledger, as part of the contributed code base</w:t>
      </w:r>
    </w:p>
  </w:comment>
  <w:comment w:author="Baohua Yang" w:id="13" w:date="2021-05-12T17:24:10Z">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Better move the architecture explanation in front of the scalability/HA section.</w:t>
      </w:r>
    </w:p>
  </w:comment>
  <w:comment w:author="Jim Zhang" w:id="14" w:date="2021-05-12T23:00:21Z">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with you Baohua, making the change now.</w:t>
      </w:r>
    </w:p>
  </w:comment>
  <w:comment w:author="Arun .S.M." w:id="36" w:date="2021-05-14T11:19:54Z">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[nitpick] The text is too small. Can you point me to the better version of this diagram?</w:t>
      </w:r>
    </w:p>
  </w:comment>
  <w:comment w:author="Jim Zhang" w:id="37" w:date="2021-05-14T15:36:01Z">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sorry about that Arun, we did add a PDF version linked with the picture, if you click on the picture the link to the PDF will be shown below it</w:t>
      </w:r>
    </w:p>
  </w:comment>
  <w:comment w:author="Arun .S.M." w:id="38" w:date="2021-05-28T17:42:04Z">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 this is good</w:t>
      </w:r>
    </w:p>
  </w:comment>
  <w:comment w:author="Hart Montgomery" w:id="47" w:date="2021-05-12T15:38:35Z">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emphasize Tracy's point here.  One of the key metrics for being approved as a HL project is community.  Ideally projects have a large community so that if one company or individual decides to leave, then the project can continue.</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there existing contributors from multiple organizations?  Historically this has been a requirement for acceptance into incubation as a HL project.</w:t>
      </w:r>
    </w:p>
  </w:comment>
  <w:comment w:author="Jim Zhang" w:id="48" w:date="2021-05-12T19:18:52Z">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your feedback Hart and Tracy! Indeed community support is a key effort we have spent time on, preparing lots of architectural diagrams and documentations, and discussing with our technical partners and clients to enlist their participations. I added some that have been confirmed. More will be added as we get confirmations.</w:t>
      </w:r>
    </w:p>
  </w:comment>
  <w:comment w:author="Steve Cerveny" w:id="49" w:date="2021-05-12T19:25:55Z">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Hart.  The reason we're bringing this forward to Hyperledger is because we want to do a "proper" open source project with open governance, diverse contributions, etc.</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code going in to seed this project is production code developed at Kaleido over several years of active engineering.  The good in that is the level of maturity - there are large enterprises running on it in production. The reality though is that most of the code has been closed source until this contribution.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Going forward, we would like to greatly broaden participation and enlist other participants as a vibrant project in the HL community.</w:t>
      </w:r>
    </w:p>
  </w:comment>
  <w:comment w:author="Hart Montgomery" w:id="50" w:date="2021-05-12T19:28:26Z">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adding this and for the prompt response!</w:t>
      </w:r>
    </w:p>
  </w:comment>
  <w:comment w:author="Hart Montgomery" w:id="51" w:date="2021-05-27T15:00:52Z">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add to this with respect to the TSC discussion today:  it looks like you have committed resources from two different organizations.  This is something that you should definitely emphasize to the TSC!</w:t>
      </w:r>
    </w:p>
  </w:comment>
  <w:comment w:author="Hart Montgomery" w:id="52" w:date="2021-05-27T15:02:11Z">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really want to make a compelling argument (and we did this for Cactus), you can go through the previous project proposal documents and make a comparison.  That way it will be very hard to make an argument against it.</w:t>
      </w:r>
    </w:p>
  </w:comment>
  <w:comment w:author="Arun .S.M." w:id="53" w:date="2021-05-14T11:27:33Z">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see a reference through this document that there are multiple production projects. Would you list couple of examples, those that are public projects? This will help in understanding FF usage with an example.</w:t>
      </w:r>
    </w:p>
  </w:comment>
  <w:comment w:author="Steve Cerveny" w:id="54" w:date="2021-05-14T13:33:49Z">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ongoing dialogues with many of the larger users of FF services about the FF proposal.  Our intention is to have additional Sponsors sign on to the proposal before the it goes to a vote.  Some of those Sponsors would be customers who are comfortable and able to speak about their usage and support.  As you likely know, most of the uncertainty comes from the path through legal departments and the like :)</w:t>
      </w:r>
    </w:p>
  </w:comment>
  <w:comment w:author="Arun .S.M." w:id="55" w:date="2021-05-28T17:41:31Z">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w:t>
      </w:r>
    </w:p>
  </w:comment>
  <w:comment w:author="Baohua Yang" w:id="17" w:date="2021-05-12T17:28:14Z">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not let blockchain layers do the job?</w:t>
      </w:r>
    </w:p>
  </w:comment>
  <w:comment w:author="Steve Cerveny" w:id="18" w:date="2021-05-12T20:02:03Z">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blockchain layer is providing global ordering.  FF is building on this to extend consistent ordering to off-chain channels that enterprise blockchain apps frequently leverage.</w:t>
      </w:r>
    </w:p>
  </w:comment>
  <w:comment w:author="Arun .S.M." w:id="19" w:date="2021-05-14T10:32:30Z">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gives an impression that FF can be considered a tool project (in line with Avalon project). In case of Avalon which is a framework for work order processing using TEE and blockchain is used for global ordering. The FF is a framework that can be leveraged to have multi-party data exchange with an optional blockchain layer for global ordering of data exchanged.</w:t>
      </w:r>
    </w:p>
  </w:comment>
  <w:comment w:author="Jim Zhang" w:id="20" w:date="2021-05-14T16:04:55Z">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that with the current categories Tools seems to be the best fit for Firefly, would be very interested to hear about the new thinking from the working group trying to revamp the greenhouse model. Firefly would fit squarely in the "Multi-Party Systems" umbrella that is being circulated</w:t>
      </w:r>
    </w:p>
  </w:comment>
  <w:comment w:author="Dhruv Malik" w:id="32" w:date="2021-05-12T20:31:10Z">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kudos for detailed explanation , just wanted to ask whether using HTLC / state channels with traditional rollups will be scalable approach , given that in real time settings , you will parallely have multiqueue of action going in tandem  ( i.e how this process can aprallelize using shards ).</w:t>
      </w:r>
    </w:p>
  </w:comment>
  <w:comment w:author="Jim Zhang" w:id="33" w:date="2021-05-12T22:58:25Z">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interestingly, FireFly at some level is similar to a rollup approach backed by state channel where bi-lateral signatures are collected, and finality is only achieved after onchain transactions. main difference is that in FireFly, state exists off-chain with only commitments being protected on-chain, and the richness of the offchain data schema</w:t>
      </w:r>
    </w:p>
  </w:comment>
  <w:comment w:author="Peter Broadhurst" w:id="34" w:date="2021-05-13T13:51:24Z">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Wanted just to add that the fundamental design is for extensibility.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Enterprise projects to date have found that the core patterns are:</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pinned off-chain transfer pattern</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deterministic sequencing of off-chain logic</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tokens</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NFTs</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why those are the first sets of patterns that are built into the FireFly model. However, the model absolutely includes custom on-chain logic, as well as extensibility for things like asset bridging, and more advanced rollup techniques, to become core parts of the application API (with multiple pluggable implementations)</w:t>
      </w:r>
    </w:p>
  </w:comment>
  <w:comment w:author="Dhruv Malik" w:id="35" w:date="2021-05-13T14:29:54Z">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Got the point :+1 .Nice discussions Peter and Jim , thanks</w:t>
      </w:r>
    </w:p>
  </w:comment>
  <w:comment w:author="Tracy Kuhrt" w:id="43" w:date="2021-05-12T14:29:37Z">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this be open sourced with Hyperledger? Will it be included as part of this project?</w:t>
      </w:r>
    </w:p>
  </w:comment>
  <w:comment w:author="Jim Zhang" w:id="44" w:date="2021-05-12T15:24:29Z">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indeed Tracy, it'll be contributed along with the implementation for Firefly core, and other plugins (for enterprise ethereum, etc.)</w:t>
      </w:r>
    </w:p>
  </w:comment>
  <w:comment w:author="Arun .S.M." w:id="29" w:date="2021-05-14T11:15:48Z">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guess this question was asked earlier, but repeating here. FF is complimentary to the use of blockchain, should the ordering problem be left to blockchain itself? Why is there a overhead of ordering and consensus before a transaction is sent to blockchain?</w:t>
      </w:r>
    </w:p>
  </w:comment>
  <w:comment w:author="Jim Zhang" w:id="30" w:date="2021-05-14T15:47:35Z">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Arun, the global ordering is indeed left to the blockchain in the Firefly design. what's illustrated here is that Firefly is designed to preserve the order in which messages arrive at a particular Firefly node, before they get submitted to blockchain for global ordering. We thought this is worth calling out because of the active/active HA scaling design, which if not done properly can mess up message ordering when they arrive at different instances of the HA cluster. this is a complex topic and @peter.broadhurst@kaleido.io briefly described how that's achieved in his response to a question from Baohua.</w:t>
      </w:r>
    </w:p>
  </w:comment>
  <w:comment w:author="Arun .S.M." w:id="31" w:date="2021-05-28T17:42:30Z">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 for the detailed clarification.</w:t>
      </w:r>
    </w:p>
  </w:comment>
  <w:comment w:author="Baohua Yang" w:id="0" w:date="2021-05-12T17:16:24Z">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here, it seems that the FireFly is a full-functional network, which does not depend on other blockchain projects?</w:t>
      </w:r>
    </w:p>
  </w:comment>
  <w:comment w:author="Steve Cerveny" w:id="1" w:date="2021-05-12T19:56:47Z">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Baohua,</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FireFly does require a blockchain protocol to run.  Part of the basic config to start up a FF node is telling it which blockchain protocol and node binding details it connects to.  Support is provided / planned for Fabric, Besu/Quorum, and Corda.</w:t>
      </w:r>
    </w:p>
  </w:comment>
  <w:comment w:author="Baohua Yang" w:id="21" w:date="2021-05-12T17:28:56Z">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part does not need consensus?</w:t>
      </w:r>
    </w:p>
  </w:comment>
  <w:comment w:author="Steve Cerveny" w:id="22" w:date="2021-05-12T20:02:29Z">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above.  Ordering is coming from the blockchain layer</w:t>
      </w:r>
    </w:p>
  </w:comment>
  <w:comment w:author="Jim Zhang" w:id="23" w:date="2021-05-12T20:12:34Z">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Firefly is embracing the notion that not all processing logic need to be globally deterministic, and supports both globally deterministic processing (onchain logic, or zkp/TEE based  verifiable computations), and member-specific processing, as discussed in the section "Integration of core blockchain constructs". we are very pleased to see that the Fabric team has already taken a similar approach with the 2.0 chaincode allowing member-specific implementations (though of course in Fabric's case the chaincode processing results still need to be deterministic).</w:t>
      </w:r>
    </w:p>
  </w:comment>
  <w:comment w:author="Tracy Kuhrt" w:id="11" w:date="2021-05-26T15:38:36Z">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communication mechanism for moving the BOL between parties? Is this technology that FireFly is providing?</w:t>
      </w:r>
    </w:p>
  </w:comment>
  <w:comment w:author="Jim Zhang" w:id="12" w:date="2021-05-26T23:16:01Z">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contributed code base will include an implementation for direct end to end communication among the Firefly nodes based on mutual TLS for message and document transmissions. Memory based queuing mechanism is included. More enterprise grade implementations can be used to replace this but will obviously be more complex to setup and operate, for instance one that uses an enterprise-grade queue (such as Kafka) for reliable delivery.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8.png"/><Relationship Id="rId21" Type="http://schemas.openxmlformats.org/officeDocument/2006/relationships/image" Target="media/image2.png"/><Relationship Id="rId24" Type="http://schemas.openxmlformats.org/officeDocument/2006/relationships/image" Target="media/image4.jp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steve.cerveny@kaleido.io" TargetMode="External"/><Relationship Id="rId26" Type="http://schemas.openxmlformats.org/officeDocument/2006/relationships/hyperlink" Target="https://drive.google.com/file/d/1n6xX6hf0dQK7JwiAguSkB8NI0YVNIux7/view?usp=sharing" TargetMode="External"/><Relationship Id="rId25" Type="http://schemas.openxmlformats.org/officeDocument/2006/relationships/image" Target="media/image1.png"/><Relationship Id="rId28" Type="http://schemas.openxmlformats.org/officeDocument/2006/relationships/hyperlink" Target="https://github.com/kaleido-io/ethconnect" TargetMode="External"/><Relationship Id="rId27" Type="http://schemas.openxmlformats.org/officeDocument/2006/relationships/image" Target="media/image3.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github.com/kaleido-io/firefly-cli" TargetMode="External"/><Relationship Id="rId7" Type="http://schemas.openxmlformats.org/officeDocument/2006/relationships/hyperlink" Target="https://github.com/kaleido-io/firefly-hyperledger-hip" TargetMode="External"/><Relationship Id="rId8" Type="http://schemas.openxmlformats.org/officeDocument/2006/relationships/hyperlink" Target="https://github.com/kaleido-io/hyperledger-hip/blob/gh-pages/HIPs/0000-template.md" TargetMode="External"/><Relationship Id="rId31" Type="http://schemas.openxmlformats.org/officeDocument/2006/relationships/hyperlink" Target="https://github.com/kaleido-io/firefly-cli" TargetMode="External"/><Relationship Id="rId30" Type="http://schemas.openxmlformats.org/officeDocument/2006/relationships/hyperlink" Target="https://github.com/kaleido-io/firefly" TargetMode="External"/><Relationship Id="rId11" Type="http://schemas.openxmlformats.org/officeDocument/2006/relationships/hyperlink" Target="mailto:gabriel.indik@kaleido.io" TargetMode="External"/><Relationship Id="rId33" Type="http://schemas.openxmlformats.org/officeDocument/2006/relationships/hyperlink" Target="https://github.com/kaleido-io/ethconnect" TargetMode="External"/><Relationship Id="rId10" Type="http://schemas.openxmlformats.org/officeDocument/2006/relationships/hyperlink" Target="mailto:peter.broadhurst@kaleido.io" TargetMode="External"/><Relationship Id="rId32" Type="http://schemas.openxmlformats.org/officeDocument/2006/relationships/hyperlink" Target="https://github.com/kaleido-io/firefly-ui" TargetMode="External"/><Relationship Id="rId13" Type="http://schemas.openxmlformats.org/officeDocument/2006/relationships/hyperlink" Target="mailto:jim.zhang@kaleido.io" TargetMode="External"/><Relationship Id="rId35" Type="http://schemas.openxmlformats.org/officeDocument/2006/relationships/hyperlink" Target="http://www.chicagomanualofstyle.org/tools_citationguide.html" TargetMode="External"/><Relationship Id="rId12" Type="http://schemas.openxmlformats.org/officeDocument/2006/relationships/hyperlink" Target="mailto:nicko.guyer@kaleido.io" TargetMode="External"/><Relationship Id="rId34" Type="http://schemas.openxmlformats.org/officeDocument/2006/relationships/hyperlink" Target="https://github.com/kaleido-io/firefly-dataexchange-https" TargetMode="External"/><Relationship Id="rId15" Type="http://schemas.openxmlformats.org/officeDocument/2006/relationships/hyperlink" Target="mailto:jlabrie@greenfence.com" TargetMode="External"/><Relationship Id="rId14" Type="http://schemas.openxmlformats.org/officeDocument/2006/relationships/hyperlink" Target="mailto:guillaume@atato.com" TargetMode="External"/><Relationship Id="rId36" Type="http://schemas.openxmlformats.org/officeDocument/2006/relationships/header" Target="header1.xml"/><Relationship Id="rId17" Type="http://schemas.openxmlformats.org/officeDocument/2006/relationships/hyperlink" Target="mailto:schmid@theinstitutes.org" TargetMode="External"/><Relationship Id="rId16" Type="http://schemas.openxmlformats.org/officeDocument/2006/relationships/hyperlink" Target="mailto:gari.r.singh@gmail.com" TargetMode="External"/><Relationship Id="rId19" Type="http://schemas.openxmlformats.org/officeDocument/2006/relationships/image" Target="media/image7.png"/><Relationship Id="rId18" Type="http://schemas.openxmlformats.org/officeDocument/2006/relationships/hyperlink" Target="mailto:dmetcalf@ist.ucf.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