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Style w:val="10"/>
        <w:tblW w:w="10468" w:type="dxa"/>
        <w:jc w:val="left"/>
        <w:tblInd w:w="5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738"/>
        <w:gridCol w:w="1742"/>
        <w:gridCol w:w="2"/>
        <w:gridCol w:w="1041"/>
        <w:gridCol w:w="2"/>
        <w:gridCol w:w="2973"/>
        <w:gridCol w:w="2"/>
        <w:gridCol w:w="1211"/>
        <w:gridCol w:w="2"/>
        <w:gridCol w:w="1754"/>
      </w:tblGrid>
      <w:tr>
        <w:trPr>
          <w:trHeight w:val="888" w:hRule="atLeast"/>
        </w:trPr>
        <w:tc>
          <w:tcPr>
            <w:tcW w:w="3482" w:type="dxa"/>
            <w:gridSpan w:val="3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color w:val="605E5C"/>
              </w:rPr>
            </w:pPr>
            <w:r>
              <w:rPr>
                <w:color w:val="605E5C"/>
              </w:rPr>
            </w:r>
          </w:p>
        </w:tc>
        <w:tc>
          <w:tcPr>
            <w:tcW w:w="1043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작성자</w:t>
            </w:r>
          </w:p>
        </w:tc>
        <w:tc>
          <w:tcPr>
            <w:tcW w:w="2975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Cs w:val="20"/>
              </w:rPr>
            </w:pPr>
            <w:r>
              <w:rPr>
                <w:color w:val="605E5C"/>
                <w:szCs w:val="20"/>
              </w:rPr>
              <w:t xml:space="preserve">2022180041 </w:t>
            </w:r>
            <w:r>
              <w:rPr>
                <w:color w:val="605E5C"/>
                <w:szCs w:val="20"/>
              </w:rPr>
              <w:t>최재혁</w:t>
            </w:r>
            <w:r>
              <w:rPr>
                <w:color w:val="605E5C"/>
                <w:szCs w:val="20"/>
              </w:rPr>
              <w:br/>
              <w:t xml:space="preserve">2022180003 </w:t>
            </w:r>
            <w:r>
              <w:rPr>
                <w:color w:val="605E5C"/>
                <w:szCs w:val="20"/>
              </w:rPr>
              <w:t>김도엽</w:t>
            </w:r>
            <w:r>
              <w:rPr>
                <w:color w:val="605E5C"/>
                <w:szCs w:val="20"/>
              </w:rPr>
              <w:br/>
              <w:t xml:space="preserve">2020184005 </w:t>
            </w:r>
            <w:r>
              <w:rPr>
                <w:color w:val="605E5C"/>
                <w:szCs w:val="20"/>
              </w:rPr>
              <w:t>김나현</w:t>
            </w:r>
          </w:p>
        </w:tc>
        <w:tc>
          <w:tcPr>
            <w:tcW w:w="1213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팀명</w:t>
            </w:r>
          </w:p>
        </w:tc>
        <w:tc>
          <w:tcPr>
            <w:tcW w:w="1754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color w:val="605E5C"/>
                <w:sz w:val="24"/>
                <w:szCs w:val="24"/>
              </w:rPr>
              <w:t>zl</w:t>
            </w:r>
            <w:r>
              <w:rPr>
                <w:color w:val="605E5C"/>
                <w:sz w:val="24"/>
                <w:szCs w:val="24"/>
              </w:rPr>
              <w:t>존졸작전사</w:t>
            </w:r>
          </w:p>
        </w:tc>
      </w:tr>
      <w:tr>
        <w:trPr>
          <w:trHeight w:val="648" w:hRule="atLeast"/>
        </w:trPr>
        <w:tc>
          <w:tcPr>
            <w:tcW w:w="173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주차</w:t>
            </w:r>
          </w:p>
        </w:tc>
        <w:tc>
          <w:tcPr>
            <w:tcW w:w="174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</w:rPr>
            </w:pPr>
            <w:r>
              <w:rPr>
                <w:b/>
                <w:color w:val="605E5C"/>
              </w:rPr>
              <w:t>21</w:t>
            </w:r>
          </w:p>
        </w:tc>
        <w:tc>
          <w:tcPr>
            <w:tcW w:w="1043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기간</w:t>
            </w:r>
          </w:p>
        </w:tc>
        <w:tc>
          <w:tcPr>
            <w:tcW w:w="2975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</w:rPr>
            </w:pPr>
            <w:bookmarkStart w:id="0" w:name="__DdeLink__208_3068397457"/>
            <w:r>
              <w:rPr>
                <w:b/>
                <w:color w:val="605E5C"/>
              </w:rPr>
              <w:t>2025.06.30 ~ 2025.07.07</w:t>
            </w:r>
            <w:bookmarkEnd w:id="0"/>
          </w:p>
        </w:tc>
        <w:tc>
          <w:tcPr>
            <w:tcW w:w="1213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지도교수</w:t>
            </w:r>
          </w:p>
        </w:tc>
        <w:tc>
          <w:tcPr>
            <w:tcW w:w="1756" w:type="dxa"/>
            <w:gridSpan w:val="2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</w:rPr>
            </w:pPr>
            <w:r>
              <w:rPr>
                <w:b/>
                <w:color w:val="605E5C"/>
                <w:sz w:val="22"/>
              </w:rPr>
              <w:t>정 내 훈</w:t>
            </w:r>
            <w:r>
              <w:rPr>
                <w:color w:val="605E5C"/>
              </w:rPr>
              <w:t>(</w:t>
            </w:r>
            <w:r>
              <w:rPr>
                <w:color w:val="605E5C"/>
              </w:rPr>
              <w:t>서명</w:t>
            </w:r>
            <w:r>
              <w:rPr>
                <w:color w:val="605E5C"/>
              </w:rPr>
              <w:t>)</w:t>
            </w:r>
          </w:p>
        </w:tc>
      </w:tr>
      <w:tr>
        <w:trPr>
          <w:trHeight w:val="1266" w:hRule="atLeast"/>
        </w:trPr>
        <w:tc>
          <w:tcPr>
            <w:tcW w:w="1738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이번주 한일</w:t>
            </w:r>
          </w:p>
        </w:tc>
        <w:tc>
          <w:tcPr>
            <w:tcW w:w="8729" w:type="dxa"/>
            <w:gridSpan w:val="9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/>
            </w:pPr>
            <w:r>
              <w:rPr>
                <w:b/>
                <w:bCs/>
                <w:color w:val="605E5C"/>
              </w:rPr>
              <w:t>최재혁</w:t>
            </w:r>
            <w:r>
              <w:rPr>
                <w:b/>
                <w:bCs/>
                <w:color w:val="605E5C"/>
              </w:rPr>
              <w:t xml:space="preserve">: </w:t>
            </w:r>
            <w:r>
              <w:rPr>
                <w:b/>
                <w:bCs/>
                <w:color w:val="605E5C"/>
              </w:rPr>
              <w:t>클라이언트에서 서버 재접속 가능</w:t>
            </w:r>
            <w:r>
              <w:rPr>
                <w:b/>
                <w:bCs/>
                <w:color w:val="605E5C"/>
              </w:rPr>
              <w:t xml:space="preserve">, </w:t>
            </w:r>
            <w:r>
              <w:rPr>
                <w:b/>
                <w:bCs/>
                <w:color w:val="605E5C"/>
              </w:rPr>
              <w:t>파티퀘스트 시작 및 귀환위치 동기화</w:t>
            </w:r>
            <w:r>
              <w:rPr>
                <w:b/>
                <w:bCs/>
                <w:color w:val="605E5C"/>
              </w:rPr>
              <w:t xml:space="preserve">, </w:t>
            </w:r>
            <w:r>
              <w:rPr>
                <w:b/>
                <w:bCs/>
                <w:color w:val="605E5C"/>
              </w:rPr>
              <w:t>일반퀘스트 및 장비레시피테이블 자동화</w:t>
            </w:r>
            <w:r>
              <w:rPr>
                <w:b/>
                <w:bCs/>
                <w:color w:val="605E5C"/>
              </w:rPr>
              <w:t xml:space="preserve">, </w:t>
            </w:r>
            <w:r>
              <w:rPr>
                <w:b/>
                <w:bCs/>
                <w:color w:val="605E5C"/>
              </w:rPr>
              <w:t>지형 전환에 따른 지형데이터 변경</w:t>
            </w:r>
          </w:p>
          <w:p>
            <w:pPr>
              <w:pStyle w:val="Normal"/>
              <w:spacing w:lineRule="auto" w:line="240" w:before="0" w:after="0"/>
              <w:jc w:val="left"/>
              <w:rPr>
                <w:color w:val="605E5C"/>
              </w:rPr>
            </w:pPr>
            <w:r>
              <w:rPr>
                <w:b/>
                <w:bCs/>
                <w:color w:val="605E5C"/>
              </w:rPr>
              <w:t>김도엽</w:t>
            </w:r>
            <w:r>
              <w:rPr>
                <w:b/>
                <w:bCs/>
                <w:color w:val="605E5C"/>
              </w:rPr>
              <w:t xml:space="preserve">: Main / Game </w:t>
            </w:r>
            <w:r>
              <w:rPr>
                <w:b/>
                <w:bCs/>
                <w:color w:val="605E5C"/>
              </w:rPr>
              <w:t>씬 분리</w:t>
            </w:r>
            <w:r>
              <w:rPr>
                <w:b/>
                <w:bCs/>
                <w:color w:val="605E5C"/>
              </w:rPr>
              <w:t xml:space="preserve">, </w:t>
            </w:r>
            <w:r>
              <w:rPr>
                <w:b/>
                <w:bCs/>
                <w:color w:val="605E5C"/>
              </w:rPr>
              <w:t xml:space="preserve">마을 </w:t>
            </w:r>
            <w:r>
              <w:rPr>
                <w:b/>
                <w:bCs/>
                <w:color w:val="605E5C"/>
              </w:rPr>
              <w:t xml:space="preserve">/ </w:t>
            </w:r>
            <w:r>
              <w:rPr>
                <w:b/>
                <w:bCs/>
                <w:color w:val="605E5C"/>
              </w:rPr>
              <w:t>보스 맵 전환</w:t>
            </w:r>
            <w:r>
              <w:rPr>
                <w:b/>
                <w:bCs/>
                <w:color w:val="605E5C"/>
              </w:rPr>
              <w:t>, ImGUI</w:t>
            </w:r>
            <w:r>
              <w:rPr>
                <w:b/>
                <w:bCs/>
                <w:color w:val="605E5C"/>
              </w:rPr>
              <w:t>를 활용한 디버깅 툴 제작</w:t>
            </w:r>
          </w:p>
          <w:p>
            <w:pPr>
              <w:pStyle w:val="Normal"/>
              <w:spacing w:lineRule="auto" w:line="240" w:before="0" w:after="0"/>
              <w:jc w:val="left"/>
              <w:rPr>
                <w:color w:val="605E5C"/>
              </w:rPr>
            </w:pPr>
            <w:r>
              <w:rPr>
                <w:b/>
                <w:bCs/>
                <w:color w:val="605E5C"/>
              </w:rPr>
              <w:t>김나현</w:t>
            </w:r>
            <w:r>
              <w:rPr>
                <w:b/>
                <w:bCs/>
                <w:color w:val="605E5C"/>
              </w:rPr>
              <w:t xml:space="preserve">: </w:t>
            </w:r>
          </w:p>
        </w:tc>
      </w:tr>
    </w:tbl>
    <w:p>
      <w:pPr>
        <w:pStyle w:val="Normal"/>
        <w:rPr>
          <w:b/>
          <w:b/>
          <w:sz w:val="22"/>
        </w:rPr>
      </w:pPr>
      <w:r>
        <w:rPr>
          <w:b/>
          <w:sz w:val="22"/>
        </w:rPr>
        <w:t>&lt;</w:t>
      </w:r>
      <w:r>
        <w:rPr>
          <w:b/>
          <w:sz w:val="22"/>
        </w:rPr>
        <w:t>상세 수행내용</w:t>
      </w:r>
      <w:r>
        <w:rPr>
          <w:b/>
          <w:sz w:val="22"/>
        </w:rPr>
        <w:t>&gt;</w:t>
      </w:r>
    </w:p>
    <w:p>
      <w:pPr>
        <w:pStyle w:val="ListParagraph"/>
        <w:numPr>
          <w:ilvl w:val="0"/>
          <w:numId w:val="1"/>
        </w:numPr>
        <w:rPr/>
      </w:pPr>
      <w: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posOffset>3302635</wp:posOffset>
            </wp:positionH>
            <wp:positionV relativeFrom="paragraph">
              <wp:posOffset>144145</wp:posOffset>
            </wp:positionV>
            <wp:extent cx="2057400" cy="2908300"/>
            <wp:effectExtent l="0" t="0" r="0" b="0"/>
            <wp:wrapSquare wrapText="largest"/>
            <wp:docPr id="1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2908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sz w:val="22"/>
        </w:rPr>
        <w:t>최</w:t>
      </w:r>
      <w:r>
        <w:rPr>
          <w:bCs/>
          <w:sz w:val="22"/>
        </w:rPr>
        <w:t>재혁</w:t>
      </w:r>
      <w:r>
        <w:rPr>
          <w:bCs/>
          <w:sz w:val="22"/>
        </w:rPr>
        <w:t>:</w:t>
      </w:r>
    </w:p>
    <w:p>
      <w:pPr>
        <w:pStyle w:val="Normal"/>
        <w:rPr>
          <w:b/>
          <w:b/>
          <w:sz w:val="22"/>
        </w:rPr>
      </w:pPr>
      <w:r>
        <w:rPr>
          <w:b/>
          <w:sz w:val="22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posOffset>192405</wp:posOffset>
            </wp:positionH>
            <wp:positionV relativeFrom="paragraph">
              <wp:posOffset>635</wp:posOffset>
            </wp:positionV>
            <wp:extent cx="3009265" cy="3361055"/>
            <wp:effectExtent l="0" t="0" r="0" b="0"/>
            <wp:wrapSquare wrapText="largest"/>
            <wp:docPr id="2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265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0"/>
          <w:numId w:val="0"/>
        </w:numPr>
        <w:ind w:left="1520" w:hanging="0"/>
        <w:rPr/>
      </w:pPr>
      <w:r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142875</wp:posOffset>
            </wp:positionH>
            <wp:positionV relativeFrom="paragraph">
              <wp:posOffset>2750820</wp:posOffset>
            </wp:positionV>
            <wp:extent cx="2766060" cy="1252220"/>
            <wp:effectExtent l="0" t="0" r="0" b="0"/>
            <wp:wrapSquare wrapText="largest"/>
            <wp:docPr id="3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060" cy="12522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2966720</wp:posOffset>
            </wp:positionH>
            <wp:positionV relativeFrom="paragraph">
              <wp:posOffset>2717800</wp:posOffset>
            </wp:positionV>
            <wp:extent cx="3425825" cy="1273175"/>
            <wp:effectExtent l="0" t="0" r="0" b="0"/>
            <wp:wrapSquare wrapText="largest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5825" cy="1273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Cs/>
          <w:sz w:val="22"/>
        </w:rPr>
        <w:t>1</w:t>
      </w:r>
      <w:r>
        <w:rPr>
          <w:bCs/>
          <w:sz w:val="22"/>
        </w:rPr>
        <w:t xml:space="preserve">. </w:t>
      </w:r>
      <w:r>
        <w:rPr>
          <w:bCs/>
          <w:sz w:val="22"/>
        </w:rPr>
        <w:t>퀘스트 및 레시피에 대한 자동화 툴 제작</w:t>
      </w:r>
      <w:r>
        <w:rPr>
          <w:bCs/>
          <w:sz w:val="22"/>
        </w:rPr>
        <w:t xml:space="preserve">, </w:t>
      </w:r>
      <w:r>
        <w:rPr>
          <w:bCs/>
          <w:sz w:val="22"/>
        </w:rPr>
        <w:t xml:space="preserve">툴이 </w:t>
      </w:r>
      <w:r>
        <w:rPr>
          <w:bCs/>
          <w:sz w:val="22"/>
        </w:rPr>
        <w:t xml:space="preserve">Item </w:t>
      </w:r>
      <w:r>
        <w:rPr>
          <w:bCs/>
          <w:sz w:val="22"/>
        </w:rPr>
        <w:t xml:space="preserve">및 </w:t>
      </w:r>
      <w:r>
        <w:rPr>
          <w:bCs/>
          <w:sz w:val="22"/>
        </w:rPr>
        <w:t>Monster</w:t>
      </w:r>
      <w:r>
        <w:rPr>
          <w:bCs/>
          <w:sz w:val="22"/>
        </w:rPr>
        <w:t xml:space="preserve">의 </w:t>
      </w:r>
      <w:r>
        <w:rPr>
          <w:bCs/>
          <w:sz w:val="22"/>
        </w:rPr>
        <w:t>Json</w:t>
      </w:r>
      <w:r>
        <w:rPr>
          <w:bCs/>
          <w:sz w:val="22"/>
        </w:rPr>
        <w:t>을 읽어와서 제작 및 보상으로 사용 할 아이템들을 불러오고 갯수와 종류를 선택 가능하며 퀘스트 제공자와 어디로가야 달성 가능한지 지정 가능하도록 함</w:t>
      </w:r>
      <w:r>
        <w:rPr>
          <w:bCs/>
          <w:sz w:val="22"/>
        </w:rPr>
        <w:t xml:space="preserve">. </w:t>
      </w:r>
      <w:r>
        <w:rPr>
          <w:bCs/>
          <w:sz w:val="22"/>
        </w:rPr>
        <w:t xml:space="preserve">툴의 생성버튼을 클릭하면 </w:t>
      </w:r>
      <w:r>
        <w:rPr>
          <w:bCs/>
          <w:sz w:val="22"/>
        </w:rPr>
        <w:t xml:space="preserve">json </w:t>
      </w:r>
      <w:r>
        <w:rPr>
          <w:bCs/>
          <w:sz w:val="22"/>
        </w:rPr>
        <w:t xml:space="preserve">뿐만 아니라 </w:t>
      </w:r>
      <w:r>
        <w:rPr>
          <w:bCs/>
          <w:sz w:val="22"/>
        </w:rPr>
        <w:t xml:space="preserve">cpp </w:t>
      </w:r>
      <w:r>
        <w:rPr>
          <w:bCs/>
          <w:sz w:val="22"/>
        </w:rPr>
        <w:t xml:space="preserve">및 </w:t>
      </w:r>
      <w:r>
        <w:rPr>
          <w:bCs/>
          <w:sz w:val="22"/>
        </w:rPr>
        <w:t xml:space="preserve">h </w:t>
      </w:r>
      <w:r>
        <w:rPr>
          <w:bCs/>
          <w:sz w:val="22"/>
        </w:rPr>
        <w:t xml:space="preserve">까지 지정해둔 형식으로 코드 자체를 생성하게 하여 해당 </w:t>
      </w:r>
      <w:r>
        <w:rPr>
          <w:bCs/>
          <w:sz w:val="22"/>
        </w:rPr>
        <w:t>gui</w:t>
      </w:r>
      <w:r>
        <w:rPr>
          <w:bCs/>
          <w:sz w:val="22"/>
        </w:rPr>
        <w:t>툴로 코드작업 없이 퀘스트 및 레시피 양산 시스템 구축</w:t>
      </w:r>
    </w:p>
    <w:p>
      <w:pPr>
        <w:pStyle w:val="ListParagraph"/>
        <w:numPr>
          <w:ilvl w:val="0"/>
          <w:numId w:val="0"/>
        </w:numPr>
        <w:ind w:left="1520" w:hanging="0"/>
        <w:rPr/>
      </w:pPr>
      <w:r>
        <w:rPr>
          <w:bCs/>
          <w:sz w:val="22"/>
        </w:rPr>
        <w:t xml:space="preserve">2. </w:t>
      </w:r>
      <w:r>
        <w:rPr>
          <w:bCs/>
          <w:sz w:val="22"/>
        </w:rPr>
        <w:t>파티퀘스트의 스타팅포인트를 다양하게 하고 퀘스트 시작 시 본인 및 모든 파티원의 위치를 해당 퀘스트의 스타팅포인트로 이동시키고 끝날 때 정해진 위치로 귀환시킴</w:t>
      </w:r>
    </w:p>
    <w:p>
      <w:pPr>
        <w:pStyle w:val="ListParagraph"/>
        <w:ind w:left="800" w:hanging="0"/>
        <w:rPr/>
      </w:pPr>
      <w:r>
        <w:rPr>
          <w:bCs/>
          <w:sz w:val="22"/>
        </w:rPr>
        <w:t xml:space="preserve">        </w:t>
      </w:r>
      <w:r>
        <w:rPr>
          <w:bCs/>
          <w:sz w:val="22"/>
        </w:rPr>
        <w:t xml:space="preserve">3. </w:t>
      </w:r>
      <w:r>
        <w:rPr>
          <w:bCs/>
          <w:sz w:val="22"/>
        </w:rPr>
        <w:t>클라이언트에서 인트로화면으로 나갈 시 서버와 연결을 종료하고 다시 입장할 때 재접속 하는 것이 가능하게 함</w:t>
      </w:r>
    </w:p>
    <w:p>
      <w:pPr>
        <w:pStyle w:val="ListParagraph"/>
        <w:ind w:left="800" w:hanging="0"/>
        <w:rPr/>
      </w:pPr>
      <w:r>
        <w:rPr>
          <w:bCs/>
          <w:sz w:val="22"/>
        </w:rPr>
        <w:tab/>
        <w:t xml:space="preserve"> 4. </w:t>
      </w:r>
      <w:r>
        <w:rPr>
          <w:bCs/>
          <w:sz w:val="22"/>
        </w:rPr>
        <w:t>보스 인스턴스 던전 입</w:t>
      </w:r>
      <w:r>
        <w:rPr>
          <w:bCs/>
          <w:sz w:val="22"/>
        </w:rPr>
        <w:t>/</w:t>
      </w:r>
      <w:r>
        <w:rPr>
          <w:bCs/>
          <w:sz w:val="22"/>
        </w:rPr>
        <w:t xml:space="preserve">퇴장 시 네비게이션 메쉬 등 달라져야할 정보를 전환시키도록 함 </w:t>
      </w:r>
    </w:p>
    <w:p>
      <w:pPr>
        <w:pStyle w:val="ListParagraph"/>
        <w:numPr>
          <w:ilvl w:val="0"/>
          <w:numId w:val="1"/>
        </w:numPr>
        <w:rPr/>
      </w:pPr>
      <w:r>
        <w:rPr>
          <w:bCs/>
          <w:sz w:val="22"/>
        </w:rPr>
        <w:t>김도엽</w:t>
      </w:r>
      <w:r>
        <w:rPr>
          <w:bCs/>
          <w:sz w:val="22"/>
        </w:rPr>
        <w:t>:</w:t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Main / Game </w:t>
      </w:r>
      <w:r>
        <w:rPr>
          <w:bCs/>
          <w:szCs w:val="20"/>
        </w:rPr>
        <w:t>씬 분리</w:t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>시작 화면과 게임 화면이 로직상으로 동일한 씬에서 재생되던 것을 별도의 씬으로 분리하여 퇴장 후 재진입이 용이하게 로직 구현</w:t>
      </w:r>
      <w:r>
        <w:rPr>
          <w:bCs/>
          <w:szCs w:val="20"/>
        </w:rPr>
        <w:t>.</w:t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>시작 화면에서 게임 화면 진입 시 네트워크 연결</w:t>
      </w:r>
      <w:r>
        <w:rPr>
          <w:bCs/>
          <w:szCs w:val="20"/>
        </w:rPr>
        <w:t xml:space="preserve">, </w:t>
      </w:r>
      <w:r>
        <w:rPr>
          <w:bCs/>
          <w:szCs w:val="20"/>
        </w:rPr>
        <w:t>게임 화면에서 시작 화면으로 나갈 시 네트워크 해제</w:t>
      </w:r>
      <w:r>
        <w:rPr>
          <w:bCs/>
          <w:szCs w:val="20"/>
        </w:rPr>
        <w:t>.</w:t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마을 </w:t>
      </w:r>
      <w:r>
        <w:rPr>
          <w:bCs/>
          <w:szCs w:val="20"/>
        </w:rPr>
        <w:t xml:space="preserve">/ </w:t>
      </w:r>
      <w:r>
        <w:rPr>
          <w:bCs/>
          <w:szCs w:val="20"/>
        </w:rPr>
        <w:t>보스 맵 전환</w:t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/>
        <w:drawing>
          <wp:inline distT="0" distB="0" distL="0" distR="0">
            <wp:extent cx="5486400" cy="3089910"/>
            <wp:effectExtent l="0" t="0" r="0" b="0"/>
            <wp:docPr id="5" name="Picture 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 descr="A screenshot of a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>게임 씬에서 보스 퀘스트를 시작할 경우</w:t>
      </w:r>
      <w:r>
        <w:rPr>
          <w:bCs/>
          <w:szCs w:val="20"/>
        </w:rPr>
        <w:t xml:space="preserve">, </w:t>
      </w:r>
      <w:r>
        <w:rPr>
          <w:bCs/>
          <w:szCs w:val="20"/>
        </w:rPr>
        <w:t>플레이어를 특정 지점으로 이동함과 동시에 별도의 지형 메쉬와 네비메쉬를 가진 보스맵으로 전환</w:t>
      </w:r>
      <w:r>
        <w:rPr>
          <w:bCs/>
          <w:szCs w:val="20"/>
        </w:rPr>
        <w:t>.</w:t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>물 표면 쉐이더는 추후 구현 예정</w:t>
      </w:r>
      <w:r>
        <w:rPr>
          <w:bCs/>
          <w:szCs w:val="20"/>
        </w:rPr>
        <w:t>.</w:t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>
          <w:bCs/>
          <w:szCs w:val="20"/>
        </w:rPr>
        <w:t>ImGUI</w:t>
      </w:r>
      <w:r>
        <w:rPr>
          <w:bCs/>
          <w:szCs w:val="20"/>
        </w:rPr>
        <w:t>를 활용한 디버깅 툴 제작</w:t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/>
        <w:drawing>
          <wp:inline distT="0" distB="0" distL="0" distR="0">
            <wp:extent cx="5486400" cy="3360420"/>
            <wp:effectExtent l="0" t="0" r="0" b="0"/>
            <wp:docPr id="6" name="Image1" descr="A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 descr="A screenshot of a video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1"/>
          <w:numId w:val="1"/>
        </w:numPr>
        <w:rPr>
          <w:bCs/>
          <w:szCs w:val="20"/>
        </w:rPr>
      </w:pPr>
      <w:r>
        <w:rPr/>
        <w:drawing>
          <wp:inline distT="0" distB="0" distL="0" distR="0">
            <wp:extent cx="5486400" cy="3360420"/>
            <wp:effectExtent l="0" t="0" r="0" b="0"/>
            <wp:docPr id="7" name="Image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확장성이 매우 용이한 </w:t>
      </w:r>
      <w:r>
        <w:rPr>
          <w:bCs/>
          <w:szCs w:val="20"/>
        </w:rPr>
        <w:t>ImGUI</w:t>
      </w:r>
      <w:r>
        <w:rPr>
          <w:bCs/>
          <w:szCs w:val="20"/>
        </w:rPr>
        <w:t>의 라이브러리를 빌드에 포함시켜</w:t>
      </w:r>
      <w:r>
        <w:rPr>
          <w:bCs/>
          <w:szCs w:val="20"/>
        </w:rPr>
        <w:t>, F12</w:t>
      </w:r>
      <w:r>
        <w:rPr>
          <w:bCs/>
          <w:szCs w:val="20"/>
        </w:rPr>
        <w:t>를 통해 디버깅 레이어를 활성화하여 다양한 정보를 확인하거나 수정 가능</w:t>
      </w:r>
      <w:r>
        <w:rPr>
          <w:bCs/>
          <w:szCs w:val="20"/>
        </w:rPr>
        <w:t>.</w:t>
      </w:r>
    </w:p>
    <w:p>
      <w:pPr>
        <w:pStyle w:val="ListParagraph"/>
        <w:numPr>
          <w:ilvl w:val="2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디버깅 레이어 내용 </w:t>
      </w:r>
      <w:r>
        <w:rPr>
          <w:bCs/>
          <w:szCs w:val="20"/>
        </w:rPr>
        <w:t>:</w:t>
      </w:r>
    </w:p>
    <w:p>
      <w:pPr>
        <w:pStyle w:val="ListParagraph"/>
        <w:numPr>
          <w:ilvl w:val="3"/>
          <w:numId w:val="1"/>
        </w:numPr>
        <w:rPr>
          <w:bCs/>
          <w:szCs w:val="20"/>
        </w:rPr>
      </w:pPr>
      <w:r>
        <w:rPr>
          <w:bCs/>
          <w:szCs w:val="20"/>
        </w:rPr>
        <w:t xml:space="preserve">프레임 시간 정보 </w:t>
      </w:r>
      <w:r>
        <w:rPr>
          <w:bCs/>
          <w:szCs w:val="20"/>
        </w:rPr>
        <w:t>(</w:t>
      </w:r>
      <w:r>
        <w:rPr>
          <w:bCs/>
          <w:szCs w:val="20"/>
        </w:rPr>
        <w:t>히스토리</w:t>
      </w:r>
      <w:r>
        <w:rPr>
          <w:bCs/>
          <w:szCs w:val="20"/>
        </w:rPr>
        <w:t xml:space="preserve">, </w:t>
      </w:r>
      <w:r>
        <w:rPr>
          <w:bCs/>
          <w:szCs w:val="20"/>
        </w:rPr>
        <w:t>누적 히스토그램</w:t>
      </w:r>
      <w:r>
        <w:rPr>
          <w:bCs/>
          <w:szCs w:val="20"/>
        </w:rPr>
        <w:t>)</w:t>
      </w:r>
    </w:p>
    <w:p>
      <w:pPr>
        <w:pStyle w:val="ListParagraph"/>
        <w:numPr>
          <w:ilvl w:val="3"/>
          <w:numId w:val="1"/>
        </w:numPr>
        <w:rPr>
          <w:bCs/>
          <w:szCs w:val="20"/>
        </w:rPr>
      </w:pPr>
      <w:r>
        <w:rPr>
          <w:bCs/>
          <w:szCs w:val="20"/>
        </w:rPr>
        <w:t>그림자 매핑</w:t>
      </w:r>
      <w:r>
        <w:rPr>
          <w:bCs/>
          <w:szCs w:val="20"/>
        </w:rPr>
        <w:t xml:space="preserve">, SSAO, </w:t>
      </w:r>
      <w:r>
        <w:rPr>
          <w:bCs/>
          <w:szCs w:val="20"/>
        </w:rPr>
        <w:t>모션블러</w:t>
      </w:r>
      <w:r>
        <w:rPr>
          <w:bCs/>
          <w:szCs w:val="20"/>
        </w:rPr>
        <w:t xml:space="preserve">, FXAA, </w:t>
      </w:r>
      <w:r>
        <w:rPr>
          <w:bCs/>
          <w:szCs w:val="20"/>
        </w:rPr>
        <w:t xml:space="preserve">아웃라인 활성화 </w:t>
      </w:r>
      <w:r>
        <w:rPr>
          <w:bCs/>
          <w:szCs w:val="20"/>
        </w:rPr>
        <w:t xml:space="preserve">/ </w:t>
      </w:r>
      <w:r>
        <w:rPr>
          <w:bCs/>
          <w:szCs w:val="20"/>
        </w:rPr>
        <w:t>비활성화 토글</w:t>
      </w:r>
    </w:p>
    <w:p>
      <w:pPr>
        <w:pStyle w:val="ListParagraph"/>
        <w:numPr>
          <w:ilvl w:val="3"/>
          <w:numId w:val="1"/>
        </w:numPr>
        <w:rPr>
          <w:bCs/>
          <w:szCs w:val="20"/>
        </w:rPr>
      </w:pPr>
      <w:r>
        <w:rPr>
          <w:bCs/>
          <w:szCs w:val="20"/>
        </w:rPr>
        <w:t>월드 공간의 좌표축 기즈모</w:t>
      </w:r>
    </w:p>
    <w:p>
      <w:pPr>
        <w:pStyle w:val="ListParagraph"/>
        <w:numPr>
          <w:ilvl w:val="3"/>
          <w:numId w:val="1"/>
        </w:numPr>
        <w:rPr>
          <w:bCs/>
          <w:szCs w:val="20"/>
        </w:rPr>
      </w:pPr>
      <w:r>
        <w:rPr>
          <w:bCs/>
          <w:szCs w:val="20"/>
        </w:rPr>
        <w:t>씬의 오브젝트 목록</w:t>
      </w:r>
      <w:r>
        <w:rPr>
          <w:bCs/>
          <w:szCs w:val="20"/>
        </w:rPr>
        <w:t xml:space="preserve">, </w:t>
      </w:r>
      <w:r>
        <w:rPr>
          <w:bCs/>
          <w:szCs w:val="20"/>
        </w:rPr>
        <w:t>오브젝트 트랜스폼 정보</w:t>
      </w:r>
      <w:r>
        <w:rPr>
          <w:bCs/>
          <w:szCs w:val="20"/>
        </w:rPr>
        <w:t xml:space="preserve">, </w:t>
      </w:r>
      <w:r>
        <w:rPr>
          <w:bCs/>
          <w:szCs w:val="20"/>
        </w:rPr>
        <w:t>컴포넌트 정보</w:t>
      </w:r>
      <w:r>
        <w:rPr>
          <w:bCs/>
          <w:szCs w:val="20"/>
        </w:rPr>
        <w:t xml:space="preserve">, </w:t>
      </w:r>
      <w:r>
        <w:rPr>
          <w:bCs/>
          <w:szCs w:val="20"/>
        </w:rPr>
        <w:t>좌표축 기즈모</w:t>
      </w:r>
    </w:p>
    <w:p>
      <w:pPr>
        <w:pStyle w:val="ListParagraph"/>
        <w:numPr>
          <w:ilvl w:val="3"/>
          <w:numId w:val="1"/>
        </w:numPr>
        <w:rPr>
          <w:bCs/>
          <w:szCs w:val="20"/>
        </w:rPr>
      </w:pPr>
      <w:r>
        <w:rPr>
          <w:bCs/>
          <w:szCs w:val="20"/>
        </w:rPr>
        <w:t>Skinned Mesh</w:t>
      </w:r>
      <w:r>
        <w:rPr>
          <w:bCs/>
          <w:szCs w:val="20"/>
        </w:rPr>
        <w:t>의 현재 뼈대 정보</w:t>
      </w:r>
    </w:p>
    <w:p>
      <w:pPr>
        <w:pStyle w:val="ListParagraph"/>
        <w:ind w:left="1440" w:hanging="0"/>
        <w:rPr>
          <w:bCs/>
          <w:szCs w:val="20"/>
        </w:rPr>
      </w:pPr>
      <w:r>
        <w:rPr>
          <w:bCs/>
          <w:szCs w:val="20"/>
        </w:rPr>
      </w:r>
    </w:p>
    <w:p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t>김나현</w:t>
      </w:r>
      <w:r>
        <w:rPr>
          <w:bCs/>
          <w:sz w:val="22"/>
        </w:rPr>
        <w:t xml:space="preserve">: </w:t>
      </w:r>
    </w:p>
    <w:p>
      <w:pPr>
        <w:pStyle w:val="Normal"/>
        <w:rPr>
          <w:bCs/>
          <w:sz w:val="22"/>
        </w:rPr>
      </w:pPr>
      <w:r>
        <w:rPr>
          <w:bCs/>
          <w:sz w:val="22"/>
        </w:rPr>
      </w:r>
    </w:p>
    <w:p>
      <w:pPr>
        <w:pStyle w:val="Normal"/>
        <w:rPr>
          <w:bCs/>
          <w:sz w:val="22"/>
        </w:rPr>
      </w:pPr>
      <w:r>
        <w:rPr>
          <w:bCs/>
          <w:sz w:val="22"/>
        </w:rPr>
      </w:r>
    </w:p>
    <w:tbl>
      <w:tblPr>
        <w:tblStyle w:val="10"/>
        <w:tblW w:w="10456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52"/>
        <w:gridCol w:w="3967"/>
        <w:gridCol w:w="1557"/>
        <w:gridCol w:w="3379"/>
      </w:tblGrid>
      <w:tr>
        <w:trPr>
          <w:trHeight w:val="875" w:hRule="atLeast"/>
        </w:trPr>
        <w:tc>
          <w:tcPr>
            <w:tcW w:w="155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문제점 정리</w:t>
            </w:r>
          </w:p>
        </w:tc>
        <w:tc>
          <w:tcPr>
            <w:tcW w:w="396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</w:rPr>
            </w:pPr>
            <w:r>
              <w:rPr>
                <w:color w:val="605E5C"/>
              </w:rPr>
            </w:r>
          </w:p>
        </w:tc>
        <w:tc>
          <w:tcPr>
            <w:tcW w:w="155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해결 방안</w:t>
            </w:r>
          </w:p>
        </w:tc>
        <w:tc>
          <w:tcPr>
            <w:tcW w:w="3379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</w:rPr>
            </w:pPr>
            <w:r>
              <w:rPr>
                <w:color w:val="605E5C"/>
              </w:rPr>
            </w:r>
          </w:p>
        </w:tc>
      </w:tr>
      <w:tr>
        <w:trPr>
          <w:trHeight w:val="590" w:hRule="atLeast"/>
        </w:trPr>
        <w:tc>
          <w:tcPr>
            <w:tcW w:w="155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다음 주차</w:t>
            </w:r>
          </w:p>
        </w:tc>
        <w:tc>
          <w:tcPr>
            <w:tcW w:w="396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sz w:val="22"/>
              </w:rPr>
            </w:pPr>
            <w:r>
              <w:rPr>
                <w:b/>
                <w:color w:val="605E5C"/>
                <w:sz w:val="22"/>
              </w:rPr>
              <w:t>22</w:t>
            </w:r>
          </w:p>
        </w:tc>
        <w:tc>
          <w:tcPr>
            <w:tcW w:w="155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다음 기간</w:t>
            </w:r>
          </w:p>
        </w:tc>
        <w:tc>
          <w:tcPr>
            <w:tcW w:w="3379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</w:rPr>
            </w:pPr>
            <w:r>
              <w:rPr>
                <w:b/>
                <w:color w:val="605E5C"/>
              </w:rPr>
              <w:t>2025.07.08 ~ 2025.07.15</w:t>
            </w:r>
          </w:p>
        </w:tc>
      </w:tr>
      <w:tr>
        <w:trPr>
          <w:trHeight w:val="1520" w:hRule="atLeast"/>
        </w:trPr>
        <w:tc>
          <w:tcPr>
            <w:tcW w:w="1552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다음주 할 일</w:t>
            </w:r>
          </w:p>
        </w:tc>
        <w:tc>
          <w:tcPr>
            <w:tcW w:w="8903" w:type="dxa"/>
            <w:gridSpan w:val="3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color w:val="605E5C"/>
                <w:szCs w:val="20"/>
              </w:rPr>
              <w:t xml:space="preserve">NPC </w:t>
            </w:r>
            <w:r>
              <w:rPr>
                <w:color w:val="605E5C"/>
                <w:szCs w:val="20"/>
              </w:rPr>
              <w:t>다이얼로그 시스템</w:t>
            </w:r>
            <w:r>
              <w:rPr>
                <w:color w:val="605E5C"/>
                <w:szCs w:val="20"/>
              </w:rPr>
              <w:t xml:space="preserve">, </w:t>
            </w:r>
            <w:r>
              <w:rPr>
                <w:color w:val="605E5C"/>
                <w:szCs w:val="20"/>
              </w:rPr>
              <w:t xml:space="preserve">전투 </w:t>
            </w:r>
            <w:r>
              <w:rPr>
                <w:color w:val="605E5C"/>
                <w:szCs w:val="20"/>
              </w:rPr>
              <w:t xml:space="preserve">UX </w:t>
            </w:r>
            <w:r>
              <w:rPr>
                <w:color w:val="605E5C"/>
                <w:szCs w:val="20"/>
              </w:rPr>
              <w:t>개선</w:t>
            </w:r>
            <w:r>
              <w:rPr>
                <w:color w:val="605E5C"/>
                <w:szCs w:val="20"/>
              </w:rPr>
              <w:t xml:space="preserve">, </w:t>
            </w:r>
            <w:r>
              <w:rPr>
                <w:color w:val="605E5C"/>
                <w:szCs w:val="20"/>
              </w:rPr>
              <w:t xml:space="preserve">이펙트 </w:t>
            </w:r>
            <w:r>
              <w:rPr>
                <w:color w:val="605E5C"/>
                <w:szCs w:val="20"/>
              </w:rPr>
              <w:t xml:space="preserve">/ </w:t>
            </w:r>
            <w:r>
              <w:rPr>
                <w:color w:val="605E5C"/>
                <w:szCs w:val="20"/>
              </w:rPr>
              <w:t>파티클 추가</w:t>
            </w:r>
          </w:p>
          <w:p>
            <w:pPr>
              <w:pStyle w:val="Normal"/>
              <w:spacing w:lineRule="auto" w:line="240" w:before="0" w:after="0"/>
              <w:rPr>
                <w:color w:val="605E5C"/>
                <w:szCs w:val="20"/>
              </w:rPr>
            </w:pPr>
            <w:r>
              <w:rPr>
                <w:color w:val="605E5C"/>
                <w:szCs w:val="20"/>
              </w:rPr>
              <w:t xml:space="preserve">DB, </w:t>
            </w:r>
            <w:r>
              <w:rPr>
                <w:color w:val="605E5C"/>
                <w:szCs w:val="20"/>
              </w:rPr>
              <w:t xml:space="preserve">보스 </w:t>
            </w:r>
            <w:r>
              <w:rPr>
                <w:color w:val="605E5C"/>
                <w:szCs w:val="20"/>
              </w:rPr>
              <w:t xml:space="preserve">Script, </w:t>
            </w:r>
            <w:r>
              <w:rPr>
                <w:color w:val="605E5C"/>
                <w:szCs w:val="20"/>
              </w:rPr>
              <w:t>스타팅포인트 파티원 갯수만큼 늘리기</w:t>
            </w:r>
          </w:p>
        </w:tc>
      </w:tr>
      <w:tr>
        <w:trPr>
          <w:trHeight w:val="1963" w:hRule="atLeast"/>
        </w:trPr>
        <w:tc>
          <w:tcPr>
            <w:tcW w:w="1552" w:type="dxa"/>
            <w:tcBorders/>
            <w:shd w:color="auto" w:fill="F2F2F2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지도교수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</w:rPr>
              <w:t>Comment</w:t>
            </w:r>
          </w:p>
        </w:tc>
        <w:tc>
          <w:tcPr>
            <w:tcW w:w="8903" w:type="dxa"/>
            <w:gridSpan w:val="3"/>
            <w:tcBorders/>
            <w:shd w:color="auto" w:fill="F2F2F2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</w:rPr>
            </w:pPr>
            <w:r>
              <w:rPr>
                <w:color w:val="605E5C"/>
              </w:rPr>
            </w:r>
          </w:p>
        </w:tc>
      </w:tr>
    </w:tbl>
    <w:p>
      <w:pPr>
        <w:pStyle w:val="Normal"/>
        <w:widowControl w:val="false"/>
        <w:bidi w:val="0"/>
        <w:spacing w:lineRule="auto" w:line="259" w:before="0" w:after="160"/>
        <w:jc w:val="both"/>
        <w:rPr/>
      </w:pPr>
      <w:r>
        <w:rPr/>
      </w:r>
    </w:p>
    <w:sectPr>
      <w:type w:val="nextPage"/>
      <w:pgSz w:w="11906" w:h="16838"/>
      <w:pgMar w:left="720" w:right="720" w:header="0" w:top="720" w:footer="0" w:bottom="72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81"/>
    <w:family w:val="roman"/>
    <w:pitch w:val="variable"/>
  </w:font>
  <w:font w:name="바탕">
    <w:charset w:val="81"/>
    <w:family w:val="roman"/>
    <w:pitch w:val="variable"/>
  </w:font>
  <w:font w:name="맑은 고딕">
    <w:charset w:val="81"/>
    <w:family w:val="roman"/>
    <w:pitch w:val="variable"/>
  </w:font>
  <w:font w:name="Arial">
    <w:charset w:val="8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2"/>
        <w:b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2"/>
        <w:b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b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b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compat>
    <w:doNotExpandShiftReturn/>
  </w:compat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ko-KR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바탕" w:hAnsi="바탕" w:eastAsia="바탕" w:cs="Arial" w:cstheme="minorBidi"/>
        <w:kern w:val="2"/>
        <w:sz w:val="24"/>
        <w:szCs w:val="24"/>
        <w:lang w:val="en-US" w:eastAsia="ko-KR" w:bidi="hi-IN"/>
      </w:rPr>
    </w:rPrDefault>
    <w:pPrDefault>
      <w:pPr>
        <w:widowControl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kinsoku w:val="true"/>
      <w:overflowPunct w:val="true"/>
      <w:autoSpaceDE w:val="true"/>
      <w:bidi w:val="0"/>
      <w:spacing w:lineRule="auto" w:line="259" w:before="0" w:after="160"/>
      <w:jc w:val="both"/>
    </w:pPr>
    <w:rPr>
      <w:rFonts w:ascii="맑은 고딕" w:hAnsi="맑은 고딕" w:eastAsia="맑은 고딕" w:cs="Arial" w:asciiTheme="minorHAns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InternetLink" w:customStyle="1">
    <w:name w:val="Internet Link"/>
    <w:basedOn w:val="DefaultParagraphFont"/>
    <w:unhideWhenUsed/>
    <w:rPr>
      <w:color w:val="0563C1"/>
      <w:u w:val="single"/>
    </w:rPr>
  </w:style>
  <w:style w:type="character" w:styleId="1" w:customStyle="1">
    <w:name w:val="확인되지 않은 멘션1"/>
    <w:basedOn w:val="DefaultParagraphFont"/>
    <w:semiHidden/>
    <w:unhideWhenUsed/>
    <w:qFormat/>
    <w:rPr>
      <w:color w:val="605E5C"/>
      <w:shd w:fill="E1DFDD" w:val="clear"/>
    </w:rPr>
  </w:style>
  <w:style w:type="character" w:styleId="ListLabel1" w:customStyle="1">
    <w:name w:val="ListLabel 1"/>
    <w:qFormat/>
    <w:rPr>
      <w:rFonts w:cs="Courier New"/>
      <w:b/>
      <w:sz w:val="22"/>
    </w:rPr>
  </w:style>
  <w:style w:type="character" w:styleId="ListLabel2" w:customStyle="1">
    <w:name w:val="ListLabel 2"/>
    <w:qFormat/>
    <w:rPr>
      <w:rFonts w:cs="Courier New"/>
    </w:rPr>
  </w:style>
  <w:style w:type="character" w:styleId="ListLabel3" w:customStyle="1">
    <w:name w:val="ListLabel 3"/>
    <w:qFormat/>
    <w:rPr>
      <w:rFonts w:cs="Courier New"/>
    </w:rPr>
  </w:style>
  <w:style w:type="character" w:styleId="ListLabel4" w:customStyle="1">
    <w:name w:val="ListLabel 4"/>
    <w:qFormat/>
    <w:rPr>
      <w:rFonts w:cs="Symbol"/>
      <w:b/>
      <w:sz w:val="22"/>
    </w:rPr>
  </w:style>
  <w:style w:type="character" w:styleId="ListLabel5" w:customStyle="1">
    <w:name w:val="ListLabel 5"/>
    <w:qFormat/>
    <w:rPr>
      <w:rFonts w:cs="Courier New"/>
      <w:b/>
      <w:sz w:val="22"/>
    </w:rPr>
  </w:style>
  <w:style w:type="character" w:styleId="ListLabel6" w:customStyle="1">
    <w:name w:val="ListLabel 6"/>
    <w:qFormat/>
    <w:rPr>
      <w:rFonts w:cs="Wingdings"/>
    </w:rPr>
  </w:style>
  <w:style w:type="character" w:styleId="ListLabel7" w:customStyle="1">
    <w:name w:val="ListLabel 7"/>
    <w:qFormat/>
    <w:rPr>
      <w:rFonts w:cs="Symbol"/>
    </w:rPr>
  </w:style>
  <w:style w:type="character" w:styleId="ListLabel8" w:customStyle="1">
    <w:name w:val="ListLabel 8"/>
    <w:qFormat/>
    <w:rPr>
      <w:rFonts w:cs="Courier New"/>
    </w:rPr>
  </w:style>
  <w:style w:type="character" w:styleId="ListLabel9" w:customStyle="1">
    <w:name w:val="ListLabel 9"/>
    <w:qFormat/>
    <w:rPr>
      <w:rFonts w:cs="Wingdings"/>
    </w:rPr>
  </w:style>
  <w:style w:type="character" w:styleId="ListLabel10" w:customStyle="1">
    <w:name w:val="ListLabel 10"/>
    <w:qFormat/>
    <w:rPr>
      <w:rFonts w:cs="Symbol"/>
    </w:rPr>
  </w:style>
  <w:style w:type="character" w:styleId="ListLabel11" w:customStyle="1">
    <w:name w:val="ListLabel 11"/>
    <w:qFormat/>
    <w:rPr>
      <w:rFonts w:cs="Courier New"/>
    </w:rPr>
  </w:style>
  <w:style w:type="character" w:styleId="ListLabel12" w:customStyle="1">
    <w:name w:val="ListLabel 12"/>
    <w:qFormat/>
    <w:rPr>
      <w:rFonts w:cs="Wingdings"/>
    </w:rPr>
  </w:style>
  <w:style w:type="character" w:styleId="ListLabel13">
    <w:name w:val="ListLabel 13"/>
    <w:qFormat/>
    <w:rPr>
      <w:rFonts w:cs="Symbol"/>
      <w:b/>
      <w:sz w:val="22"/>
    </w:rPr>
  </w:style>
  <w:style w:type="character" w:styleId="ListLabel14">
    <w:name w:val="ListLabel 14"/>
    <w:qFormat/>
    <w:rPr>
      <w:rFonts w:cs="Courier New"/>
      <w:b/>
      <w:sz w:val="22"/>
    </w:rPr>
  </w:style>
  <w:style w:type="character" w:styleId="ListLabel15">
    <w:name w:val="ListLabel 15"/>
    <w:qFormat/>
    <w:rPr>
      <w:rFonts w:cs="Wingdings"/>
      <w:b/>
    </w:rPr>
  </w:style>
  <w:style w:type="character" w:styleId="ListLabel16">
    <w:name w:val="ListLabel 16"/>
    <w:qFormat/>
    <w:rPr>
      <w:rFonts w:cs="Symbol"/>
      <w:b/>
    </w:rPr>
  </w:style>
  <w:style w:type="character" w:styleId="ListLabel17">
    <w:name w:val="ListLabel 17"/>
    <w:qFormat/>
    <w:rPr>
      <w:rFonts w:cs="Courier New"/>
    </w:rPr>
  </w:style>
  <w:style w:type="character" w:styleId="ListLabel18">
    <w:name w:val="ListLabel 18"/>
    <w:qFormat/>
    <w:rPr>
      <w:rFonts w:cs="Wingdings"/>
    </w:rPr>
  </w:style>
  <w:style w:type="character" w:styleId="ListLabel19">
    <w:name w:val="ListLabel 19"/>
    <w:qFormat/>
    <w:rPr>
      <w:rFonts w:cs="Symbol"/>
    </w:rPr>
  </w:style>
  <w:style w:type="character" w:styleId="ListLabel20">
    <w:name w:val="ListLabel 20"/>
    <w:qFormat/>
    <w:rPr>
      <w:rFonts w:cs="Courier New"/>
    </w:rPr>
  </w:style>
  <w:style w:type="character" w:styleId="ListLabel21">
    <w:name w:val="ListLabel 21"/>
    <w:qFormat/>
    <w:rPr>
      <w:rFonts w:cs="Wingdings"/>
    </w:rPr>
  </w:style>
  <w:style w:type="character" w:styleId="ListLabel22">
    <w:name w:val="ListLabel 22"/>
    <w:qFormat/>
    <w:rPr>
      <w:rFonts w:cs="Symbol"/>
      <w:b/>
      <w:sz w:val="22"/>
    </w:rPr>
  </w:style>
  <w:style w:type="character" w:styleId="ListLabel23">
    <w:name w:val="ListLabel 23"/>
    <w:qFormat/>
    <w:rPr>
      <w:rFonts w:cs="Courier New"/>
      <w:b/>
      <w:sz w:val="22"/>
    </w:rPr>
  </w:style>
  <w:style w:type="character" w:styleId="ListLabel24">
    <w:name w:val="ListLabel 24"/>
    <w:qFormat/>
    <w:rPr>
      <w:rFonts w:cs="Wingdings"/>
      <w:b/>
    </w:rPr>
  </w:style>
  <w:style w:type="character" w:styleId="ListLabel25">
    <w:name w:val="ListLabel 25"/>
    <w:qFormat/>
    <w:rPr>
      <w:rFonts w:cs="Symbol"/>
      <w:b/>
    </w:rPr>
  </w:style>
  <w:style w:type="character" w:styleId="ListLabel26">
    <w:name w:val="ListLabel 26"/>
    <w:qFormat/>
    <w:rPr>
      <w:rFonts w:cs="Courier New"/>
    </w:rPr>
  </w:style>
  <w:style w:type="character" w:styleId="ListLabel27">
    <w:name w:val="ListLabel 27"/>
    <w:qFormat/>
    <w:rPr>
      <w:rFonts w:cs="Wingdings"/>
    </w:rPr>
  </w:style>
  <w:style w:type="character" w:styleId="ListLabel28">
    <w:name w:val="ListLabel 28"/>
    <w:qFormat/>
    <w:rPr>
      <w:rFonts w:cs="Symbol"/>
    </w:rPr>
  </w:style>
  <w:style w:type="character" w:styleId="ListLabel29">
    <w:name w:val="ListLabel 29"/>
    <w:qFormat/>
    <w:rPr>
      <w:rFonts w:cs="Courier New"/>
    </w:rPr>
  </w:style>
  <w:style w:type="character" w:styleId="ListLabel30">
    <w:name w:val="ListLabel 30"/>
    <w:qFormat/>
    <w:rPr>
      <w:rFonts w:cs="Wingdings"/>
    </w:rPr>
  </w:style>
  <w:style w:type="character" w:styleId="ListLabel39">
    <w:name w:val="ListLabel 39"/>
    <w:qFormat/>
    <w:rPr>
      <w:rFonts w:cs="Wingdings"/>
    </w:rPr>
  </w:style>
  <w:style w:type="character" w:styleId="ListLabel38">
    <w:name w:val="ListLabel 38"/>
    <w:qFormat/>
    <w:rPr>
      <w:rFonts w:cs="Courier New"/>
    </w:rPr>
  </w:style>
  <w:style w:type="character" w:styleId="ListLabel37">
    <w:name w:val="ListLabel 37"/>
    <w:qFormat/>
    <w:rPr>
      <w:rFonts w:cs="Symbol"/>
    </w:rPr>
  </w:style>
  <w:style w:type="character" w:styleId="ListLabel36">
    <w:name w:val="ListLabel 36"/>
    <w:qFormat/>
    <w:rPr>
      <w:rFonts w:cs="Wingdings"/>
    </w:rPr>
  </w:style>
  <w:style w:type="character" w:styleId="ListLabel35">
    <w:name w:val="ListLabel 35"/>
    <w:qFormat/>
    <w:rPr>
      <w:rFonts w:cs="Courier New"/>
    </w:rPr>
  </w:style>
  <w:style w:type="character" w:styleId="ListLabel34">
    <w:name w:val="ListLabel 34"/>
    <w:qFormat/>
    <w:rPr>
      <w:rFonts w:cs="Symbol"/>
    </w:rPr>
  </w:style>
  <w:style w:type="character" w:styleId="ListLabel33">
    <w:name w:val="ListLabel 33"/>
    <w:qFormat/>
    <w:rPr>
      <w:rFonts w:cs="Wingdings"/>
      <w:b/>
    </w:rPr>
  </w:style>
  <w:style w:type="character" w:styleId="ListLabel32">
    <w:name w:val="ListLabel 32"/>
    <w:qFormat/>
    <w:rPr>
      <w:rFonts w:cs="Courier New"/>
      <w:b/>
      <w:sz w:val="22"/>
    </w:rPr>
  </w:style>
  <w:style w:type="character" w:styleId="ListLabel31">
    <w:name w:val="ListLabel 31"/>
    <w:qFormat/>
    <w:rPr>
      <w:rFonts w:cs="Symbol"/>
      <w:b/>
      <w:sz w:val="22"/>
    </w:rPr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바탕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800" w:hanging="0"/>
    </w:pPr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9"/>
        <w:tab w:val="center" w:pos="4513" w:leader="none"/>
        <w:tab w:val="right" w:pos="9026" w:leader="none"/>
      </w:tabs>
      <w:snapToGrid w:val="false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9"/>
        <w:tab w:val="center" w:pos="4513" w:leader="none"/>
        <w:tab w:val="right" w:pos="9026" w:leader="none"/>
      </w:tabs>
      <w:snapToGrid w:val="false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0">
    <w:name w:val="표 구분선1"/>
    <w:basedOn w:val="TableNormal"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">
    <w:name w:val="표 구분선2"/>
    <w:basedOn w:val="TableNormal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Application>Neat_Office/6.2.8.2$Windows_x86 LibreOffice_project/</Application>
  <Pages>4</Pages>
  <Words>930</Words>
  <Characters>1079</Characters>
  <CharactersWithSpaces>1379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2024-03-09T12:03:00Z</dcterms:created>
  <dc:creator/>
  <dc:description/>
  <dc:language>ko-KR</dc:language>
  <cp:lastModifiedBy/>
  <dcterms:modified xsi:type="dcterms:W3CDTF">2025-07-07T08:00:48Z</dcterms:modified>
  <cp:revision>24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version">
    <vt:lpwstr>1000.0100.01</vt:lpwstr>
  </property>
</Properties>
</file>