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95565B" w14:paraId="214F97C2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2C60A291" w14:textId="77777777" w:rsidR="0095565B" w:rsidRDefault="0095565B"/>
        </w:tc>
        <w:tc>
          <w:tcPr>
            <w:tcW w:w="1043" w:type="dxa"/>
            <w:vAlign w:val="center"/>
          </w:tcPr>
          <w:p w14:paraId="124964A1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24A620B3" w14:textId="77777777" w:rsidR="0095565B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2022180041 최재혁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2022180003 김도엽</w:t>
            </w:r>
            <w:r>
              <w:rPr>
                <w:szCs w:val="20"/>
              </w:rPr>
              <w:br/>
              <w:t>2020184005</w:t>
            </w:r>
            <w:r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14412CF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2366296A" w14:textId="77777777" w:rsidR="0095565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95565B" w14:paraId="0DEC6A8E" w14:textId="77777777">
        <w:trPr>
          <w:trHeight w:val="648"/>
        </w:trPr>
        <w:tc>
          <w:tcPr>
            <w:tcW w:w="1744" w:type="dxa"/>
            <w:vAlign w:val="center"/>
          </w:tcPr>
          <w:p w14:paraId="057DB59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2AAFEBF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34FBD06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B762821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2025.03.25 ~ 2025.03.31</w:t>
            </w:r>
          </w:p>
        </w:tc>
        <w:tc>
          <w:tcPr>
            <w:tcW w:w="1215" w:type="dxa"/>
            <w:vAlign w:val="center"/>
          </w:tcPr>
          <w:p w14:paraId="3EEE3C6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548F062A" w14:textId="77777777" w:rsidR="0095565B" w:rsidRDefault="00000000"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95565B" w14:paraId="27310CDE" w14:textId="77777777">
        <w:trPr>
          <w:trHeight w:val="1266"/>
        </w:trPr>
        <w:tc>
          <w:tcPr>
            <w:tcW w:w="1744" w:type="dxa"/>
            <w:vAlign w:val="center"/>
          </w:tcPr>
          <w:p w14:paraId="41C06F46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E79B849" w14:textId="422D4CEB" w:rsidR="0095565B" w:rsidRDefault="00000000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B71631">
              <w:rPr>
                <w:rFonts w:hint="eastAsia"/>
                <w:b/>
                <w:bCs/>
              </w:rPr>
              <w:t>지형 오류 수정, 소품 충돌 정상화, 아이템 드랍 및 획득</w:t>
            </w:r>
          </w:p>
          <w:p w14:paraId="6E9F728D" w14:textId="77777777" w:rsidR="0095565B" w:rsidRDefault="00000000">
            <w:pPr>
              <w:ind w:left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 xml:space="preserve">김도엽: </w:t>
            </w:r>
          </w:p>
          <w:p w14:paraId="75FA879A" w14:textId="77777777" w:rsidR="0095565B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김나현: 고블린 모델링/텍스처링/리깅</w:t>
            </w:r>
          </w:p>
        </w:tc>
      </w:tr>
    </w:tbl>
    <w:p w14:paraId="1FC7661C" w14:textId="77777777" w:rsidR="0095565B" w:rsidRDefault="0000000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3FA50242" w14:textId="08A621D1" w:rsidR="0095565B" w:rsidRDefault="00000000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최재혁:</w:t>
      </w:r>
      <w:r w:rsidR="00B71631">
        <w:rPr>
          <w:rFonts w:hint="eastAsia"/>
          <w:szCs w:val="20"/>
        </w:rPr>
        <w:t xml:space="preserve"> 지형 충돌 정상화 및 새 몬스터에도 적용 (길 찾기 포함), 아이템 획득 및 드랍 (동기화O)</w:t>
      </w:r>
    </w:p>
    <w:p w14:paraId="146566EB" w14:textId="2F9788DC" w:rsidR="00B71631" w:rsidRDefault="00B71631" w:rsidP="00B71631">
      <w:pPr>
        <w:pStyle w:val="a4"/>
        <w:ind w:leftChars="0" w:left="72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27097C4" wp14:editId="770D5032">
            <wp:extent cx="5810250" cy="2466975"/>
            <wp:effectExtent l="0" t="0" r="0" b="9525"/>
            <wp:docPr id="10200779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7908" name="그림 1020077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6" cy="24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36A37A9" wp14:editId="386ADF82">
            <wp:extent cx="5829300" cy="2743200"/>
            <wp:effectExtent l="0" t="0" r="0" b="0"/>
            <wp:docPr id="236442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255" name="그림 236442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7" cy="27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FC2" w14:textId="77777777" w:rsidR="0095565B" w:rsidRDefault="00000000">
      <w:pPr>
        <w:pStyle w:val="a4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szCs w:val="20"/>
        </w:rPr>
        <w:t>김도엽: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1" allowOverlap="1" wp14:anchorId="0FA21AE4" wp14:editId="58EE52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ahLst/>
                          <a:cxnLst/>
                          <a:rect l="0" t="0" r="0" b="0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middle;mso-wrap-style:square;z-index:251657728" coordsize="21600, 21600" o:allowincell="t" path="m0,0l21600,0l21600,21600l0,21600xe" filled="t" fillcolor="#ffffff" stroked="t" strokecolor="#0" strokeweight="0.75pt" adj="">
                <v:stroke joinstyle="round"/>
              </v:shape>
            </w:pict>
          </mc:Fallback>
        </mc:AlternateContent>
      </w:r>
    </w:p>
    <w:p w14:paraId="1CB610E4" w14:textId="77777777" w:rsidR="0095565B" w:rsidRDefault="00000000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김나현: 고블린 2종 모델링 + 텍스처링 + 리깅</w:t>
      </w:r>
    </w:p>
    <w:p w14:paraId="0FB2C563" w14:textId="77777777" w:rsidR="0095565B" w:rsidRDefault="00000000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9D92E84" wp14:editId="3ED2CF63">
            <wp:extent cx="2863660" cy="297989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660" cy="29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2E83298" wp14:editId="432007AA">
            <wp:extent cx="2856843" cy="2969868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843" cy="29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02D" w14:textId="77777777" w:rsidR="0095565B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C2A3D7" wp14:editId="2EF68A2F">
            <wp:extent cx="4598243" cy="301702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243" cy="30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470" w14:textId="77777777" w:rsidR="0095565B" w:rsidRDefault="0095565B">
      <w:pPr>
        <w:rPr>
          <w:szCs w:val="20"/>
        </w:rPr>
      </w:pPr>
    </w:p>
    <w:p w14:paraId="06F21194" w14:textId="77777777" w:rsidR="0095565B" w:rsidRDefault="0095565B">
      <w:pPr>
        <w:ind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5565B" w14:paraId="6B618D14" w14:textId="77777777">
        <w:trPr>
          <w:trHeight w:val="875"/>
        </w:trPr>
        <w:tc>
          <w:tcPr>
            <w:tcW w:w="1555" w:type="dxa"/>
            <w:vAlign w:val="center"/>
          </w:tcPr>
          <w:p w14:paraId="0F991C08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7FD51A65" w14:textId="0650B807" w:rsidR="0095565B" w:rsidRDefault="00B7163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애니메이션 적용, 획득 및 사용시 GUI변화</w:t>
            </w:r>
          </w:p>
        </w:tc>
        <w:tc>
          <w:tcPr>
            <w:tcW w:w="1559" w:type="dxa"/>
            <w:vAlign w:val="center"/>
          </w:tcPr>
          <w:p w14:paraId="2D629D7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B3E9832" w14:textId="77777777" w:rsidR="0095565B" w:rsidRDefault="0095565B">
            <w:pPr>
              <w:jc w:val="left"/>
            </w:pPr>
          </w:p>
        </w:tc>
      </w:tr>
      <w:tr w:rsidR="0095565B" w14:paraId="09D520C9" w14:textId="77777777">
        <w:trPr>
          <w:trHeight w:val="590"/>
        </w:trPr>
        <w:tc>
          <w:tcPr>
            <w:tcW w:w="1555" w:type="dxa"/>
            <w:vAlign w:val="center"/>
          </w:tcPr>
          <w:p w14:paraId="186E2D1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5C438FF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63CB7B9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050E104" w14:textId="77777777" w:rsidR="0095565B" w:rsidRDefault="00000000">
            <w:pPr>
              <w:jc w:val="center"/>
            </w:pPr>
            <w:r>
              <w:rPr>
                <w:rFonts w:hint="eastAsia"/>
                <w:b/>
              </w:rPr>
              <w:t>2025.04.01 ~ 2025.04.07</w:t>
            </w:r>
          </w:p>
        </w:tc>
      </w:tr>
      <w:tr w:rsidR="0095565B" w14:paraId="3C2DEB18" w14:textId="77777777">
        <w:trPr>
          <w:trHeight w:val="1520"/>
        </w:trPr>
        <w:tc>
          <w:tcPr>
            <w:tcW w:w="1555" w:type="dxa"/>
            <w:vAlign w:val="center"/>
          </w:tcPr>
          <w:p w14:paraId="505779B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6E43765" w14:textId="3A3FBEB7" w:rsidR="0095565B" w:rsidRDefault="00B71631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GUI 변화, 사용시 효과, 애니메이션 적용</w:t>
            </w:r>
          </w:p>
        </w:tc>
      </w:tr>
      <w:tr w:rsidR="0095565B" w14:paraId="69277579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48A0C38C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A7AA4CE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2E114F99" w14:textId="77777777" w:rsidR="0095565B" w:rsidRDefault="0095565B">
            <w:pPr>
              <w:jc w:val="left"/>
            </w:pPr>
          </w:p>
        </w:tc>
      </w:tr>
    </w:tbl>
    <w:p w14:paraId="29D29B72" w14:textId="77777777" w:rsidR="0095565B" w:rsidRDefault="0095565B"/>
    <w:sectPr w:rsidR="0095565B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F401C"/>
    <w:multiLevelType w:val="hybridMultilevel"/>
    <w:tmpl w:val="A1C69B92"/>
    <w:lvl w:ilvl="0" w:tplc="A19A2C02">
      <w:start w:val="2025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78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65B"/>
    <w:rsid w:val="00823BC6"/>
    <w:rsid w:val="0095565B"/>
    <w:rsid w:val="00B71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1A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</Words>
  <Characters>362</Characters>
  <Application>Microsoft Office Word</Application>
  <DocSecurity>0</DocSecurity>
  <Lines>3</Lines>
  <Paragraphs>1</Paragraphs>
  <ScaleCrop>false</ScaleCrop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2024-03-09T12:03:00Z</dcterms:created>
  <dcterms:modified xsi:type="dcterms:W3CDTF">2025-04-08T08:06:00Z</dcterms:modified>
  <cp:version>1000.0100.01</cp:version>
</cp:coreProperties>
</file>