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HyperscaleIO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User Guide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Hyperscale Data Appliance documentation online.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sz w:val="18"/>
          <w:szCs w:val="18"/>
        </w:rPr>
      </w:pPr>
      <w:r w:rsidDel="00000000" w:rsidR="00000000" w:rsidRPr="00000000">
        <w:rPr>
          <w:b w:val="1"/>
          <w:bCs w:val="1"/>
          <w:i w:val="0"/>
          <w:iCs w:val="0"/>
          <w:sz w:val="18"/>
          <w:szCs w:val="18"/>
          <w:rtl w:val="0"/>
        </w:rPr>
        <w:t xml:space="preserve">Introduction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Introudcing Hyperscale Data Appliance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sz w:val="18"/>
          <w:szCs w:val="18"/>
        </w:rPr>
      </w:pPr>
      <w:r w:rsidDel="00000000" w:rsidR="00000000" w:rsidRPr="00000000">
        <w:rPr>
          <w:b w:val="1"/>
          <w:bCs w:val="1"/>
          <w:i w:val="0"/>
          <w:iCs w:val="0"/>
          <w:sz w:val="18"/>
          <w:szCs w:val="18"/>
          <w:rtl w:val="0"/>
        </w:rPr>
        <w:t xml:space="preserve">Setup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HDA comes preinstalled, the fun part is going to be integrating with your existing applications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sz w:val="18"/>
          <w:szCs w:val="18"/>
        </w:rPr>
      </w:pPr>
      <w:r w:rsidDel="00000000" w:rsidR="00000000" w:rsidRPr="00000000">
        <w:rPr>
          <w:b w:val="1"/>
          <w:bCs w:val="1"/>
          <w:i w:val="0"/>
          <w:iCs w:val="0"/>
          <w:sz w:val="18"/>
          <w:szCs w:val="18"/>
          <w:rtl w:val="0"/>
        </w:rPr>
        <w:t xml:space="preserve">Hda Portal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HDA Portal includes cluster monitoring, cluster administration, documentation, and knowledge sharing.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sz w:val="18"/>
          <w:szCs w:val="18"/>
        </w:rPr>
      </w:pPr>
      <w:r w:rsidDel="00000000" w:rsidR="00000000" w:rsidRPr="00000000">
        <w:rPr>
          <w:b w:val="1"/>
          <w:bCs w:val="1"/>
          <w:i w:val="0"/>
          <w:iCs w:val="0"/>
          <w:sz w:val="18"/>
          <w:szCs w:val="18"/>
          <w:rtl w:val="0"/>
        </w:rPr>
        <w:t xml:space="preserve">APIs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HDA comes wtih standard Rest-API for the default ECOM schema,. You can use that as a reference. Should you need custom integration effort. Please get in touch with us.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sz w:val="18"/>
          <w:szCs w:val="18"/>
        </w:rPr>
      </w:pPr>
      <w:r w:rsidDel="00000000" w:rsidR="00000000" w:rsidRPr="00000000">
        <w:rPr>
          <w:b w:val="1"/>
          <w:bCs w:val="1"/>
          <w:i w:val="0"/>
          <w:iCs w:val="0"/>
          <w:sz w:val="18"/>
          <w:szCs w:val="18"/>
          <w:rtl w:val="0"/>
        </w:rPr>
        <w:t xml:space="preserve">Integrations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Given HDA Ecom schema comes with built-in stored procedures for create, replace, update, delete.To integrate with your existing applications, you only need to call the functions within your application.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sz w:val="18"/>
          <w:szCs w:val="18"/>
        </w:rPr>
      </w:pPr>
      <w:r w:rsidDel="00000000" w:rsidR="00000000" w:rsidRPr="00000000">
        <w:rPr>
          <w:b w:val="1"/>
          <w:bCs w:val="1"/>
          <w:i w:val="0"/>
          <w:iCs w:val="0"/>
          <w:sz w:val="18"/>
          <w:szCs w:val="18"/>
          <w:rtl w:val="0"/>
        </w:rPr>
        <w:t xml:space="preserve">Utilities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Utilities includes but no limited to benchmark utilities, stress test utilities, defragmentation, and tuning suggestions.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sz w:val="18"/>
          <w:szCs w:val="18"/>
        </w:rPr>
      </w:pPr>
      <w:r w:rsidDel="00000000" w:rsidR="00000000" w:rsidRPr="00000000">
        <w:rPr>
          <w:b w:val="1"/>
          <w:bCs w:val="1"/>
          <w:i w:val="0"/>
          <w:iCs w:val="0"/>
          <w:sz w:val="18"/>
          <w:szCs w:val="18"/>
          <w:rtl w:val="0"/>
        </w:rPr>
        <w:t xml:space="preserve">Resources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detailed reference sites to HDA components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Designed with love by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Brady Chang</w:t>
        </w:r>
      </w:hyperlink>
      <w:r w:rsidDel="00000000" w:rsidR="00000000" w:rsidRPr="00000000">
        <w:rPr>
          <w:rtl w:val="0"/>
        </w:rPr>
        <w:t xml:space="preserve"> for developers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www.linkedin.com/in/brady-cy-chang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s://themes.3rdwavemedia.com/bootstrap-templates/startup/coderdocs-free-bootstrap-5-documentation-template-for-software-projec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