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bbbf8c6dab02a144aba5f185320909da5ac9898"/>
    <w:p>
      <w:pPr>
        <w:pStyle w:val="1"/>
      </w:pPr>
      <w:r>
        <w:t xml:space="preserve">8.8 EVENTS PLATFORM — CLIENT TERMS AND CONDITIONS</w:t>
      </w:r>
    </w:p>
    <w:p>
      <w:pPr>
        <w:pStyle w:val="FirstParagraph"/>
      </w:pPr>
      <w:r>
        <w:rPr>
          <w:b/>
          <w:bCs/>
        </w:rPr>
        <w:t xml:space="preserve">Effective Date:</w:t>
      </w:r>
      <w:r>
        <w:t xml:space="preserve"> </w:t>
      </w:r>
      <w:r>
        <w:t xml:space="preserve">[Insert Date]</w:t>
      </w:r>
      <w:r>
        <w:br/>
      </w:r>
      <w:r>
        <w:rPr>
          <w:b/>
          <w:bCs/>
        </w:rPr>
        <w:t xml:space="preserve">Platform:</w:t>
      </w:r>
      <w:r>
        <w:t xml:space="preserve"> </w:t>
      </w:r>
      <w:r>
        <w:t xml:space="preserve">8.8 Events (</w:t>
      </w:r>
      <w:r>
        <w:t xml:space="preserve">“</w:t>
      </w:r>
      <w:r>
        <w:t xml:space="preserve">Platform</w:t>
      </w:r>
      <w:r>
        <w:t xml:space="preserve">”</w:t>
      </w:r>
      <w:r>
        <w:t xml:space="preserve">,</w:t>
      </w:r>
      <w:r>
        <w:t xml:space="preserve"> </w:t>
      </w:r>
      <w:r>
        <w:t xml:space="preserve">“</w:t>
      </w:r>
      <w:r>
        <w:t xml:space="preserve">we</w:t>
      </w:r>
      <w:r>
        <w:t xml:space="preserve">”</w:t>
      </w:r>
      <w:r>
        <w:t xml:space="preserve">,</w:t>
      </w:r>
      <w:r>
        <w:t xml:space="preserve"> </w:t>
      </w:r>
      <w:r>
        <w:t xml:space="preserve">“</w:t>
      </w:r>
      <w:r>
        <w:t xml:space="preserve">us</w:t>
      </w:r>
      <w:r>
        <w:t xml:space="preserve">”</w:t>
      </w:r>
      <w:r>
        <w:t xml:space="preserve">,</w:t>
      </w:r>
      <w:r>
        <w:t xml:space="preserve"> </w:t>
      </w:r>
      <w:r>
        <w:t xml:space="preserve">“</w:t>
      </w:r>
      <w:r>
        <w:t xml:space="preserve">our</w:t>
      </w:r>
      <w:r>
        <w:t xml:space="preserve">”</w:t>
      </w:r>
      <w:r>
        <w:t xml:space="preserve">)</w:t>
      </w:r>
      <w:r>
        <w:br/>
      </w:r>
      <w:r>
        <w:rPr>
          <w:b/>
          <w:bCs/>
        </w:rPr>
        <w:t xml:space="preserve">Jurisdiction:</w:t>
      </w:r>
      <w:r>
        <w:t xml:space="preserve"> </w:t>
      </w:r>
      <w:r>
        <w:t xml:space="preserve">Federal Republic of Nigeria</w:t>
      </w:r>
    </w:p>
    <w:p>
      <w:r>
        <w:pict>
          <v:rect style="width:0;height:1.5pt" o:hralign="center" o:hrstd="t" o:hr="t"/>
        </w:pict>
      </w:r>
    </w:p>
    <w:bookmarkStart w:id="20" w:name="definitions-and-interpretation"/>
    <w:p>
      <w:pPr>
        <w:pStyle w:val="2"/>
      </w:pPr>
      <w:r>
        <w:t xml:space="preserve">1. DEFINITIONS AND INTERPRETATION</w:t>
      </w:r>
    </w:p>
    <w:p>
      <w:pPr>
        <w:pStyle w:val="FirstParagraph"/>
      </w:pPr>
      <w:r>
        <w:rPr>
          <w:b/>
          <w:bCs/>
        </w:rPr>
        <w:t xml:space="preserve">1.1</w:t>
      </w:r>
      <w:r>
        <w:t xml:space="preserve"> </w:t>
      </w:r>
      <w:r>
        <w:t xml:space="preserve">In these Terms and Conditions (</w:t>
      </w:r>
      <w:r>
        <w:t xml:space="preserve">“</w:t>
      </w:r>
      <w:r>
        <w:t xml:space="preserve">Client Terms</w:t>
      </w:r>
      <w:r>
        <w:t xml:space="preserve">”</w:t>
      </w:r>
      <w:r>
        <w:t xml:space="preserve">), unless the context otherwise requires:</w:t>
      </w:r>
    </w:p>
    <w:p>
      <w:pPr>
        <w:pStyle w:val="Compact"/>
        <w:numPr>
          <w:ilvl w:val="0"/>
          <w:numId w:val="1001"/>
        </w:numPr>
      </w:pPr>
      <w:r>
        <w:rPr>
          <w:b/>
          <w:bCs/>
        </w:rPr>
        <w:t xml:space="preserve">“</w:t>
      </w:r>
      <w:r>
        <w:rPr>
          <w:b/>
          <w:bCs/>
        </w:rPr>
        <w:t xml:space="preserve">Platform</w:t>
      </w:r>
      <w:r>
        <w:rPr>
          <w:b/>
          <w:bCs/>
        </w:rPr>
        <w:t xml:space="preserve">”</w:t>
      </w:r>
      <w:r>
        <w:t xml:space="preserve"> </w:t>
      </w:r>
      <w:r>
        <w:t xml:space="preserve">means the 8.8 Events digital marketplace, including its website, mobile applications, and related services.</w:t>
      </w:r>
    </w:p>
    <w:p>
      <w:pPr>
        <w:pStyle w:val="Compact"/>
        <w:numPr>
          <w:ilvl w:val="0"/>
          <w:numId w:val="1001"/>
        </w:numPr>
      </w:pPr>
      <w:r>
        <w:rPr>
          <w:b/>
          <w:bCs/>
        </w:rPr>
        <w:t xml:space="preserve">“</w:t>
      </w:r>
      <w:r>
        <w:rPr>
          <w:b/>
          <w:bCs/>
        </w:rPr>
        <w:t xml:space="preserve">Client</w:t>
      </w:r>
      <w:r>
        <w:rPr>
          <w:b/>
          <w:bCs/>
        </w:rPr>
        <w:t xml:space="preserve">”</w:t>
      </w:r>
      <w:r>
        <w:t xml:space="preserve"> </w:t>
      </w:r>
      <w:r>
        <w:t xml:space="preserve">means any individual or entity registered on the Platform to search for, book, and procure event-related services or products (also referred to as</w:t>
      </w:r>
      <w:r>
        <w:t xml:space="preserve"> </w:t>
      </w:r>
      <w:r>
        <w:t xml:space="preserve">“</w:t>
      </w:r>
      <w:r>
        <w:t xml:space="preserve">you</w:t>
      </w:r>
      <w:r>
        <w:t xml:space="preserve">”</w:t>
      </w:r>
      <w:r>
        <w:t xml:space="preserve">,</w:t>
      </w:r>
      <w:r>
        <w:t xml:space="preserve"> </w:t>
      </w:r>
      <w:r>
        <w:t xml:space="preserve">“</w:t>
      </w:r>
      <w:r>
        <w:t xml:space="preserve">your</w:t>
      </w:r>
      <w:r>
        <w:t xml:space="preserve">”</w:t>
      </w:r>
      <w:r>
        <w:t xml:space="preserve">).</w:t>
      </w:r>
    </w:p>
    <w:p>
      <w:pPr>
        <w:pStyle w:val="Compact"/>
        <w:numPr>
          <w:ilvl w:val="0"/>
          <w:numId w:val="1001"/>
        </w:numPr>
      </w:pPr>
      <w:r>
        <w:rPr>
          <w:b/>
          <w:bCs/>
        </w:rPr>
        <w:t xml:space="preserve">“</w:t>
      </w:r>
      <w:r>
        <w:rPr>
          <w:b/>
          <w:bCs/>
        </w:rPr>
        <w:t xml:space="preserve">Vendor</w:t>
      </w:r>
      <w:r>
        <w:rPr>
          <w:b/>
          <w:bCs/>
        </w:rPr>
        <w:t xml:space="preserve">”</w:t>
      </w:r>
      <w:r>
        <w:t xml:space="preserve"> </w:t>
      </w:r>
      <w:r>
        <w:t xml:space="preserve">means any individual or entity registered on the Platform to offer event-related services or products.</w:t>
      </w:r>
    </w:p>
    <w:p>
      <w:pPr>
        <w:pStyle w:val="Compact"/>
        <w:numPr>
          <w:ilvl w:val="0"/>
          <w:numId w:val="1001"/>
        </w:numPr>
      </w:pPr>
      <w:r>
        <w:rPr>
          <w:b/>
          <w:bCs/>
        </w:rPr>
        <w:t xml:space="preserve">“</w:t>
      </w:r>
      <w:r>
        <w:rPr>
          <w:b/>
          <w:bCs/>
        </w:rPr>
        <w:t xml:space="preserve">Event Services</w:t>
      </w:r>
      <w:r>
        <w:rPr>
          <w:b/>
          <w:bCs/>
        </w:rPr>
        <w:t xml:space="preserve">”</w:t>
      </w:r>
      <w:r>
        <w:t xml:space="preserve"> </w:t>
      </w:r>
      <w:r>
        <w:t xml:space="preserve">means any services or products offered by a Vendor through the Platform, including but not limited to decoration, catering, photography, videography, DJ services, MC services, rental equipment, bridal and formal wear, security services, transportation, and event coordination.</w:t>
      </w:r>
    </w:p>
    <w:p>
      <w:pPr>
        <w:pStyle w:val="Compact"/>
        <w:numPr>
          <w:ilvl w:val="0"/>
          <w:numId w:val="1001"/>
        </w:numPr>
      </w:pPr>
      <w:r>
        <w:rPr>
          <w:b/>
          <w:bCs/>
        </w:rPr>
        <w:t xml:space="preserve">“</w:t>
      </w:r>
      <w:r>
        <w:rPr>
          <w:b/>
          <w:bCs/>
        </w:rPr>
        <w:t xml:space="preserve">Transaction</w:t>
      </w:r>
      <w:r>
        <w:rPr>
          <w:b/>
          <w:bCs/>
        </w:rPr>
        <w:t xml:space="preserve">”</w:t>
      </w:r>
      <w:r>
        <w:t xml:space="preserve"> </w:t>
      </w:r>
      <w:r>
        <w:t xml:space="preserve">means a confirmed booking of Event Services by a Client through the Platform.</w:t>
      </w:r>
    </w:p>
    <w:p>
      <w:pPr>
        <w:pStyle w:val="Compact"/>
        <w:numPr>
          <w:ilvl w:val="0"/>
          <w:numId w:val="1001"/>
        </w:numPr>
      </w:pPr>
      <w:r>
        <w:rPr>
          <w:b/>
          <w:bCs/>
        </w:rPr>
        <w:t xml:space="preserve">“</w:t>
      </w:r>
      <w:r>
        <w:rPr>
          <w:b/>
          <w:bCs/>
        </w:rPr>
        <w:t xml:space="preserve">Quote</w:t>
      </w:r>
      <w:r>
        <w:rPr>
          <w:b/>
          <w:bCs/>
        </w:rPr>
        <w:t xml:space="preserve">”</w:t>
      </w:r>
      <w:r>
        <w:t xml:space="preserve"> </w:t>
      </w:r>
      <w:r>
        <w:t xml:space="preserve">means a formal price proposal submitted by a Vendor to a Client through the Platform for specific Event Services.</w:t>
      </w:r>
    </w:p>
    <w:p>
      <w:pPr>
        <w:pStyle w:val="Compact"/>
        <w:numPr>
          <w:ilvl w:val="0"/>
          <w:numId w:val="1001"/>
        </w:numPr>
      </w:pPr>
      <w:r>
        <w:rPr>
          <w:b/>
          <w:bCs/>
        </w:rPr>
        <w:t xml:space="preserve">“</w:t>
      </w:r>
      <w:r>
        <w:rPr>
          <w:b/>
          <w:bCs/>
        </w:rPr>
        <w:t xml:space="preserve">Escrow</w:t>
      </w:r>
      <w:r>
        <w:rPr>
          <w:b/>
          <w:bCs/>
        </w:rPr>
        <w:t xml:space="preserve">”</w:t>
      </w:r>
      <w:r>
        <w:t xml:space="preserve"> </w:t>
      </w:r>
      <w:r>
        <w:t xml:space="preserve">means the payment holding mechanism managed by the Platform to secure Client funds pending completion of Event Services.</w:t>
      </w:r>
    </w:p>
    <w:p>
      <w:pPr>
        <w:pStyle w:val="Compact"/>
        <w:numPr>
          <w:ilvl w:val="0"/>
          <w:numId w:val="1001"/>
        </w:numPr>
      </w:pPr>
      <w:r>
        <w:rPr>
          <w:b/>
          <w:bCs/>
        </w:rPr>
        <w:t xml:space="preserve">“</w:t>
      </w:r>
      <w:r>
        <w:rPr>
          <w:b/>
          <w:bCs/>
        </w:rPr>
        <w:t xml:space="preserve">Service Fee</w:t>
      </w:r>
      <w:r>
        <w:rPr>
          <w:b/>
          <w:bCs/>
        </w:rPr>
        <w:t xml:space="preserve">”</w:t>
      </w:r>
      <w:r>
        <w:t xml:space="preserve"> </w:t>
      </w:r>
      <w:r>
        <w:t xml:space="preserve">means any additional charges levied by the Platform, including but not limited to payment processing fees, booking fees, and premium service fees.</w:t>
      </w:r>
    </w:p>
    <w:p>
      <w:pPr>
        <w:pStyle w:val="Compact"/>
        <w:numPr>
          <w:ilvl w:val="0"/>
          <w:numId w:val="1001"/>
        </w:numPr>
      </w:pPr>
      <w:r>
        <w:rPr>
          <w:b/>
          <w:bCs/>
        </w:rPr>
        <w:t xml:space="preserve">“</w:t>
      </w:r>
      <w:r>
        <w:rPr>
          <w:b/>
          <w:bCs/>
        </w:rPr>
        <w:t xml:space="preserve">Event</w:t>
      </w:r>
      <w:r>
        <w:rPr>
          <w:b/>
          <w:bCs/>
        </w:rPr>
        <w:t xml:space="preserve">”</w:t>
      </w:r>
      <w:r>
        <w:t xml:space="preserve"> </w:t>
      </w:r>
      <w:r>
        <w:t xml:space="preserve">means any social, corporate, cultural, or private gathering for which Event Services are procured through the Platform.</w:t>
      </w:r>
    </w:p>
    <w:p>
      <w:pPr>
        <w:pStyle w:val="FirstParagraph"/>
      </w:pPr>
      <w:r>
        <w:rPr>
          <w:b/>
          <w:bCs/>
        </w:rPr>
        <w:t xml:space="preserve">1.2</w:t>
      </w:r>
      <w:r>
        <w:t xml:space="preserve"> </w:t>
      </w:r>
      <w:r>
        <w:t xml:space="preserve">Words importing the singular shall include the plural and vice versa.</w:t>
      </w:r>
    </w:p>
    <w:p>
      <w:r>
        <w:pict>
          <v:rect style="width:0;height:1.5pt" o:hralign="center" o:hrstd="t" o:hr="t"/>
        </w:pict>
      </w:r>
    </w:p>
    <w:bookmarkEnd w:id="20"/>
    <w:bookmarkStart w:id="21" w:name="eligibility-and-account-registration"/>
    <w:p>
      <w:pPr>
        <w:pStyle w:val="2"/>
      </w:pPr>
      <w:r>
        <w:t xml:space="preserve">2. ELIGIBILITY AND ACCOUNT REGISTRATION</w:t>
      </w:r>
    </w:p>
    <w:p>
      <w:pPr>
        <w:pStyle w:val="FirstParagraph"/>
      </w:pPr>
      <w:r>
        <w:rPr>
          <w:b/>
          <w:bCs/>
        </w:rPr>
        <w:t xml:space="preserve">2.1</w:t>
      </w:r>
      <w:r>
        <w:t xml:space="preserve"> </w:t>
      </w:r>
      <w:r>
        <w:t xml:space="preserve">To register as a Client on the Platform, you must:</w:t>
      </w:r>
      <w:r>
        <w:t xml:space="preserve"> </w:t>
      </w:r>
      <w:r>
        <w:t xml:space="preserve">(a) Be at least 18 years of age;</w:t>
      </w:r>
      <w:r>
        <w:t xml:space="preserve"> </w:t>
      </w:r>
      <w:r>
        <w:t xml:space="preserve">(b) Possess the legal capacity to enter into binding contracts;</w:t>
      </w:r>
      <w:r>
        <w:t xml:space="preserve"> </w:t>
      </w:r>
      <w:r>
        <w:t xml:space="preserve">(c) Maintain a valid Nigerian bank account, debit card, or other approved payment method;</w:t>
      </w:r>
      <w:r>
        <w:t xml:space="preserve"> </w:t>
      </w:r>
      <w:r>
        <w:t xml:space="preserve">(d) Provide accurate and truthful information during registration.</w:t>
      </w:r>
    </w:p>
    <w:p>
      <w:pPr>
        <w:pStyle w:val="a0"/>
      </w:pPr>
      <w:r>
        <w:rPr>
          <w:b/>
          <w:bCs/>
        </w:rPr>
        <w:t xml:space="preserve">2.2</w:t>
      </w:r>
      <w:r>
        <w:t xml:space="preserve"> </w:t>
      </w:r>
      <w:r>
        <w:t xml:space="preserve">During registration, you agree to provide accurate, current, and complete information, including:</w:t>
      </w:r>
      <w:r>
        <w:t xml:space="preserve"> </w:t>
      </w:r>
      <w:r>
        <w:t xml:space="preserve">(a) Full legal name;</w:t>
      </w:r>
      <w:r>
        <w:t xml:space="preserve"> </w:t>
      </w:r>
      <w:r>
        <w:t xml:space="preserve">(b) Valid email address and phone number;</w:t>
      </w:r>
      <w:r>
        <w:t xml:space="preserve"> </w:t>
      </w:r>
      <w:r>
        <w:t xml:space="preserve">(c) Residential or business address;</w:t>
      </w:r>
      <w:r>
        <w:t xml:space="preserve"> </w:t>
      </w:r>
      <w:r>
        <w:t xml:space="preserve">(d) Valid government-issued identification for high-value Transactions (where requested).</w:t>
      </w:r>
    </w:p>
    <w:p>
      <w:pPr>
        <w:pStyle w:val="a0"/>
      </w:pPr>
      <w:r>
        <w:rPr>
          <w:b/>
          <w:bCs/>
        </w:rPr>
        <w:t xml:space="preserve">2.3</w:t>
      </w:r>
      <w:r>
        <w:t xml:space="preserve"> </w:t>
      </w:r>
      <w:r>
        <w:t xml:space="preserve">You agree to maintain and promptly update your account information to ensure its accuracy at all times.</w:t>
      </w:r>
    </w:p>
    <w:p>
      <w:pPr>
        <w:pStyle w:val="a0"/>
      </w:pPr>
      <w:r>
        <w:rPr>
          <w:b/>
          <w:bCs/>
        </w:rPr>
        <w:t xml:space="preserve">2.4</w:t>
      </w:r>
      <w:r>
        <w:t xml:space="preserve"> </w:t>
      </w:r>
      <w:r>
        <w:t xml:space="preserve">You are solely responsible for maintaining the confidentiality of your account credentials and for all activities occurring under your account. You must immediately notify the Platform of any unauthorized access or security breach.</w:t>
      </w:r>
    </w:p>
    <w:p>
      <w:pPr>
        <w:pStyle w:val="a0"/>
      </w:pPr>
      <w:r>
        <w:rPr>
          <w:b/>
          <w:bCs/>
        </w:rPr>
        <w:t xml:space="preserve">2.5</w:t>
      </w:r>
      <w:r>
        <w:t xml:space="preserve"> </w:t>
      </w:r>
      <w:r>
        <w:t xml:space="preserve">The Platform reserves the right to refuse registration, suspend, or terminate accounts that provide false information, engage in fraudulent activity, or violate these Client Terms.</w:t>
      </w:r>
    </w:p>
    <w:p>
      <w:r>
        <w:pict>
          <v:rect style="width:0;height:1.5pt" o:hralign="center" o:hrstd="t" o:hr="t"/>
        </w:pict>
      </w:r>
    </w:p>
    <w:bookmarkEnd w:id="21"/>
    <w:bookmarkStart w:id="22" w:name="platform-services-and-role-of-8.8-events"/>
    <w:p>
      <w:pPr>
        <w:pStyle w:val="2"/>
      </w:pPr>
      <w:r>
        <w:t xml:space="preserve">3. PLATFORM SERVICES AND ROLE OF 8.8 EVENTS</w:t>
      </w:r>
    </w:p>
    <w:p>
      <w:pPr>
        <w:pStyle w:val="FirstParagraph"/>
      </w:pPr>
      <w:r>
        <w:rPr>
          <w:b/>
          <w:bCs/>
        </w:rPr>
        <w:t xml:space="preserve">3.1</w:t>
      </w:r>
      <w:r>
        <w:t xml:space="preserve"> </w:t>
      </w:r>
      <w:r>
        <w:t xml:space="preserve">The Platform operates as a two-sided digital marketplace that connects Clients seeking Event Services with Vendors offering such services. The Platform facilitates discovery, communication, quoting, contracting, payment, and dispute resolution.</w:t>
      </w:r>
    </w:p>
    <w:p>
      <w:pPr>
        <w:pStyle w:val="a0"/>
      </w:pPr>
      <w:r>
        <w:rPr>
          <w:b/>
          <w:bCs/>
        </w:rPr>
        <w:t xml:space="preserve">3.2</w:t>
      </w:r>
      <w:r>
        <w:t xml:space="preserve"> </w:t>
      </w:r>
      <w:r>
        <w:rPr>
          <w:b/>
          <w:bCs/>
        </w:rPr>
        <w:t xml:space="preserve">Important Disclaimer:</w:t>
      </w:r>
      <w:r>
        <w:t xml:space="preserve"> </w:t>
      </w:r>
      <w:r>
        <w:t xml:space="preserve">8.8 Events is a marketplace facilitator, not a provider of Event Services. Vendors are independent contractors and are not employees, agents, or partners of 8.8 Events. The Platform does not:</w:t>
      </w:r>
      <w:r>
        <w:t xml:space="preserve"> </w:t>
      </w:r>
      <w:r>
        <w:t xml:space="preserve">(a) Guarantee the quality, safety, or suitability of any Vendor’s services;</w:t>
      </w:r>
      <w:r>
        <w:t xml:space="preserve"> </w:t>
      </w:r>
      <w:r>
        <w:t xml:space="preserve">(b) Endorse any specific Vendor;</w:t>
      </w:r>
      <w:r>
        <w:t xml:space="preserve"> </w:t>
      </w:r>
      <w:r>
        <w:t xml:space="preserve">(c) Assume liability for the acts, omissions, or conduct of any Vendor;</w:t>
      </w:r>
      <w:r>
        <w:t xml:space="preserve"> </w:t>
      </w:r>
      <w:r>
        <w:t xml:space="preserve">(d) Control the manner, means, or methods by which Vendors perform their services.</w:t>
      </w:r>
    </w:p>
    <w:p>
      <w:pPr>
        <w:pStyle w:val="a0"/>
      </w:pPr>
      <w:r>
        <w:rPr>
          <w:b/>
          <w:bCs/>
        </w:rPr>
        <w:t xml:space="preserve">3.3</w:t>
      </w:r>
      <w:r>
        <w:t xml:space="preserve"> </w:t>
      </w:r>
      <w:r>
        <w:t xml:space="preserve">The contractual relationship for Event Services exists solely between the Client and the Vendor. The Platform’s role is limited to facilitating the connection, processing payments, and providing dispute resolution support.</w:t>
      </w:r>
    </w:p>
    <w:p>
      <w:pPr>
        <w:pStyle w:val="a0"/>
      </w:pPr>
      <w:r>
        <w:rPr>
          <w:b/>
          <w:bCs/>
        </w:rPr>
        <w:t xml:space="preserve">3.4</w:t>
      </w:r>
      <w:r>
        <w:t xml:space="preserve"> </w:t>
      </w:r>
      <w:r>
        <w:t xml:space="preserve">The Platform strives to verify Vendor identities and maintain quality standards; however, verification does not constitute a guarantee of service quality or reliability. Clients are encouraged to conduct their own due diligence, including reviewing Vendor portfolios, ratings, and past client feedback.</w:t>
      </w:r>
    </w:p>
    <w:p>
      <w:r>
        <w:pict>
          <v:rect style="width:0;height:1.5pt" o:hralign="center" o:hrstd="t" o:hr="t"/>
        </w:pict>
      </w:r>
    </w:p>
    <w:bookmarkEnd w:id="22"/>
    <w:bookmarkStart w:id="23" w:name="Xe1291a216403488f03bdf89098956b4ff31eb4d"/>
    <w:p>
      <w:pPr>
        <w:pStyle w:val="2"/>
      </w:pPr>
      <w:r>
        <w:t xml:space="preserve">4. SEARCHING, REQUESTING, AND BOOKING EVENT SERVICES</w:t>
      </w:r>
    </w:p>
    <w:p>
      <w:pPr>
        <w:pStyle w:val="FirstParagraph"/>
      </w:pPr>
      <w:r>
        <w:rPr>
          <w:b/>
          <w:bCs/>
        </w:rPr>
        <w:t xml:space="preserve">4.1</w:t>
      </w:r>
      <w:r>
        <w:t xml:space="preserve"> </w:t>
      </w:r>
      <w:r>
        <w:t xml:space="preserve">Clients may browse Vendor profiles, portfolios, and reviews on the Platform. Search results may be influenced by Vendor verification status, ratings, geographic proximity, availability, and other algorithmic factors.</w:t>
      </w:r>
    </w:p>
    <w:p>
      <w:pPr>
        <w:pStyle w:val="a0"/>
      </w:pPr>
      <w:r>
        <w:rPr>
          <w:b/>
          <w:bCs/>
        </w:rPr>
        <w:t xml:space="preserve">4.2</w:t>
      </w:r>
      <w:r>
        <w:t xml:space="preserve"> </w:t>
      </w:r>
      <w:r>
        <w:t xml:space="preserve">To request Event Services, Clients may:</w:t>
      </w:r>
      <w:r>
        <w:t xml:space="preserve"> </w:t>
      </w:r>
      <w:r>
        <w:t xml:space="preserve">(a) Submit a general event request specifying event type, date, location, budget, and required services;</w:t>
      </w:r>
      <w:r>
        <w:t xml:space="preserve"> </w:t>
      </w:r>
      <w:r>
        <w:t xml:space="preserve">(b) Contact specific Vendors directly through the Platform’s messaging system;</w:t>
      </w:r>
      <w:r>
        <w:t xml:space="preserve"> </w:t>
      </w:r>
      <w:r>
        <w:t xml:space="preserve">(c) Request Quotes from one or more Vendors.</w:t>
      </w:r>
    </w:p>
    <w:p>
      <w:pPr>
        <w:pStyle w:val="a0"/>
      </w:pPr>
      <w:r>
        <w:rPr>
          <w:b/>
          <w:bCs/>
        </w:rPr>
        <w:t xml:space="preserve">4.3</w:t>
      </w:r>
      <w:r>
        <w:t xml:space="preserve"> </w:t>
      </w:r>
      <w:r>
        <w:t xml:space="preserve">All initial communications must occur through the Platform’s messaging system. The Platform monitors communications to ensure compliance with these Terms and to facilitate dispute resolution.</w:t>
      </w:r>
    </w:p>
    <w:p>
      <w:pPr>
        <w:pStyle w:val="a0"/>
      </w:pPr>
      <w:r>
        <w:rPr>
          <w:b/>
          <w:bCs/>
        </w:rPr>
        <w:t xml:space="preserve">4.4</w:t>
      </w:r>
      <w:r>
        <w:t xml:space="preserve"> </w:t>
      </w:r>
      <w:r>
        <w:rPr>
          <w:b/>
          <w:bCs/>
        </w:rPr>
        <w:t xml:space="preserve">Quote Process:</w:t>
      </w:r>
      <w:r>
        <w:t xml:space="preserve"> </w:t>
      </w:r>
      <w:r>
        <w:t xml:space="preserve">(a) Vendors may submit formal Quotes in response to Client requests;</w:t>
      </w:r>
      <w:r>
        <w:t xml:space="preserve"> </w:t>
      </w:r>
      <w:r>
        <w:t xml:space="preserve">(b) Each Quote shall include a detailed description of services, itemized pricing, terms, and any conditions;</w:t>
      </w:r>
      <w:r>
        <w:t xml:space="preserve"> </w:t>
      </w:r>
      <w:r>
        <w:t xml:space="preserve">(c) Clients may accept, decline, or negotiate Quotes through the Platform;</w:t>
      </w:r>
      <w:r>
        <w:t xml:space="preserve"> </w:t>
      </w:r>
      <w:r>
        <w:t xml:space="preserve">(d) Upon acceptance of a Quote by the Client, a binding service contract is formed directly between the Client and the Vendor.</w:t>
      </w:r>
    </w:p>
    <w:p>
      <w:pPr>
        <w:pStyle w:val="a0"/>
      </w:pPr>
      <w:r>
        <w:rPr>
          <w:b/>
          <w:bCs/>
        </w:rPr>
        <w:t xml:space="preserve">4.5</w:t>
      </w:r>
      <w:r>
        <w:t xml:space="preserve"> </w:t>
      </w:r>
      <w:r>
        <w:t xml:space="preserve">Clients are solely responsible for:</w:t>
      </w:r>
      <w:r>
        <w:t xml:space="preserve"> </w:t>
      </w:r>
      <w:r>
        <w:t xml:space="preserve">(a) Accurately describing their event requirements;</w:t>
      </w:r>
      <w:r>
        <w:t xml:space="preserve"> </w:t>
      </w:r>
      <w:r>
        <w:t xml:space="preserve">(b) Reviewing and understanding all Quote terms before acceptance;</w:t>
      </w:r>
      <w:r>
        <w:t xml:space="preserve"> </w:t>
      </w:r>
      <w:r>
        <w:t xml:space="preserve">(c) Ensuring that the event venue permits the proposed services;</w:t>
      </w:r>
      <w:r>
        <w:t xml:space="preserve"> </w:t>
      </w:r>
      <w:r>
        <w:t xml:space="preserve">(d) Obtaining any necessary permits, licenses, or approvals for the event.</w:t>
      </w:r>
    </w:p>
    <w:p>
      <w:r>
        <w:pict>
          <v:rect style="width:0;height:1.5pt" o:hralign="center" o:hrstd="t" o:hr="t"/>
        </w:pict>
      </w:r>
    </w:p>
    <w:bookmarkEnd w:id="23"/>
    <w:bookmarkStart w:id="24" w:name="payment-terms-and-escrow"/>
    <w:p>
      <w:pPr>
        <w:pStyle w:val="2"/>
      </w:pPr>
      <w:r>
        <w:t xml:space="preserve">5. PAYMENT TERMS AND ESCROW</w:t>
      </w:r>
    </w:p>
    <w:p>
      <w:pPr>
        <w:pStyle w:val="FirstParagraph"/>
      </w:pPr>
      <w:r>
        <w:rPr>
          <w:b/>
          <w:bCs/>
        </w:rPr>
        <w:t xml:space="preserve">5.1</w:t>
      </w:r>
      <w:r>
        <w:t xml:space="preserve"> </w:t>
      </w:r>
      <w:r>
        <w:t xml:space="preserve">All payments for Transactions must be made through the Platform’s integrated payment system using approved methods, including bank transfer, debit card, or other payment options as made available.</w:t>
      </w:r>
    </w:p>
    <w:p>
      <w:pPr>
        <w:pStyle w:val="a0"/>
      </w:pPr>
      <w:r>
        <w:rPr>
          <w:b/>
          <w:bCs/>
        </w:rPr>
        <w:t xml:space="preserve">5.2</w:t>
      </w:r>
      <w:r>
        <w:t xml:space="preserve"> </w:t>
      </w:r>
      <w:r>
        <w:rPr>
          <w:b/>
          <w:bCs/>
        </w:rPr>
        <w:t xml:space="preserve">Escrow Protection:</w:t>
      </w:r>
      <w:r>
        <w:t xml:space="preserve"> </w:t>
      </w:r>
      <w:r>
        <w:t xml:space="preserve">(a) Upon acceptance of a Quote, the Client shall deposit one hundred percent (100%) of the agreed Transaction value into the Platform’s Escrow account;</w:t>
      </w:r>
      <w:r>
        <w:t xml:space="preserve"> </w:t>
      </w:r>
      <w:r>
        <w:t xml:space="preserve">(b) Funds are held securely by the Platform and are not released to the Vendor until the Event Services are completed and the Client confirms satisfaction, or until the dispute resolution period expires;</w:t>
      </w:r>
      <w:r>
        <w:t xml:space="preserve"> </w:t>
      </w:r>
      <w:r>
        <w:t xml:space="preserve">(c) The Escrow mechanism protects Clients by ensuring that funds are only released upon satisfactory service delivery.</w:t>
      </w:r>
    </w:p>
    <w:p>
      <w:pPr>
        <w:pStyle w:val="a0"/>
      </w:pPr>
      <w:r>
        <w:rPr>
          <w:b/>
          <w:bCs/>
        </w:rPr>
        <w:t xml:space="preserve">5.3</w:t>
      </w:r>
      <w:r>
        <w:t xml:space="preserve"> </w:t>
      </w:r>
      <w:r>
        <w:rPr>
          <w:b/>
          <w:bCs/>
        </w:rPr>
        <w:t xml:space="preserve">Milestone Payments (for Transactions exceeding ₦1,000,000):</w:t>
      </w:r>
      <w:r>
        <w:t xml:space="preserve"> </w:t>
      </w:r>
      <w:r>
        <w:t xml:space="preserve">(a) For high-value Transactions, funds may be released in agreed milestones;</w:t>
      </w:r>
      <w:r>
        <w:t xml:space="preserve"> </w:t>
      </w:r>
      <w:r>
        <w:t xml:space="preserve">(b) Typical milestone structure:</w:t>
      </w:r>
      <w:r>
        <w:t xml:space="preserve"> </w:t>
      </w:r>
      <w:r>
        <w:t xml:space="preserve">-</w:t>
      </w:r>
      <w:r>
        <w:t xml:space="preserve"> </w:t>
      </w:r>
      <w:r>
        <w:rPr>
          <w:b/>
          <w:bCs/>
        </w:rPr>
        <w:t xml:space="preserve">First Milestone (30%):</w:t>
      </w:r>
      <w:r>
        <w:t xml:space="preserve"> </w:t>
      </w:r>
      <w:r>
        <w:t xml:space="preserve">Released upon contract signing and commencement of service preparation;</w:t>
      </w:r>
      <w:r>
        <w:t xml:space="preserve"> </w:t>
      </w:r>
      <w:r>
        <w:t xml:space="preserve">-</w:t>
      </w:r>
      <w:r>
        <w:t xml:space="preserve"> </w:t>
      </w:r>
      <w:r>
        <w:rPr>
          <w:b/>
          <w:bCs/>
        </w:rPr>
        <w:t xml:space="preserve">Second Milestone (60%):</w:t>
      </w:r>
      <w:r>
        <w:t xml:space="preserve"> </w:t>
      </w:r>
      <w:r>
        <w:t xml:space="preserve">Released upon completion of the event and service delivery;</w:t>
      </w:r>
      <w:r>
        <w:t xml:space="preserve"> </w:t>
      </w:r>
      <w:r>
        <w:t xml:space="preserve">-</w:t>
      </w:r>
      <w:r>
        <w:t xml:space="preserve"> </w:t>
      </w:r>
      <w:r>
        <w:rPr>
          <w:b/>
          <w:bCs/>
        </w:rPr>
        <w:t xml:space="preserve">Final Milestone (10%):</w:t>
      </w:r>
      <w:r>
        <w:t xml:space="preserve"> </w:t>
      </w:r>
      <w:r>
        <w:t xml:space="preserve">Released forty-eight (48) hours after event completion, provided no dispute is raised.</w:t>
      </w:r>
      <w:r>
        <w:t xml:space="preserve"> </w:t>
      </w:r>
      <w:r>
        <w:t xml:space="preserve">(c) Milestone terms must be agreed upon by both Client and Vendor before payment.</w:t>
      </w:r>
    </w:p>
    <w:p>
      <w:pPr>
        <w:pStyle w:val="a0"/>
      </w:pPr>
      <w:r>
        <w:rPr>
          <w:b/>
          <w:bCs/>
        </w:rPr>
        <w:t xml:space="preserve">5.4</w:t>
      </w:r>
      <w:r>
        <w:t xml:space="preserve"> </w:t>
      </w:r>
      <w:r>
        <w:rPr>
          <w:b/>
          <w:bCs/>
        </w:rPr>
        <w:t xml:space="preserve">Service Fees:</w:t>
      </w:r>
      <w:r>
        <w:t xml:space="preserve"> </w:t>
      </w:r>
      <w:r>
        <w:t xml:space="preserve">The Platform may charge Clients a Service Fee in addition to the Vendor’s quoted price. Any Service Fee shall be clearly disclosed before payment authorization.</w:t>
      </w:r>
    </w:p>
    <w:p>
      <w:pPr>
        <w:pStyle w:val="a0"/>
      </w:pPr>
      <w:r>
        <w:rPr>
          <w:b/>
          <w:bCs/>
        </w:rPr>
        <w:t xml:space="preserve">5.5</w:t>
      </w:r>
      <w:r>
        <w:t xml:space="preserve"> </w:t>
      </w:r>
      <w:r>
        <w:rPr>
          <w:b/>
          <w:bCs/>
        </w:rPr>
        <w:t xml:space="preserve">Payment Authorization:</w:t>
      </w:r>
      <w:r>
        <w:t xml:space="preserve"> </w:t>
      </w:r>
      <w:r>
        <w:t xml:space="preserve">By initiating a payment, you authorize the Platform to charge your selected payment method for the full Transaction amount plus any applicable Service Fees.</w:t>
      </w:r>
    </w:p>
    <w:p>
      <w:pPr>
        <w:pStyle w:val="a0"/>
      </w:pPr>
      <w:r>
        <w:rPr>
          <w:b/>
          <w:bCs/>
        </w:rPr>
        <w:t xml:space="preserve">5.6</w:t>
      </w:r>
      <w:r>
        <w:t xml:space="preserve"> </w:t>
      </w:r>
      <w:r>
        <w:rPr>
          <w:b/>
          <w:bCs/>
        </w:rPr>
        <w:t xml:space="preserve">Payment Confirmation:</w:t>
      </w:r>
      <w:r>
        <w:t xml:space="preserve"> </w:t>
      </w:r>
      <w:r>
        <w:t xml:space="preserve">Upon successful payment, the Client shall receive a payment confirmation and transaction receipt via email and through the Platform dashboard.</w:t>
      </w:r>
    </w:p>
    <w:p>
      <w:r>
        <w:pict>
          <v:rect style="width:0;height:1.5pt" o:hralign="center" o:hrstd="t" o:hr="t"/>
        </w:pict>
      </w:r>
    </w:p>
    <w:bookmarkEnd w:id="24"/>
    <w:bookmarkStart w:id="25" w:name="client-obligations"/>
    <w:p>
      <w:pPr>
        <w:pStyle w:val="2"/>
      </w:pPr>
      <w:r>
        <w:t xml:space="preserve">6. CLIENT OBLIGATIONS</w:t>
      </w:r>
    </w:p>
    <w:p>
      <w:pPr>
        <w:pStyle w:val="FirstParagraph"/>
      </w:pPr>
      <w:r>
        <w:rPr>
          <w:b/>
          <w:bCs/>
        </w:rPr>
        <w:t xml:space="preserve">6.1</w:t>
      </w:r>
      <w:r>
        <w:t xml:space="preserve"> </w:t>
      </w:r>
      <w:r>
        <w:t xml:space="preserve">By using the Platform and booking Event Services, you agree to:</w:t>
      </w:r>
      <w:r>
        <w:t xml:space="preserve"> </w:t>
      </w:r>
      <w:r>
        <w:t xml:space="preserve">(a) Provide accurate, complete, and timely information regarding your event requirements;</w:t>
      </w:r>
      <w:r>
        <w:t xml:space="preserve"> </w:t>
      </w:r>
      <w:r>
        <w:t xml:space="preserve">(b) Respond to Vendor communications and Quote requests in a timely manner;</w:t>
      </w:r>
      <w:r>
        <w:t xml:space="preserve"> </w:t>
      </w:r>
      <w:r>
        <w:t xml:space="preserve">(c) Be available at the agreed event venue at the scheduled times;</w:t>
      </w:r>
      <w:r>
        <w:t xml:space="preserve"> </w:t>
      </w:r>
      <w:r>
        <w:t xml:space="preserve">(d) Ensure that the event venue is accessible, safe, and suitable for the Vendor’s services;</w:t>
      </w:r>
      <w:r>
        <w:t xml:space="preserve"> </w:t>
      </w:r>
      <w:r>
        <w:t xml:space="preserve">(e) Obtain all necessary permissions for the event, including venue access, noise permits, and alcohol licenses where applicable;</w:t>
      </w:r>
      <w:r>
        <w:t xml:space="preserve"> </w:t>
      </w:r>
      <w:r>
        <w:t xml:space="preserve">(f) Treat Vendors with professionalism, respect, and courtesy;</w:t>
      </w:r>
      <w:r>
        <w:t xml:space="preserve"> </w:t>
      </w:r>
      <w:r>
        <w:t xml:space="preserve">(g) Not request or coerce Vendors to transact outside the Platform.</w:t>
      </w:r>
    </w:p>
    <w:p>
      <w:pPr>
        <w:pStyle w:val="a0"/>
      </w:pPr>
      <w:r>
        <w:rPr>
          <w:b/>
          <w:bCs/>
        </w:rPr>
        <w:t xml:space="preserve">6.2</w:t>
      </w:r>
      <w:r>
        <w:t xml:space="preserve"> </w:t>
      </w:r>
      <w:r>
        <w:rPr>
          <w:b/>
          <w:bCs/>
        </w:rPr>
        <w:t xml:space="preserve">Venue and Access:</w:t>
      </w:r>
      <w:r>
        <w:t xml:space="preserve"> </w:t>
      </w:r>
      <w:r>
        <w:t xml:space="preserve">(a) Clients must provide accurate venue addresses and ensure that Vendors have adequate access for setup, service delivery, and breakdown;</w:t>
      </w:r>
      <w:r>
        <w:t xml:space="preserve"> </w:t>
      </w:r>
      <w:r>
        <w:t xml:space="preserve">(b) If venue access is restricted, delayed, or denied, the Client remains liable for the full Transaction amount unless the Vendor agrees otherwise;</w:t>
      </w:r>
      <w:r>
        <w:t xml:space="preserve"> </w:t>
      </w:r>
      <w:r>
        <w:t xml:space="preserve">(c) Clients must inform Vendors of any venue-specific restrictions (e.g., power limitations, loading dock hours, security protocols).</w:t>
      </w:r>
    </w:p>
    <w:p>
      <w:pPr>
        <w:pStyle w:val="a0"/>
      </w:pPr>
      <w:r>
        <w:rPr>
          <w:b/>
          <w:bCs/>
        </w:rPr>
        <w:t xml:space="preserve">6.3</w:t>
      </w:r>
      <w:r>
        <w:t xml:space="preserve"> </w:t>
      </w:r>
      <w:r>
        <w:rPr>
          <w:b/>
          <w:bCs/>
        </w:rPr>
        <w:t xml:space="preserve">Changes and Additions:</w:t>
      </w:r>
      <w:r>
        <w:t xml:space="preserve"> </w:t>
      </w:r>
      <w:r>
        <w:t xml:space="preserve">(a) Any changes to the scope of Event Services after Quote approval must be negotiated directly with the Vendor and documented through the Platform;</w:t>
      </w:r>
      <w:r>
        <w:t xml:space="preserve"> </w:t>
      </w:r>
      <w:r>
        <w:t xml:space="preserve">(b) Additional services or last-minute changes may incur extra charges, which must be paid through the Platform before the additional services are rendered.</w:t>
      </w:r>
    </w:p>
    <w:p>
      <w:pPr>
        <w:pStyle w:val="a0"/>
      </w:pPr>
      <w:r>
        <w:rPr>
          <w:b/>
          <w:bCs/>
        </w:rPr>
        <w:t xml:space="preserve">6.4</w:t>
      </w:r>
      <w:r>
        <w:t xml:space="preserve"> </w:t>
      </w:r>
      <w:r>
        <w:rPr>
          <w:b/>
          <w:bCs/>
        </w:rPr>
        <w:t xml:space="preserve">Platform Circumvention:</w:t>
      </w:r>
      <w:r>
        <w:t xml:space="preserve"> </w:t>
      </w:r>
      <w:r>
        <w:t xml:space="preserve">Clients agree not to:</w:t>
      </w:r>
      <w:r>
        <w:t xml:space="preserve"> </w:t>
      </w:r>
      <w:r>
        <w:t xml:space="preserve">(a) Solicit Vendors to transact outside the Platform to avoid Service Fees or Commission;</w:t>
      </w:r>
      <w:r>
        <w:t xml:space="preserve"> </w:t>
      </w:r>
      <w:r>
        <w:t xml:space="preserve">(b) Share Vendor contact information with third parties for the purpose of bypassing the Platform;</w:t>
      </w:r>
      <w:r>
        <w:t xml:space="preserve"> </w:t>
      </w:r>
      <w:r>
        <w:t xml:space="preserve">(c) Engage in any activity that undermines the Platform’s business model.</w:t>
      </w:r>
    </w:p>
    <w:p>
      <w:pPr>
        <w:pStyle w:val="a0"/>
      </w:pPr>
      <w:r>
        <w:rPr>
          <w:b/>
          <w:bCs/>
        </w:rPr>
        <w:t xml:space="preserve">6.5</w:t>
      </w:r>
      <w:r>
        <w:t xml:space="preserve"> </w:t>
      </w:r>
      <w:r>
        <w:t xml:space="preserve">Violation of Clause 6.4 may result in account suspension, forfeiture of platform protections, and potential legal action.</w:t>
      </w:r>
    </w:p>
    <w:p>
      <w:r>
        <w:pict>
          <v:rect style="width:0;height:1.5pt" o:hralign="center" o:hrstd="t" o:hr="t"/>
        </w:pict>
      </w:r>
    </w:p>
    <w:bookmarkEnd w:id="25"/>
    <w:bookmarkStart w:id="26" w:name="cancellations-rescheduling-and-refunds"/>
    <w:p>
      <w:pPr>
        <w:pStyle w:val="2"/>
      </w:pPr>
      <w:r>
        <w:t xml:space="preserve">7. CANCELLATIONS, RESCHEDULING, AND REFUNDS</w:t>
      </w:r>
    </w:p>
    <w:p>
      <w:pPr>
        <w:pStyle w:val="FirstParagraph"/>
      </w:pPr>
      <w:r>
        <w:rPr>
          <w:b/>
          <w:bCs/>
        </w:rPr>
        <w:t xml:space="preserve">7.1</w:t>
      </w:r>
      <w:r>
        <w:t xml:space="preserve"> </w:t>
      </w:r>
      <w:r>
        <w:rPr>
          <w:b/>
          <w:bCs/>
        </w:rPr>
        <w:t xml:space="preserve">Client-Initiated Cancellations:</w:t>
      </w:r>
      <w:r>
        <w:t xml:space="preserve"> </w:t>
      </w:r>
      <w:r>
        <w:t xml:space="preserve">(a) Clients may cancel a confirmed Transaction through the Platform, subject to the cancellation policy stated in the Vendor’s Quote;</w:t>
      </w:r>
      <w:r>
        <w:t xml:space="preserve"> </w:t>
      </w:r>
      <w:r>
        <w:t xml:space="preserve">(b) If the Vendor has not specified a cancellation policy, the following default terms shall apply:</w:t>
      </w:r>
      <w:r>
        <w:t xml:space="preserve"> </w:t>
      </w:r>
      <w:r>
        <w:t xml:space="preserve">-</w:t>
      </w:r>
      <w:r>
        <w:t xml:space="preserve"> </w:t>
      </w:r>
      <w:r>
        <w:rPr>
          <w:b/>
          <w:bCs/>
        </w:rPr>
        <w:t xml:space="preserve">Cancellation more than thirty (30) days before the event date:</w:t>
      </w:r>
      <w:r>
        <w:t xml:space="preserve"> </w:t>
      </w:r>
      <w:r>
        <w:t xml:space="preserve">Ninety percent (90%) refund of Escrowed funds; ten percent (10%) administrative fee retained by the Platform;</w:t>
      </w:r>
      <w:r>
        <w:t xml:space="preserve"> </w:t>
      </w:r>
      <w:r>
        <w:t xml:space="preserve">-</w:t>
      </w:r>
      <w:r>
        <w:t xml:space="preserve"> </w:t>
      </w:r>
      <w:r>
        <w:rPr>
          <w:b/>
          <w:bCs/>
        </w:rPr>
        <w:t xml:space="preserve">Cancellation between fourteen (14) and thirty (30) days before the event date:</w:t>
      </w:r>
      <w:r>
        <w:t xml:space="preserve"> </w:t>
      </w:r>
      <w:r>
        <w:t xml:space="preserve">Fifty percent (50%) refund of Escrowed funds;</w:t>
      </w:r>
      <w:r>
        <w:t xml:space="preserve"> </w:t>
      </w:r>
      <w:r>
        <w:t xml:space="preserve">-</w:t>
      </w:r>
      <w:r>
        <w:t xml:space="preserve"> </w:t>
      </w:r>
      <w:r>
        <w:rPr>
          <w:b/>
          <w:bCs/>
        </w:rPr>
        <w:t xml:space="preserve">Cancellation less than fourteen (14) days before the event date:</w:t>
      </w:r>
      <w:r>
        <w:t xml:space="preserve"> </w:t>
      </w:r>
      <w:r>
        <w:t xml:space="preserve">No refund unless the Vendor expressly agrees otherwise in writing through the Platform.</w:t>
      </w:r>
      <w:r>
        <w:t xml:space="preserve"> </w:t>
      </w:r>
      <w:r>
        <w:t xml:space="preserve">(c) Refunds shall be processed to the Client’s original payment method within seven (7) to fourteen (14) business days.</w:t>
      </w:r>
    </w:p>
    <w:p>
      <w:pPr>
        <w:pStyle w:val="a0"/>
      </w:pPr>
      <w:r>
        <w:rPr>
          <w:b/>
          <w:bCs/>
        </w:rPr>
        <w:t xml:space="preserve">7.2</w:t>
      </w:r>
      <w:r>
        <w:t xml:space="preserve"> </w:t>
      </w:r>
      <w:r>
        <w:rPr>
          <w:b/>
          <w:bCs/>
        </w:rPr>
        <w:t xml:space="preserve">Vendor-Initiated Cancellations:</w:t>
      </w:r>
      <w:r>
        <w:t xml:space="preserve"> </w:t>
      </w:r>
      <w:r>
        <w:t xml:space="preserve">(a) If a Vendor cancels a confirmed Transaction, the Client shall receive a full refund of one hundred percent (100%) of Escrowed funds;</w:t>
      </w:r>
      <w:r>
        <w:t xml:space="preserve"> </w:t>
      </w:r>
      <w:r>
        <w:t xml:space="preserve">(b) The Platform shall make reasonable efforts to assist the Client in finding a replacement Vendor, though the Platform does not guarantee availability;</w:t>
      </w:r>
      <w:r>
        <w:t xml:space="preserve"> </w:t>
      </w:r>
      <w:r>
        <w:t xml:space="preserve">(c) Clients may be eligible for additional platform credit at the Platform’s discretion.</w:t>
      </w:r>
    </w:p>
    <w:p>
      <w:pPr>
        <w:pStyle w:val="a0"/>
      </w:pPr>
      <w:r>
        <w:rPr>
          <w:b/>
          <w:bCs/>
        </w:rPr>
        <w:t xml:space="preserve">7.3</w:t>
      </w:r>
      <w:r>
        <w:t xml:space="preserve"> </w:t>
      </w:r>
      <w:r>
        <w:rPr>
          <w:b/>
          <w:bCs/>
        </w:rPr>
        <w:t xml:space="preserve">Rescheduling:</w:t>
      </w:r>
      <w:r>
        <w:t xml:space="preserve"> </w:t>
      </w:r>
      <w:r>
        <w:t xml:space="preserve">(a) Rescheduling requests must be submitted through the Platform and require mutual agreement between the Client and Vendor;</w:t>
      </w:r>
      <w:r>
        <w:t xml:space="preserve"> </w:t>
      </w:r>
      <w:r>
        <w:t xml:space="preserve">(b) If the Vendor cannot accommodate the new date, the Transaction may be treated as a cancellation under Clause 7.1;</w:t>
      </w:r>
      <w:r>
        <w:t xml:space="preserve"> </w:t>
      </w:r>
      <w:r>
        <w:t xml:space="preserve">(c) Rescheduling within fourteen (14) days of the original event date may be treated as a cancellation unless the Vendor agrees otherwise.</w:t>
      </w:r>
    </w:p>
    <w:p>
      <w:pPr>
        <w:pStyle w:val="a0"/>
      </w:pPr>
      <w:r>
        <w:rPr>
          <w:b/>
          <w:bCs/>
        </w:rPr>
        <w:t xml:space="preserve">7.4</w:t>
      </w:r>
      <w:r>
        <w:t xml:space="preserve"> </w:t>
      </w:r>
      <w:r>
        <w:rPr>
          <w:b/>
          <w:bCs/>
        </w:rPr>
        <w:t xml:space="preserve">Force Majeure Cancellations:</w:t>
      </w:r>
      <w:r>
        <w:t xml:space="preserve"> </w:t>
      </w:r>
      <w:r>
        <w:t xml:space="preserve">(a) If an event is cancelled due to Force Majeure events (including but not limited to natural disasters, government restrictions, pandemics, or acts of terrorism), the following shall apply:</w:t>
      </w:r>
      <w:r>
        <w:t xml:space="preserve"> </w:t>
      </w:r>
      <w:r>
        <w:t xml:space="preserve">- If the event is postponed: Escrowed funds remain held, and the Transaction is rescheduled by mutual agreement;</w:t>
      </w:r>
      <w:r>
        <w:t xml:space="preserve"> </w:t>
      </w:r>
      <w:r>
        <w:t xml:space="preserve">- If the event is permanently cancelled: Refund terms shall be negotiated between Client and Vendor, with Platform mediation if necessary.</w:t>
      </w:r>
    </w:p>
    <w:p>
      <w:pPr>
        <w:pStyle w:val="a0"/>
      </w:pPr>
      <w:r>
        <w:rPr>
          <w:b/>
          <w:bCs/>
        </w:rPr>
        <w:t xml:space="preserve">7.5</w:t>
      </w:r>
      <w:r>
        <w:t xml:space="preserve"> </w:t>
      </w:r>
      <w:r>
        <w:rPr>
          <w:b/>
          <w:bCs/>
        </w:rPr>
        <w:t xml:space="preserve">No-Show by Vendor:</w:t>
      </w:r>
      <w:r>
        <w:t xml:space="preserve"> </w:t>
      </w:r>
      <w:r>
        <w:t xml:space="preserve">(a) If a Vendor fails to appear at the event venue within sixty (60) minutes of the agreed time without prior notification, the Client may declare a Vendor no-show;</w:t>
      </w:r>
      <w:r>
        <w:t xml:space="preserve"> </w:t>
      </w:r>
      <w:r>
        <w:t xml:space="preserve">(b) Upon verification, the Client shall receive a full refund, and the Vendor shall be subject to disciplinary action, including potential account termination.</w:t>
      </w:r>
    </w:p>
    <w:p>
      <w:r>
        <w:pict>
          <v:rect style="width:0;height:1.5pt" o:hralign="center" o:hrstd="t" o:hr="t"/>
        </w:pict>
      </w:r>
    </w:p>
    <w:bookmarkEnd w:id="26"/>
    <w:bookmarkStart w:id="27" w:name="service-delivery-and-acceptance"/>
    <w:p>
      <w:pPr>
        <w:pStyle w:val="2"/>
      </w:pPr>
      <w:r>
        <w:t xml:space="preserve">8. SERVICE DELIVERY AND ACCEPTANCE</w:t>
      </w:r>
    </w:p>
    <w:p>
      <w:pPr>
        <w:pStyle w:val="FirstParagraph"/>
      </w:pPr>
      <w:r>
        <w:rPr>
          <w:b/>
          <w:bCs/>
        </w:rPr>
        <w:t xml:space="preserve">8.1</w:t>
      </w:r>
      <w:r>
        <w:t xml:space="preserve"> </w:t>
      </w:r>
      <w:r>
        <w:t xml:space="preserve">Vendors are expected to deliver Event Services in accordance with the approved Quote and any subsequent agreements documented on the Platform.</w:t>
      </w:r>
    </w:p>
    <w:p>
      <w:pPr>
        <w:pStyle w:val="a0"/>
      </w:pPr>
      <w:r>
        <w:rPr>
          <w:b/>
          <w:bCs/>
        </w:rPr>
        <w:t xml:space="preserve">8.2</w:t>
      </w:r>
      <w:r>
        <w:t xml:space="preserve"> </w:t>
      </w:r>
      <w:r>
        <w:rPr>
          <w:b/>
          <w:bCs/>
        </w:rPr>
        <w:t xml:space="preserve">Client Confirmation Process:</w:t>
      </w:r>
      <w:r>
        <w:t xml:space="preserve"> </w:t>
      </w:r>
      <w:r>
        <w:t xml:space="preserve">(a) Within twenty-four (24) hours of event completion, the Platform shall prompt the Client to confirm service delivery;</w:t>
      </w:r>
      <w:r>
        <w:t xml:space="preserve"> </w:t>
      </w:r>
      <w:r>
        <w:t xml:space="preserve">(b) The Client may:</w:t>
      </w:r>
      <w:r>
        <w:t xml:space="preserve"> </w:t>
      </w:r>
      <w:r>
        <w:t xml:space="preserve">-</w:t>
      </w:r>
      <w:r>
        <w:t xml:space="preserve"> </w:t>
      </w:r>
      <w:r>
        <w:rPr>
          <w:b/>
          <w:bCs/>
        </w:rPr>
        <w:t xml:space="preserve">Confirm Satisfaction:</w:t>
      </w:r>
      <w:r>
        <w:t xml:space="preserve"> </w:t>
      </w:r>
      <w:r>
        <w:t xml:space="preserve">Funds are released to the Vendor within forty-eight (48) hours;</w:t>
      </w:r>
      <w:r>
        <w:t xml:space="preserve"> </w:t>
      </w:r>
      <w:r>
        <w:t xml:space="preserve">-</w:t>
      </w:r>
      <w:r>
        <w:t xml:space="preserve"> </w:t>
      </w:r>
      <w:r>
        <w:rPr>
          <w:b/>
          <w:bCs/>
        </w:rPr>
        <w:t xml:space="preserve">Raise a Dispute:</w:t>
      </w:r>
      <w:r>
        <w:t xml:space="preserve"> </w:t>
      </w:r>
      <w:r>
        <w:t xml:space="preserve">Funds remain in Escrow pending dispute resolution (see Clause 9);</w:t>
      </w:r>
      <w:r>
        <w:t xml:space="preserve"> </w:t>
      </w:r>
      <w:r>
        <w:t xml:space="preserve">-</w:t>
      </w:r>
      <w:r>
        <w:t xml:space="preserve"> </w:t>
      </w:r>
      <w:r>
        <w:rPr>
          <w:b/>
          <w:bCs/>
        </w:rPr>
        <w:t xml:space="preserve">Take No Action:</w:t>
      </w:r>
      <w:r>
        <w:t xml:space="preserve"> </w:t>
      </w:r>
      <w:r>
        <w:t xml:space="preserve">If no action is taken within forty-eight (48) hours of the prompt, the Transaction shall be deemed satisfactorily completed, and funds shall be automatically released to the Vendor.</w:t>
      </w:r>
    </w:p>
    <w:p>
      <w:pPr>
        <w:pStyle w:val="a0"/>
      </w:pPr>
      <w:r>
        <w:rPr>
          <w:b/>
          <w:bCs/>
        </w:rPr>
        <w:t xml:space="preserve">8.3</w:t>
      </w:r>
      <w:r>
        <w:t xml:space="preserve"> </w:t>
      </w:r>
      <w:r>
        <w:t xml:space="preserve">Clients are encouraged to document service delivery through photographs, videos, or written notes in case a dispute arises.</w:t>
      </w:r>
    </w:p>
    <w:p>
      <w:pPr>
        <w:pStyle w:val="a0"/>
      </w:pPr>
      <w:r>
        <w:rPr>
          <w:b/>
          <w:bCs/>
        </w:rPr>
        <w:t xml:space="preserve">8.4</w:t>
      </w:r>
      <w:r>
        <w:t xml:space="preserve"> </w:t>
      </w:r>
      <w:r>
        <w:rPr>
          <w:b/>
          <w:bCs/>
        </w:rPr>
        <w:t xml:space="preserve">Partial Delivery:</w:t>
      </w:r>
      <w:r>
        <w:t xml:space="preserve"> </w:t>
      </w:r>
      <w:r>
        <w:t xml:space="preserve">If Event Services are partially delivered or materially deviate from the agreed scope, the Client should raise a dispute rather than confirming satisfaction.</w:t>
      </w:r>
    </w:p>
    <w:p>
      <w:r>
        <w:pict>
          <v:rect style="width:0;height:1.5pt" o:hralign="center" o:hrstd="t" o:hr="t"/>
        </w:pict>
      </w:r>
    </w:p>
    <w:bookmarkEnd w:id="27"/>
    <w:bookmarkStart w:id="28" w:name="dispute-resolution"/>
    <w:p>
      <w:pPr>
        <w:pStyle w:val="2"/>
      </w:pPr>
      <w:r>
        <w:t xml:space="preserve">9. DISPUTE RESOLUTION</w:t>
      </w:r>
    </w:p>
    <w:p>
      <w:pPr>
        <w:pStyle w:val="FirstParagraph"/>
      </w:pPr>
      <w:r>
        <w:rPr>
          <w:b/>
          <w:bCs/>
        </w:rPr>
        <w:t xml:space="preserve">9.1</w:t>
      </w:r>
      <w:r>
        <w:t xml:space="preserve"> </w:t>
      </w:r>
      <w:r>
        <w:t xml:space="preserve">In the event of a dispute between a Client and Vendor regarding service quality, scope, no-show, or any other matter, either party may initiate a dispute through the Platform within forty-eight (48) hours of event completion.</w:t>
      </w:r>
    </w:p>
    <w:p>
      <w:pPr>
        <w:pStyle w:val="a0"/>
      </w:pPr>
      <w:r>
        <w:rPr>
          <w:b/>
          <w:bCs/>
        </w:rPr>
        <w:t xml:space="preserve">9.2</w:t>
      </w:r>
      <w:r>
        <w:t xml:space="preserve"> </w:t>
      </w:r>
      <w:r>
        <w:rPr>
          <w:b/>
          <w:bCs/>
        </w:rPr>
        <w:t xml:space="preserve">Dispute Initiation:</w:t>
      </w:r>
      <w:r>
        <w:t xml:space="preserve"> </w:t>
      </w:r>
      <w:r>
        <w:t xml:space="preserve">(a) The disputing party must submit a detailed description of the issue, supported by evidence (photographs, videos, chat logs, contracts, witness statements);</w:t>
      </w:r>
      <w:r>
        <w:t xml:space="preserve"> </w:t>
      </w:r>
      <w:r>
        <w:t xml:space="preserve">(b) Upon dispute initiation, the Platform shall freeze the Escrowed funds pending resolution;</w:t>
      </w:r>
      <w:r>
        <w:t xml:space="preserve"> </w:t>
      </w:r>
      <w:r>
        <w:t xml:space="preserve">(c) The non-disputing party shall be notified and given forty-eight (48) hours to respond with their own evidence.</w:t>
      </w:r>
    </w:p>
    <w:p>
      <w:pPr>
        <w:pStyle w:val="a0"/>
      </w:pPr>
      <w:r>
        <w:rPr>
          <w:b/>
          <w:bCs/>
        </w:rPr>
        <w:t xml:space="preserve">9.3</w:t>
      </w:r>
      <w:r>
        <w:t xml:space="preserve"> </w:t>
      </w:r>
      <w:r>
        <w:rPr>
          <w:b/>
          <w:bCs/>
        </w:rPr>
        <w:t xml:space="preserve">Platform Mediation:</w:t>
      </w:r>
      <w:r>
        <w:t xml:space="preserve"> </w:t>
      </w:r>
      <w:r>
        <w:t xml:space="preserve">(a) The Platform’s dispute resolution team shall review all submitted evidence;</w:t>
      </w:r>
      <w:r>
        <w:t xml:space="preserve"> </w:t>
      </w:r>
      <w:r>
        <w:t xml:space="preserve">(b) The team may request additional information from either party;</w:t>
      </w:r>
      <w:r>
        <w:t xml:space="preserve"> </w:t>
      </w:r>
      <w:r>
        <w:t xml:space="preserve">(c) The Platform shall endeavor to render a decision within five (5) business days of receiving all necessary evidence.</w:t>
      </w:r>
    </w:p>
    <w:p>
      <w:pPr>
        <w:pStyle w:val="a0"/>
      </w:pPr>
      <w:r>
        <w:rPr>
          <w:b/>
          <w:bCs/>
        </w:rPr>
        <w:t xml:space="preserve">9.4</w:t>
      </w:r>
      <w:r>
        <w:t xml:space="preserve"> </w:t>
      </w:r>
      <w:r>
        <w:rPr>
          <w:b/>
          <w:bCs/>
        </w:rPr>
        <w:t xml:space="preserve">Possible Resolutions:</w:t>
      </w:r>
      <w:r>
        <w:t xml:space="preserve"> </w:t>
      </w:r>
      <w:r>
        <w:t xml:space="preserve">(a)</w:t>
      </w:r>
      <w:r>
        <w:t xml:space="preserve"> </w:t>
      </w:r>
      <w:r>
        <w:rPr>
          <w:b/>
          <w:bCs/>
        </w:rPr>
        <w:t xml:space="preserve">Full Release to Vendor:</w:t>
      </w:r>
      <w:r>
        <w:t xml:space="preserve"> </w:t>
      </w:r>
      <w:r>
        <w:t xml:space="preserve">If the dispute is found to be without merit, funds are released to the Vendor;</w:t>
      </w:r>
      <w:r>
        <w:t xml:space="preserve"> </w:t>
      </w:r>
      <w:r>
        <w:t xml:space="preserve">(b)</w:t>
      </w:r>
      <w:r>
        <w:t xml:space="preserve"> </w:t>
      </w:r>
      <w:r>
        <w:rPr>
          <w:b/>
          <w:bCs/>
        </w:rPr>
        <w:t xml:space="preserve">Full Refund to Client:</w:t>
      </w:r>
      <w:r>
        <w:t xml:space="preserve"> </w:t>
      </w:r>
      <w:r>
        <w:t xml:space="preserve">If the Vendor is found to have materially breached the contract (e.g., no-show, grossly substandard service), the full Escrowed amount is refunded to the Client;</w:t>
      </w:r>
      <w:r>
        <w:t xml:space="preserve"> </w:t>
      </w:r>
      <w:r>
        <w:t xml:space="preserve">(c)</w:t>
      </w:r>
      <w:r>
        <w:t xml:space="preserve"> </w:t>
      </w:r>
      <w:r>
        <w:rPr>
          <w:b/>
          <w:bCs/>
        </w:rPr>
        <w:t xml:space="preserve">Partial Refund:</w:t>
      </w:r>
      <w:r>
        <w:t xml:space="preserve"> </w:t>
      </w:r>
      <w:r>
        <w:t xml:space="preserve">If partial delivery or minor deviations are established, a portion of the funds may be refunded to the Client, with the remainder released to the Vendor;</w:t>
      </w:r>
      <w:r>
        <w:t xml:space="preserve"> </w:t>
      </w:r>
      <w:r>
        <w:t xml:space="preserve">(d)</w:t>
      </w:r>
      <w:r>
        <w:t xml:space="preserve"> </w:t>
      </w:r>
      <w:r>
        <w:rPr>
          <w:b/>
          <w:bCs/>
        </w:rPr>
        <w:t xml:space="preserve">Rescheduled Service:</w:t>
      </w:r>
      <w:r>
        <w:t xml:space="preserve"> </w:t>
      </w:r>
      <w:r>
        <w:t xml:space="preserve">In limited circumstances, the parties may agree to rescheduled service delivery.</w:t>
      </w:r>
    </w:p>
    <w:p>
      <w:pPr>
        <w:pStyle w:val="a0"/>
      </w:pPr>
      <w:r>
        <w:rPr>
          <w:b/>
          <w:bCs/>
        </w:rPr>
        <w:t xml:space="preserve">9.5</w:t>
      </w:r>
      <w:r>
        <w:t xml:space="preserve"> </w:t>
      </w:r>
      <w:r>
        <w:rPr>
          <w:b/>
          <w:bCs/>
        </w:rPr>
        <w:t xml:space="preserve">Platform Decision Finality:</w:t>
      </w:r>
      <w:r>
        <w:t xml:space="preserve"> </w:t>
      </w:r>
      <w:r>
        <w:t xml:space="preserve">(a) The Platform’s mediation decision shall be binding on both parties with respect to the release of Escrowed funds;</w:t>
      </w:r>
      <w:r>
        <w:t xml:space="preserve"> </w:t>
      </w:r>
      <w:r>
        <w:t xml:space="preserve">(b) Either party may appeal the decision within seven (7) days by providing new evidence not previously considered;</w:t>
      </w:r>
      <w:r>
        <w:t xml:space="preserve"> </w:t>
      </w:r>
      <w:r>
        <w:t xml:space="preserve">(c) The Platform’s appeal decision shall be final with respect to fund release.</w:t>
      </w:r>
    </w:p>
    <w:p>
      <w:pPr>
        <w:pStyle w:val="a0"/>
      </w:pPr>
      <w:r>
        <w:rPr>
          <w:b/>
          <w:bCs/>
        </w:rPr>
        <w:t xml:space="preserve">9.6</w:t>
      </w:r>
      <w:r>
        <w:t xml:space="preserve"> </w:t>
      </w:r>
      <w:r>
        <w:rPr>
          <w:b/>
          <w:bCs/>
        </w:rPr>
        <w:t xml:space="preserve">No Prejudice to Legal Rights:</w:t>
      </w:r>
      <w:r>
        <w:t xml:space="preserve"> </w:t>
      </w:r>
      <w:r>
        <w:t xml:space="preserve">The Platform’s dispute resolution process does not preclude either party from pursuing legal remedies through the courts or arbitration for damages beyond the Escrowed funds. However, Escrowed funds shall be distributed in accordance with the Platform’s decision pending the outcome of any legal proceedings.</w:t>
      </w:r>
    </w:p>
    <w:p>
      <w:pPr>
        <w:pStyle w:val="a0"/>
      </w:pPr>
      <w:r>
        <w:rPr>
          <w:b/>
          <w:bCs/>
        </w:rPr>
        <w:t xml:space="preserve">9.7</w:t>
      </w:r>
      <w:r>
        <w:t xml:space="preserve"> </w:t>
      </w:r>
      <w:r>
        <w:rPr>
          <w:b/>
          <w:bCs/>
        </w:rPr>
        <w:t xml:space="preserve">Disputes Between Client and Platform:</w:t>
      </w:r>
      <w:r>
        <w:t xml:space="preserve"> </w:t>
      </w:r>
      <w:r>
        <w:t xml:space="preserve">(a) Any dispute between a Client and the Platform shall first be addressed through the Platform’s customer support;</w:t>
      </w:r>
      <w:r>
        <w:t xml:space="preserve"> </w:t>
      </w:r>
      <w:r>
        <w:t xml:space="preserve">(b) If unresolved, the dispute shall proceed to mediation and, if necessary, binding arbitration under the Arbitration and Conciliation Act, Cap A18, Laws of the Federation of Nigeria, 2004, with the seat in Lagos, Nigeria.</w:t>
      </w:r>
    </w:p>
    <w:p>
      <w:r>
        <w:pict>
          <v:rect style="width:0;height:1.5pt" o:hralign="center" o:hrstd="t" o:hr="t"/>
        </w:pict>
      </w:r>
    </w:p>
    <w:bookmarkEnd w:id="28"/>
    <w:bookmarkStart w:id="29" w:name="reviews-ratings-and-feedback"/>
    <w:p>
      <w:pPr>
        <w:pStyle w:val="2"/>
      </w:pPr>
      <w:r>
        <w:t xml:space="preserve">10. REVIEWS, RATINGS, AND FEEDBACK</w:t>
      </w:r>
    </w:p>
    <w:p>
      <w:pPr>
        <w:pStyle w:val="FirstParagraph"/>
      </w:pPr>
      <w:r>
        <w:rPr>
          <w:b/>
          <w:bCs/>
        </w:rPr>
        <w:t xml:space="preserve">10.1</w:t>
      </w:r>
      <w:r>
        <w:t xml:space="preserve"> </w:t>
      </w:r>
      <w:r>
        <w:t xml:space="preserve">Clients are encouraged to submit honest reviews and ratings following the completion of Event Services. Reviews contribute to platform transparency and help other Clients make informed decisions.</w:t>
      </w:r>
    </w:p>
    <w:p>
      <w:pPr>
        <w:pStyle w:val="a0"/>
      </w:pPr>
      <w:r>
        <w:rPr>
          <w:b/>
          <w:bCs/>
        </w:rPr>
        <w:t xml:space="preserve">10.2</w:t>
      </w:r>
      <w:r>
        <w:t xml:space="preserve"> </w:t>
      </w:r>
      <w:r>
        <w:t xml:space="preserve">Reviews must:</w:t>
      </w:r>
      <w:r>
        <w:t xml:space="preserve"> </w:t>
      </w:r>
      <w:r>
        <w:t xml:space="preserve">(a) Be based on genuine personal experience with the Vendor;</w:t>
      </w:r>
      <w:r>
        <w:t xml:space="preserve"> </w:t>
      </w:r>
      <w:r>
        <w:t xml:space="preserve">(b) Be factual, fair, and respectful;</w:t>
      </w:r>
      <w:r>
        <w:t xml:space="preserve"> </w:t>
      </w:r>
      <w:r>
        <w:t xml:space="preserve">(c) Not contain defamatory, offensive, discriminatory, or illegal content;</w:t>
      </w:r>
      <w:r>
        <w:t xml:space="preserve"> </w:t>
      </w:r>
      <w:r>
        <w:t xml:space="preserve">(d) Not include personal information of third parties (e.g., Vendor’s home address, private phone numbers);</w:t>
      </w:r>
      <w:r>
        <w:t xml:space="preserve"> </w:t>
      </w:r>
      <w:r>
        <w:t xml:space="preserve">(e) Not be incentivized, coerced, or fraudulent.</w:t>
      </w:r>
    </w:p>
    <w:p>
      <w:pPr>
        <w:pStyle w:val="a0"/>
      </w:pPr>
      <w:r>
        <w:rPr>
          <w:b/>
          <w:bCs/>
        </w:rPr>
        <w:t xml:space="preserve">10.3</w:t>
      </w:r>
      <w:r>
        <w:t xml:space="preserve"> </w:t>
      </w:r>
      <w:r>
        <w:t xml:space="preserve">The Platform reserves the right to:</w:t>
      </w:r>
      <w:r>
        <w:t xml:space="preserve"> </w:t>
      </w:r>
      <w:r>
        <w:t xml:space="preserve">(a) Moderate, edit, or remove reviews that violate these Terms or applicable law;</w:t>
      </w:r>
      <w:r>
        <w:t xml:space="preserve"> </w:t>
      </w:r>
      <w:r>
        <w:t xml:space="preserve">(b) Investigate and take action against fake reviews, review manipulation, or coordinated review attacks;</w:t>
      </w:r>
      <w:r>
        <w:t xml:space="preserve"> </w:t>
      </w:r>
      <w:r>
        <w:t xml:space="preserve">(c) Suspend or terminate accounts involved in review fraud.</w:t>
      </w:r>
    </w:p>
    <w:p>
      <w:pPr>
        <w:pStyle w:val="a0"/>
      </w:pPr>
      <w:r>
        <w:rPr>
          <w:b/>
          <w:bCs/>
        </w:rPr>
        <w:t xml:space="preserve">10.4</w:t>
      </w:r>
      <w:r>
        <w:t xml:space="preserve"> </w:t>
      </w:r>
      <w:r>
        <w:t xml:space="preserve">Vendors may respond to reviews, and Clients may update their reviews if issues are subsequently resolved.</w:t>
      </w:r>
    </w:p>
    <w:p>
      <w:r>
        <w:pict>
          <v:rect style="width:0;height:1.5pt" o:hralign="center" o:hrstd="t" o:hr="t"/>
        </w:pict>
      </w:r>
    </w:p>
    <w:bookmarkEnd w:id="29"/>
    <w:bookmarkStart w:id="30" w:name="intellectual-property"/>
    <w:p>
      <w:pPr>
        <w:pStyle w:val="2"/>
      </w:pPr>
      <w:r>
        <w:t xml:space="preserve">11. INTELLECTUAL PROPERTY</w:t>
      </w:r>
    </w:p>
    <w:p>
      <w:pPr>
        <w:pStyle w:val="FirstParagraph"/>
      </w:pPr>
      <w:r>
        <w:rPr>
          <w:b/>
          <w:bCs/>
        </w:rPr>
        <w:t xml:space="preserve">11.1</w:t>
      </w:r>
      <w:r>
        <w:t xml:space="preserve"> </w:t>
      </w:r>
      <w:r>
        <w:t xml:space="preserve">All content on the Platform, including text, graphics, logos, icons, images, audio clips, digital downloads, and software, is the property of 8.8 Events or its content suppliers and is protected by Nigerian and international copyright laws.</w:t>
      </w:r>
    </w:p>
    <w:p>
      <w:pPr>
        <w:pStyle w:val="a0"/>
      </w:pPr>
      <w:r>
        <w:rPr>
          <w:b/>
          <w:bCs/>
        </w:rPr>
        <w:t xml:space="preserve">11.2</w:t>
      </w:r>
      <w:r>
        <w:t xml:space="preserve"> </w:t>
      </w:r>
      <w:r>
        <w:t xml:space="preserve">Clients are granted a limited, non-exclusive, non-transferable license to access and use the Platform for personal, non-commercial event planning purposes.</w:t>
      </w:r>
    </w:p>
    <w:p>
      <w:pPr>
        <w:pStyle w:val="a0"/>
      </w:pPr>
      <w:r>
        <w:rPr>
          <w:b/>
          <w:bCs/>
        </w:rPr>
        <w:t xml:space="preserve">11.3</w:t>
      </w:r>
      <w:r>
        <w:t xml:space="preserve"> </w:t>
      </w:r>
      <w:r>
        <w:t xml:space="preserve">Clients may not:</w:t>
      </w:r>
      <w:r>
        <w:t xml:space="preserve"> </w:t>
      </w:r>
      <w:r>
        <w:t xml:space="preserve">(a) Copy, modify, distribute, sell, or lease any part of the Platform or its content;</w:t>
      </w:r>
      <w:r>
        <w:t xml:space="preserve"> </w:t>
      </w:r>
      <w:r>
        <w:t xml:space="preserve">(b) Reverse engineer or attempt to extract the source code of the Platform’s software;</w:t>
      </w:r>
      <w:r>
        <w:t xml:space="preserve"> </w:t>
      </w:r>
      <w:r>
        <w:t xml:space="preserve">(c) Use automated systems (bots, scrapers) to access or extract data from the Platform without written consent;</w:t>
      </w:r>
      <w:r>
        <w:t xml:space="preserve"> </w:t>
      </w:r>
      <w:r>
        <w:t xml:space="preserve">(d) Use Vendor portfolio content for commercial purposes without the Vendor’s express permission.</w:t>
      </w:r>
    </w:p>
    <w:p>
      <w:r>
        <w:pict>
          <v:rect style="width:0;height:1.5pt" o:hralign="center" o:hrstd="t" o:hr="t"/>
        </w:pict>
      </w:r>
    </w:p>
    <w:bookmarkEnd w:id="30"/>
    <w:bookmarkStart w:id="31" w:name="privacy-and-data-protection"/>
    <w:p>
      <w:pPr>
        <w:pStyle w:val="2"/>
      </w:pPr>
      <w:r>
        <w:t xml:space="preserve">12. PRIVACY AND DATA PROTECTION</w:t>
      </w:r>
    </w:p>
    <w:p>
      <w:pPr>
        <w:pStyle w:val="FirstParagraph"/>
      </w:pPr>
      <w:r>
        <w:rPr>
          <w:b/>
          <w:bCs/>
        </w:rPr>
        <w:t xml:space="preserve">12.1</w:t>
      </w:r>
      <w:r>
        <w:t xml:space="preserve"> </w:t>
      </w:r>
      <w:r>
        <w:t xml:space="preserve">The Platform collects, processes, and stores personal data in accordance with its Privacy Policy and the Nigeria Data Protection Act, 2023.</w:t>
      </w:r>
    </w:p>
    <w:p>
      <w:pPr>
        <w:pStyle w:val="a0"/>
      </w:pPr>
      <w:r>
        <w:rPr>
          <w:b/>
          <w:bCs/>
        </w:rPr>
        <w:t xml:space="preserve">12.2</w:t>
      </w:r>
      <w:r>
        <w:t xml:space="preserve"> </w:t>
      </w:r>
      <w:r>
        <w:t xml:space="preserve">By using the Platform, you consent to the collection and processing of your personal data as described in the Privacy Policy.</w:t>
      </w:r>
    </w:p>
    <w:p>
      <w:pPr>
        <w:pStyle w:val="a0"/>
      </w:pPr>
      <w:r>
        <w:rPr>
          <w:b/>
          <w:bCs/>
        </w:rPr>
        <w:t xml:space="preserve">12.3</w:t>
      </w:r>
      <w:r>
        <w:t xml:space="preserve"> </w:t>
      </w:r>
      <w:r>
        <w:t xml:space="preserve">The Platform implements reasonable security measures to protect Client data; however, no internet transmission is completely secure, and the Platform cannot guarantee absolute security.</w:t>
      </w:r>
    </w:p>
    <w:p>
      <w:r>
        <w:pict>
          <v:rect style="width:0;height:1.5pt" o:hralign="center" o:hrstd="t" o:hr="t"/>
        </w:pict>
      </w:r>
    </w:p>
    <w:bookmarkEnd w:id="31"/>
    <w:bookmarkStart w:id="32" w:name="termination-and-account-closure"/>
    <w:p>
      <w:pPr>
        <w:pStyle w:val="2"/>
      </w:pPr>
      <w:r>
        <w:t xml:space="preserve">13. TERMINATION AND ACCOUNT CLOSURE</w:t>
      </w:r>
    </w:p>
    <w:p>
      <w:pPr>
        <w:pStyle w:val="FirstParagraph"/>
      </w:pPr>
      <w:r>
        <w:rPr>
          <w:b/>
          <w:bCs/>
        </w:rPr>
        <w:t xml:space="preserve">13.1</w:t>
      </w:r>
      <w:r>
        <w:t xml:space="preserve"> </w:t>
      </w:r>
      <w:r>
        <w:t xml:space="preserve">The Platform may suspend or terminate a Client’s account immediately upon:</w:t>
      </w:r>
      <w:r>
        <w:t xml:space="preserve"> </w:t>
      </w:r>
      <w:r>
        <w:t xml:space="preserve">(a) Breach of these Client Terms;</w:t>
      </w:r>
      <w:r>
        <w:t xml:space="preserve"> </w:t>
      </w:r>
      <w:r>
        <w:t xml:space="preserve">(b) Fraudulent activity, including chargebacks, payment disputes without merit, or identity misrepresentation;</w:t>
      </w:r>
      <w:r>
        <w:t xml:space="preserve"> </w:t>
      </w:r>
      <w:r>
        <w:t xml:space="preserve">(c) Harassment, abuse, or threatening behavior toward Vendors or Platform staff;</w:t>
      </w:r>
      <w:r>
        <w:t xml:space="preserve"> </w:t>
      </w:r>
      <w:r>
        <w:t xml:space="preserve">(d) Repeated cancellation of confirmed Transactions without valid reason;</w:t>
      </w:r>
      <w:r>
        <w:t xml:space="preserve"> </w:t>
      </w:r>
      <w:r>
        <w:t xml:space="preserve">(e) Platform circumvention activities as described in Clause 6.4.</w:t>
      </w:r>
    </w:p>
    <w:p>
      <w:pPr>
        <w:pStyle w:val="a0"/>
      </w:pPr>
      <w:r>
        <w:rPr>
          <w:b/>
          <w:bCs/>
        </w:rPr>
        <w:t xml:space="preserve">13.2</w:t>
      </w:r>
      <w:r>
        <w:t xml:space="preserve"> </w:t>
      </w:r>
      <w:r>
        <w:t xml:space="preserve">Clients may terminate their account at any time by providing written notice to the Platform.</w:t>
      </w:r>
    </w:p>
    <w:p>
      <w:pPr>
        <w:pStyle w:val="a0"/>
      </w:pPr>
      <w:r>
        <w:rPr>
          <w:b/>
          <w:bCs/>
        </w:rPr>
        <w:t xml:space="preserve">13.3</w:t>
      </w:r>
      <w:r>
        <w:t xml:space="preserve"> </w:t>
      </w:r>
      <w:r>
        <w:t xml:space="preserve">Upon termination:</w:t>
      </w:r>
      <w:r>
        <w:t xml:space="preserve"> </w:t>
      </w:r>
      <w:r>
        <w:t xml:space="preserve">(a) The Client’s access to the Platform shall be revoked;</w:t>
      </w:r>
      <w:r>
        <w:t xml:space="preserve"> </w:t>
      </w:r>
      <w:r>
        <w:t xml:space="preserve">(b) Pending Transactions shall be completed or cancelled in accordance with these Terms;</w:t>
      </w:r>
      <w:r>
        <w:t xml:space="preserve"> </w:t>
      </w:r>
      <w:r>
        <w:t xml:space="preserve">(c) Any outstanding payments owed to Vendors or the Platform become immediately due;</w:t>
      </w:r>
      <w:r>
        <w:t xml:space="preserve"> </w:t>
      </w:r>
      <w:r>
        <w:t xml:space="preserve">(d) Reviews previously submitted may remain visible on the Platform.</w:t>
      </w:r>
    </w:p>
    <w:p>
      <w:r>
        <w:pict>
          <v:rect style="width:0;height:1.5pt" o:hralign="center" o:hrstd="t" o:hr="t"/>
        </w:pict>
      </w:r>
    </w:p>
    <w:bookmarkEnd w:id="32"/>
    <w:bookmarkStart w:id="33" w:name="limitation-of-liability"/>
    <w:p>
      <w:pPr>
        <w:pStyle w:val="2"/>
      </w:pPr>
      <w:r>
        <w:t xml:space="preserve">14. LIMITATION OF LIABILITY</w:t>
      </w:r>
    </w:p>
    <w:p>
      <w:pPr>
        <w:pStyle w:val="FirstParagraph"/>
      </w:pPr>
      <w:r>
        <w:rPr>
          <w:b/>
          <w:bCs/>
        </w:rPr>
        <w:t xml:space="preserve">14.1</w:t>
      </w:r>
      <w:r>
        <w:t xml:space="preserve"> </w:t>
      </w:r>
      <w:r>
        <w:t xml:space="preserve">The Platform is a marketplace facilitator and does not guarantee the quality, safety, or legality of Event Services provided by Vendors. Clients acknowledge that they engage Vendors at their own risk.</w:t>
      </w:r>
    </w:p>
    <w:p>
      <w:pPr>
        <w:pStyle w:val="a0"/>
      </w:pPr>
      <w:r>
        <w:rPr>
          <w:b/>
          <w:bCs/>
        </w:rPr>
        <w:t xml:space="preserve">14.2</w:t>
      </w:r>
      <w:r>
        <w:t xml:space="preserve"> </w:t>
      </w:r>
      <w:r>
        <w:t xml:space="preserve">To the fullest extent permitted by Nigerian law, the Platform shall not be liable for:</w:t>
      </w:r>
      <w:r>
        <w:t xml:space="preserve"> </w:t>
      </w:r>
      <w:r>
        <w:t xml:space="preserve">(a) Any direct, indirect, incidental, special, or consequential damages arising from Vendor services;</w:t>
      </w:r>
      <w:r>
        <w:t xml:space="preserve"> </w:t>
      </w:r>
      <w:r>
        <w:t xml:space="preserve">(b) Personal injury, property damage, emotional distress, or other harm occurring during or as a result of an event;</w:t>
      </w:r>
      <w:r>
        <w:t xml:space="preserve"> </w:t>
      </w:r>
      <w:r>
        <w:t xml:space="preserve">(c) Loss of profits, revenue, data, or goodwill;</w:t>
      </w:r>
      <w:r>
        <w:t xml:space="preserve"> </w:t>
      </w:r>
      <w:r>
        <w:t xml:space="preserve">(d) Vendor no-shows, delays, or substandard service delivery;</w:t>
      </w:r>
      <w:r>
        <w:t xml:space="preserve"> </w:t>
      </w:r>
      <w:r>
        <w:t xml:space="preserve">(e) Acts, omissions, negligence, or misconduct of Vendors;</w:t>
      </w:r>
      <w:r>
        <w:t xml:space="preserve"> </w:t>
      </w:r>
      <w:r>
        <w:t xml:space="preserve">(f) Delays or failures in payment processing attributable to third-party payment providers.</w:t>
      </w:r>
    </w:p>
    <w:p>
      <w:pPr>
        <w:pStyle w:val="a0"/>
      </w:pPr>
      <w:r>
        <w:rPr>
          <w:b/>
          <w:bCs/>
        </w:rPr>
        <w:t xml:space="preserve">14.3</w:t>
      </w:r>
      <w:r>
        <w:t xml:space="preserve"> </w:t>
      </w:r>
      <w:r>
        <w:t xml:space="preserve">The Platform’s total aggregate liability to any Client shall not exceed the total amount paid by the Client through the Platform for the specific Transaction giving rise to the claim.</w:t>
      </w:r>
    </w:p>
    <w:p>
      <w:pPr>
        <w:pStyle w:val="a0"/>
      </w:pPr>
      <w:r>
        <w:rPr>
          <w:b/>
          <w:bCs/>
        </w:rPr>
        <w:t xml:space="preserve">14.4</w:t>
      </w:r>
      <w:r>
        <w:t xml:space="preserve"> </w:t>
      </w:r>
      <w:r>
        <w:t xml:space="preserve">Nothing in these Terms shall limit or exclude liability for:</w:t>
      </w:r>
      <w:r>
        <w:t xml:space="preserve"> </w:t>
      </w:r>
      <w:r>
        <w:t xml:space="preserve">(a) Death or personal injury caused by negligence;</w:t>
      </w:r>
      <w:r>
        <w:t xml:space="preserve"> </w:t>
      </w:r>
      <w:r>
        <w:t xml:space="preserve">(b) Fraud or fraudulent misrepresentation;</w:t>
      </w:r>
      <w:r>
        <w:t xml:space="preserve"> </w:t>
      </w:r>
      <w:r>
        <w:t xml:space="preserve">(c) Any other liability that cannot be excluded under Nigerian law.</w:t>
      </w:r>
    </w:p>
    <w:p>
      <w:pPr>
        <w:pStyle w:val="a0"/>
      </w:pPr>
      <w:r>
        <w:rPr>
          <w:b/>
          <w:bCs/>
        </w:rPr>
        <w:t xml:space="preserve">14.5</w:t>
      </w:r>
      <w:r>
        <w:t xml:space="preserve"> </w:t>
      </w:r>
      <w:r>
        <w:t xml:space="preserve">Clients agree to indemnify, defend, and hold harmless the Platform, its affiliates, directors, officers, employees, and agents from and against any claims, damages, losses, liabilities, costs, and expenses (including reasonable legal fees) arising from:</w:t>
      </w:r>
      <w:r>
        <w:t xml:space="preserve"> </w:t>
      </w:r>
      <w:r>
        <w:t xml:space="preserve">(a) The Client’s breach of these Terms;</w:t>
      </w:r>
      <w:r>
        <w:t xml:space="preserve"> </w:t>
      </w:r>
      <w:r>
        <w:t xml:space="preserve">(b) The Client’s negligence, misconduct, or fraud;</w:t>
      </w:r>
      <w:r>
        <w:t xml:space="preserve"> </w:t>
      </w:r>
      <w:r>
        <w:t xml:space="preserve">(c) The Client’s event and any harm arising therefrom;</w:t>
      </w:r>
      <w:r>
        <w:t xml:space="preserve"> </w:t>
      </w:r>
      <w:r>
        <w:t xml:space="preserve">(d) Any third-party claims related to the Client’s event.</w:t>
      </w:r>
    </w:p>
    <w:p>
      <w:r>
        <w:pict>
          <v:rect style="width:0;height:1.5pt" o:hralign="center" o:hrstd="t" o:hr="t"/>
        </w:pict>
      </w:r>
    </w:p>
    <w:bookmarkEnd w:id="33"/>
    <w:bookmarkStart w:id="34" w:name="governing-law-and-jurisdiction"/>
    <w:p>
      <w:pPr>
        <w:pStyle w:val="2"/>
      </w:pPr>
      <w:r>
        <w:t xml:space="preserve">15. GOVERNING LAW AND JURISDICTION</w:t>
      </w:r>
    </w:p>
    <w:p>
      <w:pPr>
        <w:pStyle w:val="FirstParagraph"/>
      </w:pPr>
      <w:r>
        <w:rPr>
          <w:b/>
          <w:bCs/>
        </w:rPr>
        <w:t xml:space="preserve">15.1</w:t>
      </w:r>
      <w:r>
        <w:t xml:space="preserve"> </w:t>
      </w:r>
      <w:r>
        <w:t xml:space="preserve">These Client Terms shall be governed by and construed in accordance with the laws of the Federal Republic of Nigeria.</w:t>
      </w:r>
    </w:p>
    <w:p>
      <w:pPr>
        <w:pStyle w:val="a0"/>
      </w:pPr>
      <w:r>
        <w:rPr>
          <w:b/>
          <w:bCs/>
        </w:rPr>
        <w:t xml:space="preserve">15.2</w:t>
      </w:r>
      <w:r>
        <w:t xml:space="preserve"> </w:t>
      </w:r>
      <w:r>
        <w:t xml:space="preserve">Any disputes arising from or relating to these Terms or the Client’s use of the Platform shall be subject to the exclusive jurisdiction of the courts of Lagos State, Nigeria, except where mediation or arbitration is mandated under Clause 9.7.</w:t>
      </w:r>
    </w:p>
    <w:p>
      <w:r>
        <w:pict>
          <v:rect style="width:0;height:1.5pt" o:hralign="center" o:hrstd="t" o:hr="t"/>
        </w:pict>
      </w:r>
    </w:p>
    <w:bookmarkEnd w:id="34"/>
    <w:bookmarkStart w:id="35" w:name="general-provisions"/>
    <w:p>
      <w:pPr>
        <w:pStyle w:val="2"/>
      </w:pPr>
      <w:r>
        <w:t xml:space="preserve">16. GENERAL PROVISIONS</w:t>
      </w:r>
    </w:p>
    <w:p>
      <w:pPr>
        <w:pStyle w:val="FirstParagraph"/>
      </w:pPr>
      <w:r>
        <w:rPr>
          <w:b/>
          <w:bCs/>
        </w:rPr>
        <w:t xml:space="preserve">16.1</w:t>
      </w:r>
      <w:r>
        <w:t xml:space="preserve"> </w:t>
      </w:r>
      <w:r>
        <w:rPr>
          <w:b/>
          <w:bCs/>
        </w:rPr>
        <w:t xml:space="preserve">Entire Agreement:</w:t>
      </w:r>
      <w:r>
        <w:t xml:space="preserve"> </w:t>
      </w:r>
      <w:r>
        <w:t xml:space="preserve">These Client Terms, together with the Privacy Policy, Vendor Terms (where applicable to your interactions), and any other policies referenced herein, constitute the entire agreement between the Client and the Platform.</w:t>
      </w:r>
    </w:p>
    <w:p>
      <w:pPr>
        <w:pStyle w:val="a0"/>
      </w:pPr>
      <w:r>
        <w:rPr>
          <w:b/>
          <w:bCs/>
        </w:rPr>
        <w:t xml:space="preserve">16.2</w:t>
      </w:r>
      <w:r>
        <w:t xml:space="preserve"> </w:t>
      </w:r>
      <w:r>
        <w:rPr>
          <w:b/>
          <w:bCs/>
        </w:rPr>
        <w:t xml:space="preserve">Severability:</w:t>
      </w:r>
      <w:r>
        <w:t xml:space="preserve"> </w:t>
      </w:r>
      <w:r>
        <w:t xml:space="preserve">If any provision of these Terms is found invalid or unenforceable by a court of competent jurisdiction, the remaining provisions shall continue in full force and effect.</w:t>
      </w:r>
    </w:p>
    <w:p>
      <w:pPr>
        <w:pStyle w:val="a0"/>
      </w:pPr>
      <w:r>
        <w:rPr>
          <w:b/>
          <w:bCs/>
        </w:rPr>
        <w:t xml:space="preserve">16.3</w:t>
      </w:r>
      <w:r>
        <w:t xml:space="preserve"> </w:t>
      </w:r>
      <w:r>
        <w:rPr>
          <w:b/>
          <w:bCs/>
        </w:rPr>
        <w:t xml:space="preserve">Waiver:</w:t>
      </w:r>
      <w:r>
        <w:t xml:space="preserve"> </w:t>
      </w:r>
      <w:r>
        <w:t xml:space="preserve">No waiver of any provision shall be effective unless in writing and signed by the waiving party. No failure to enforce any right shall constitute a waiver.</w:t>
      </w:r>
    </w:p>
    <w:p>
      <w:pPr>
        <w:pStyle w:val="a0"/>
      </w:pPr>
      <w:r>
        <w:rPr>
          <w:b/>
          <w:bCs/>
        </w:rPr>
        <w:t xml:space="preserve">16.4</w:t>
      </w:r>
      <w:r>
        <w:t xml:space="preserve"> </w:t>
      </w:r>
      <w:r>
        <w:rPr>
          <w:b/>
          <w:bCs/>
        </w:rPr>
        <w:t xml:space="preserve">Assignment:</w:t>
      </w:r>
      <w:r>
        <w:t xml:space="preserve"> </w:t>
      </w:r>
      <w:r>
        <w:t xml:space="preserve">Clients may not assign or transfer their rights or obligations under these Terms without the Platform’s prior written consent. The Platform may assign its rights without restriction.</w:t>
      </w:r>
    </w:p>
    <w:p>
      <w:pPr>
        <w:pStyle w:val="a0"/>
      </w:pPr>
      <w:r>
        <w:rPr>
          <w:b/>
          <w:bCs/>
        </w:rPr>
        <w:t xml:space="preserve">16.5</w:t>
      </w:r>
      <w:r>
        <w:t xml:space="preserve"> </w:t>
      </w:r>
      <w:r>
        <w:rPr>
          <w:b/>
          <w:bCs/>
        </w:rPr>
        <w:t xml:space="preserve">Force Majeure:</w:t>
      </w:r>
      <w:r>
        <w:t xml:space="preserve"> </w:t>
      </w:r>
      <w:r>
        <w:t xml:space="preserve">Neither party shall be liable for failures attributable to causes beyond their reasonable control, including acts of God, natural disasters, war, terrorism, government actions, pandemics, or internet service disruptions.</w:t>
      </w:r>
    </w:p>
    <w:p>
      <w:pPr>
        <w:pStyle w:val="a0"/>
      </w:pPr>
      <w:r>
        <w:rPr>
          <w:b/>
          <w:bCs/>
        </w:rPr>
        <w:t xml:space="preserve">16.6</w:t>
      </w:r>
      <w:r>
        <w:t xml:space="preserve"> </w:t>
      </w:r>
      <w:r>
        <w:rPr>
          <w:b/>
          <w:bCs/>
        </w:rPr>
        <w:t xml:space="preserve">Notices:</w:t>
      </w:r>
      <w:r>
        <w:t xml:space="preserve"> </w:t>
      </w:r>
      <w:r>
        <w:t xml:space="preserve">All notices shall be sent to the email addresses registered on the Platform or to the Platform’s registered business address.</w:t>
      </w:r>
    </w:p>
    <w:p>
      <w:pPr>
        <w:pStyle w:val="a0"/>
      </w:pPr>
      <w:r>
        <w:rPr>
          <w:b/>
          <w:bCs/>
        </w:rPr>
        <w:t xml:space="preserve">16.7</w:t>
      </w:r>
      <w:r>
        <w:t xml:space="preserve"> </w:t>
      </w:r>
      <w:r>
        <w:rPr>
          <w:b/>
          <w:bCs/>
        </w:rPr>
        <w:t xml:space="preserve">Third-Party Beneficiaries:</w:t>
      </w:r>
      <w:r>
        <w:t xml:space="preserve"> </w:t>
      </w:r>
      <w:r>
        <w:t xml:space="preserve">Vendors are intended third-party beneficiaries of certain provisions of these Client Terms, including but not limited to clauses relating to payment, cancellations, and dispute resolution.</w:t>
      </w:r>
    </w:p>
    <w:p>
      <w:r>
        <w:pict>
          <v:rect style="width:0;height:1.5pt" o:hralign="center" o:hrstd="t" o:hr="t"/>
        </w:pict>
      </w:r>
    </w:p>
    <w:bookmarkEnd w:id="35"/>
    <w:bookmarkStart w:id="36" w:name="amendments"/>
    <w:p>
      <w:pPr>
        <w:pStyle w:val="2"/>
      </w:pPr>
      <w:r>
        <w:t xml:space="preserve">17. AMENDMENTS</w:t>
      </w:r>
    </w:p>
    <w:p>
      <w:pPr>
        <w:pStyle w:val="FirstParagraph"/>
      </w:pPr>
      <w:r>
        <w:rPr>
          <w:b/>
          <w:bCs/>
        </w:rPr>
        <w:t xml:space="preserve">17.1</w:t>
      </w:r>
      <w:r>
        <w:t xml:space="preserve"> </w:t>
      </w:r>
      <w:r>
        <w:t xml:space="preserve">The Platform reserves the right to amend these Client Terms at any time. Material amendments shall be communicated via email and posted on the Platform with at least thirty (30) days’ notice.</w:t>
      </w:r>
    </w:p>
    <w:p>
      <w:pPr>
        <w:pStyle w:val="a0"/>
      </w:pPr>
      <w:r>
        <w:rPr>
          <w:b/>
          <w:bCs/>
        </w:rPr>
        <w:t xml:space="preserve">17.2</w:t>
      </w:r>
      <w:r>
        <w:t xml:space="preserve"> </w:t>
      </w:r>
      <w:r>
        <w:t xml:space="preserve">Continued use of the Platform after the effective date of amendments constitutes acceptance of the revised Terms. If you do not agree to the amended Terms, you must cease using the Platform and terminate your account.</w:t>
      </w:r>
    </w:p>
    <w:p>
      <w:r>
        <w:pict>
          <v:rect style="width:0;height:1.5pt" o:hralign="center" o:hrstd="t" o:hr="t"/>
        </w:pict>
      </w:r>
    </w:p>
    <w:bookmarkEnd w:id="36"/>
    <w:bookmarkStart w:id="37" w:name="contact-information"/>
    <w:p>
      <w:pPr>
        <w:pStyle w:val="2"/>
      </w:pPr>
      <w:r>
        <w:t xml:space="preserve">18. CONTACT INFORMATION</w:t>
      </w:r>
    </w:p>
    <w:p>
      <w:pPr>
        <w:pStyle w:val="FirstParagraph"/>
      </w:pPr>
      <w:r>
        <w:t xml:space="preserve">For questions, complaints, or support related to these Terms or the Platform’s services, please contact:</w:t>
      </w:r>
    </w:p>
    <w:p>
      <w:pPr>
        <w:pStyle w:val="a0"/>
      </w:pPr>
      <w:r>
        <w:rPr>
          <w:b/>
          <w:bCs/>
        </w:rPr>
        <w:t xml:space="preserve">8.8 Events</w:t>
      </w:r>
      <w:r>
        <w:br/>
      </w:r>
      <w:r>
        <w:t xml:space="preserve">Email: [support@88events.ng]</w:t>
      </w:r>
      <w:r>
        <w:br/>
      </w:r>
      <w:r>
        <w:t xml:space="preserve">Phone: [Insert Phone Number]</w:t>
      </w:r>
      <w:r>
        <w:br/>
      </w:r>
      <w:r>
        <w:t xml:space="preserve">Address: [Insert Registered Business Address]</w:t>
      </w:r>
      <w:r>
        <w:br/>
      </w:r>
      <w:r>
        <w:t xml:space="preserve">Customer Support Hours: Monday – Friday, 9:00 AM – 6:00 PM WAT</w:t>
      </w:r>
    </w:p>
    <w:p>
      <w:r>
        <w:pict>
          <v:rect style="width:0;height:1.5pt" o:hralign="center" o:hrstd="t" o:hr="t"/>
        </w:pict>
      </w:r>
    </w:p>
    <w:p>
      <w:pPr>
        <w:pStyle w:val="FirstParagraph"/>
      </w:pPr>
      <w:r>
        <w:rPr>
          <w:b/>
          <w:bCs/>
        </w:rPr>
        <w:t xml:space="preserve">BY CLICKING</w:t>
      </w:r>
      <w:r>
        <w:rPr>
          <w:b/>
          <w:bCs/>
        </w:rPr>
        <w:t xml:space="preserve"> </w:t>
      </w:r>
      <w:r>
        <w:rPr>
          <w:b/>
          <w:bCs/>
        </w:rPr>
        <w:t xml:space="preserve">“</w:t>
      </w:r>
      <w:r>
        <w:rPr>
          <w:b/>
          <w:bCs/>
        </w:rPr>
        <w:t xml:space="preserve">I AGREE</w:t>
      </w:r>
      <w:r>
        <w:rPr>
          <w:b/>
          <w:bCs/>
        </w:rPr>
        <w:t xml:space="preserve">”</w:t>
      </w:r>
      <w:r>
        <w:rPr>
          <w:b/>
          <w:bCs/>
        </w:rPr>
        <w:t xml:space="preserve"> </w:t>
      </w:r>
      <w:r>
        <w:rPr>
          <w:b/>
          <w:bCs/>
        </w:rPr>
        <w:t xml:space="preserve">OR BY REGISTERING AS A CLIENT ON THE 8.8 EVENTS PLATFORM, YOU ACKNOWLEDGE THAT YOU HAVE READ, UNDERSTOOD, AND AGREE TO BE BOUND BY THESE TERMS AND CONDITIONS, INCLUDING THE DISCLAIMERS OF LIABILITY AND THE ARBITRATION PROVISIONS.</w:t>
      </w:r>
    </w:p>
    <w:p>
      <w:r>
        <w:pict>
          <v:rect style="width:0;height:1.5pt" o:hralign="center" o:hrstd="t" o:hr="t"/>
        </w:pict>
      </w:r>
    </w:p>
    <w:p>
      <w:pPr>
        <w:pStyle w:val="FirstParagraph"/>
      </w:pPr>
      <w:r>
        <w:rPr>
          <w:b/>
          <w:bCs/>
        </w:rPr>
        <w:t xml:space="preserve">DISCLAIMER:</w:t>
      </w:r>
      <w:r>
        <w:t xml:space="preserve"> </w:t>
      </w:r>
      <w:r>
        <w:t xml:space="preserve">This document is a legal template drafted for general guidance. It is strongly recommended that 8.8 Events engage a qualified Nigerian legal practitioner to review, customize, and finalize these Terms and Conditions before deployment, ensuring full compliance with the Nigeria Data Protection Act, 2023, the Consumer Protection Act, and other applicable Nigerian legislation.</w:t>
      </w:r>
    </w:p>
    <w:bookmarkEnd w:id="37"/>
    <w:bookmarkEnd w:id="3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2026-08-31T14:39:30Z</dcterms:created>
  <dcterms:modified xsi:type="dcterms:W3CDTF">2026-08-31T14:39:30Z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959tf2i597esfqsc7b0-1a057c00-2ab2-84a5-8000-093e990f1f95-20260831223930","ReservedCode1":"","ContentPropagator":"001191110108MACG2KBH8F20000","PropagateID":"d959tf2i597esfqsc7b0-1a057c00-2ab2-84a5-8000-093e990f1f95-20260831223930","ReservedCode2":""}</vt:lpwstr>
  </property>
</Properties>
</file>